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67" w:rsidRDefault="004B3067">
      <w:pPr>
        <w:spacing w:after="61" w:line="259" w:lineRule="auto"/>
        <w:ind w:left="-1433" w:right="0" w:firstLine="0"/>
      </w:pPr>
    </w:p>
    <w:p w:rsidR="004B3067" w:rsidRDefault="00EA5DDD" w:rsidP="00EA5DDD">
      <w:pPr>
        <w:ind w:right="191"/>
      </w:pPr>
      <w:r>
        <w:t>W</w:t>
      </w:r>
      <w:r w:rsidR="0074086B">
        <w:t xml:space="preserve"> okresie </w:t>
      </w:r>
      <w:r w:rsidR="0074086B">
        <w:t>występowania</w:t>
      </w:r>
      <w:r w:rsidR="0074086B">
        <w:t xml:space="preserve"> wysokich temperatur jednostki organizacyjne pomocy </w:t>
      </w:r>
      <w:r w:rsidR="0074086B">
        <w:t>społecznej</w:t>
      </w:r>
      <w:r w:rsidR="0074086B">
        <w:t xml:space="preserve"> powinny </w:t>
      </w:r>
      <w:r w:rsidR="0074086B">
        <w:t>objąć</w:t>
      </w:r>
      <w:r w:rsidR="0074086B">
        <w:t xml:space="preserve"> szczególnym monitoringiem osoby </w:t>
      </w:r>
      <w:r w:rsidR="0074086B">
        <w:t>należące</w:t>
      </w:r>
      <w:r w:rsidR="0074086B">
        <w:t xml:space="preserve"> do grup </w:t>
      </w:r>
      <w:r w:rsidR="0074086B">
        <w:t>podwyższonego</w:t>
      </w:r>
      <w:r w:rsidR="0074086B">
        <w:t xml:space="preserve"> ryzyka, </w:t>
      </w:r>
      <w:r w:rsidR="007F5C6B">
        <w:br/>
      </w:r>
      <w:r w:rsidR="0074086B">
        <w:t xml:space="preserve">w </w:t>
      </w:r>
      <w:r w:rsidR="0074086B">
        <w:t>szczególności</w:t>
      </w:r>
      <w:r w:rsidR="0074086B">
        <w:t xml:space="preserve"> osoby starsze, samotne, niesamodzielne, osoby z </w:t>
      </w:r>
      <w:r w:rsidR="0074086B">
        <w:t>niepełnosprawnościami,</w:t>
      </w:r>
      <w:r w:rsidR="0074086B">
        <w:t xml:space="preserve"> osoby w kryzysie </w:t>
      </w:r>
      <w:r w:rsidR="0074086B">
        <w:t>bezdomności</w:t>
      </w:r>
      <w:r w:rsidR="0074086B">
        <w:t xml:space="preserve"> oraz osoby </w:t>
      </w:r>
      <w:r w:rsidR="0074086B">
        <w:t>doświadczające</w:t>
      </w:r>
      <w:r w:rsidR="0074086B">
        <w:t xml:space="preserve"> </w:t>
      </w:r>
      <w:r w:rsidR="0074086B">
        <w:t>zaburzeń</w:t>
      </w:r>
      <w:r w:rsidR="0074086B">
        <w:t xml:space="preserve"> psychicznych. </w:t>
      </w:r>
      <w:r w:rsidR="0074086B">
        <w:t>Działania</w:t>
      </w:r>
      <w:r w:rsidR="0074086B">
        <w:t xml:space="preserve"> powinny </w:t>
      </w:r>
      <w:r w:rsidR="0074086B">
        <w:t>k</w:t>
      </w:r>
      <w:r w:rsidR="0074086B">
        <w:t>oncentrować</w:t>
      </w:r>
      <w:r w:rsidR="0074086B">
        <w:t xml:space="preserve"> </w:t>
      </w:r>
      <w:r w:rsidR="0074086B">
        <w:t>się</w:t>
      </w:r>
      <w:r w:rsidR="0074086B">
        <w:t xml:space="preserve"> na wczesnej identyfikacji </w:t>
      </w:r>
      <w:r w:rsidR="0074086B">
        <w:t>zagrożeń,</w:t>
      </w:r>
      <w:r w:rsidR="0074086B">
        <w:t xml:space="preserve"> zapewnieniu </w:t>
      </w:r>
      <w:r w:rsidR="0074086B">
        <w:t>dostępu</w:t>
      </w:r>
      <w:r w:rsidR="0074086B">
        <w:t xml:space="preserve"> do wody pitnej, monitorowaniu stanu zdrowia oraz koordynacji wsparcia z innymi </w:t>
      </w:r>
      <w:r w:rsidR="0074086B">
        <w:t>służbami</w:t>
      </w:r>
      <w:r w:rsidR="0074086B">
        <w:t xml:space="preserve"> i instytucjami </w:t>
      </w:r>
      <w:r w:rsidR="0074086B">
        <w:t>działającymi</w:t>
      </w:r>
      <w:r w:rsidR="0074086B">
        <w:t xml:space="preserve"> na poziomie lokalnym.</w:t>
      </w:r>
    </w:p>
    <w:p w:rsidR="007F5C6B" w:rsidRDefault="007F5C6B">
      <w:pPr>
        <w:ind w:right="191"/>
      </w:pPr>
    </w:p>
    <w:p w:rsidR="004B3067" w:rsidRPr="00EA5DDD" w:rsidRDefault="007F5C6B">
      <w:pPr>
        <w:spacing w:after="278"/>
        <w:ind w:right="0"/>
        <w:rPr>
          <w:b/>
        </w:rPr>
      </w:pPr>
      <w:r w:rsidRPr="00EA5DDD">
        <w:rPr>
          <w:b/>
        </w:rPr>
        <w:t xml:space="preserve">W związku z powyższym Ministerstwo Rodziny, Pracy i Polityki Społecznej przekazuje </w:t>
      </w:r>
      <w:r w:rsidR="0074086B" w:rsidRPr="00EA5DDD">
        <w:rPr>
          <w:b/>
        </w:rPr>
        <w:t>poniższ</w:t>
      </w:r>
      <w:r w:rsidRPr="00EA5DDD">
        <w:rPr>
          <w:b/>
        </w:rPr>
        <w:t>e rekomendacje</w:t>
      </w:r>
      <w:r w:rsidR="0074086B" w:rsidRPr="00EA5DDD">
        <w:rPr>
          <w:b/>
        </w:rPr>
        <w:t xml:space="preserve"> </w:t>
      </w:r>
      <w:r w:rsidR="0074086B" w:rsidRPr="00EA5DDD">
        <w:rPr>
          <w:b/>
        </w:rPr>
        <w:t>dotycząc</w:t>
      </w:r>
      <w:r w:rsidRPr="00EA5DDD">
        <w:rPr>
          <w:b/>
        </w:rPr>
        <w:t>e</w:t>
      </w:r>
      <w:r w:rsidR="0074086B" w:rsidRPr="00EA5DDD">
        <w:rPr>
          <w:b/>
        </w:rPr>
        <w:t xml:space="preserve"> poszczególnych grup osób </w:t>
      </w:r>
      <w:r w:rsidR="0074086B" w:rsidRPr="00EA5DDD">
        <w:rPr>
          <w:b/>
        </w:rPr>
        <w:t>wymagających</w:t>
      </w:r>
      <w:r w:rsidR="0074086B" w:rsidRPr="00EA5DDD">
        <w:rPr>
          <w:b/>
        </w:rPr>
        <w:t xml:space="preserve"> wsparcia:</w:t>
      </w:r>
    </w:p>
    <w:p w:rsidR="004B3067" w:rsidRDefault="0074086B">
      <w:pPr>
        <w:tabs>
          <w:tab w:val="center" w:pos="1795"/>
        </w:tabs>
        <w:spacing w:after="293" w:line="265" w:lineRule="auto"/>
        <w:ind w:left="-1" w:right="0" w:firstLine="0"/>
      </w:pPr>
      <w:r>
        <w:rPr>
          <w:b/>
        </w:rPr>
        <w:t>1.</w:t>
      </w:r>
      <w:r>
        <w:rPr>
          <w:b/>
        </w:rPr>
        <w:tab/>
        <w:t>Osoby w kryzysie bezdomności:</w:t>
      </w:r>
      <w:bookmarkStart w:id="0" w:name="_GoBack"/>
      <w:bookmarkEnd w:id="0"/>
    </w:p>
    <w:p w:rsidR="004B3067" w:rsidRDefault="0074086B">
      <w:pPr>
        <w:spacing w:after="7" w:line="265" w:lineRule="auto"/>
        <w:ind w:left="9" w:right="0"/>
      </w:pPr>
      <w:r>
        <w:rPr>
          <w:u w:val="single" w:color="000000"/>
        </w:rPr>
        <w:t xml:space="preserve">Monitoring i </w:t>
      </w:r>
      <w:r>
        <w:rPr>
          <w:u w:val="single" w:color="000000"/>
        </w:rPr>
        <w:t>działania</w:t>
      </w:r>
      <w:r>
        <w:rPr>
          <w:u w:val="single" w:color="000000"/>
        </w:rPr>
        <w:t xml:space="preserve"> terenowe, m.in.:</w:t>
      </w:r>
    </w:p>
    <w:p w:rsidR="004B3067" w:rsidRDefault="0074086B" w:rsidP="007F5C6B">
      <w:pPr>
        <w:pStyle w:val="Akapitzlist"/>
        <w:numPr>
          <w:ilvl w:val="0"/>
          <w:numId w:val="2"/>
        </w:numPr>
        <w:ind w:right="0"/>
      </w:pPr>
      <w:r>
        <w:t>zwiększenie</w:t>
      </w:r>
      <w:r>
        <w:t xml:space="preserve"> </w:t>
      </w:r>
      <w:r>
        <w:t>częstotliwości</w:t>
      </w:r>
      <w:r>
        <w:t xml:space="preserve"> </w:t>
      </w:r>
      <w:r>
        <w:t xml:space="preserve">patroli i wizyt prowadzonych przez streetworkerów, pracowników socjalnych oraz inne </w:t>
      </w:r>
      <w:r>
        <w:t>służby</w:t>
      </w:r>
      <w:r>
        <w:t xml:space="preserve"> </w:t>
      </w:r>
      <w:r>
        <w:t>pracujące</w:t>
      </w:r>
      <w:r>
        <w:t xml:space="preserve"> w </w:t>
      </w:r>
      <w:r>
        <w:t>środowisku;</w:t>
      </w:r>
    </w:p>
    <w:p w:rsidR="004B3067" w:rsidRDefault="0074086B" w:rsidP="007F5C6B">
      <w:pPr>
        <w:pStyle w:val="Akapitzlist"/>
        <w:numPr>
          <w:ilvl w:val="0"/>
          <w:numId w:val="2"/>
        </w:numPr>
        <w:ind w:right="0"/>
      </w:pPr>
      <w:r>
        <w:t xml:space="preserve">identyfikacja i patrolowanie miejsc niezamieszkanych, pustostanów, ogródków </w:t>
      </w:r>
      <w:r>
        <w:t>działkowych,</w:t>
      </w:r>
      <w:r>
        <w:t xml:space="preserve"> altan i innych lokalizacji, w których </w:t>
      </w:r>
      <w:r>
        <w:t>mogą</w:t>
      </w:r>
      <w:r>
        <w:t xml:space="preserve"> </w:t>
      </w:r>
      <w:r>
        <w:t>przebywać</w:t>
      </w:r>
      <w:r>
        <w:t xml:space="preserve"> osoby w kryzysie </w:t>
      </w:r>
      <w:r>
        <w:t>bezdomności;</w:t>
      </w:r>
    </w:p>
    <w:p w:rsidR="004B3067" w:rsidRDefault="0074086B" w:rsidP="007F5C6B">
      <w:pPr>
        <w:pStyle w:val="Akapitzlist"/>
        <w:numPr>
          <w:ilvl w:val="0"/>
          <w:numId w:val="2"/>
        </w:numPr>
        <w:spacing w:after="274"/>
        <w:ind w:right="0"/>
      </w:pPr>
      <w:r>
        <w:t xml:space="preserve">prowadzenie regularnych </w:t>
      </w:r>
      <w:r>
        <w:t>działań</w:t>
      </w:r>
      <w:r>
        <w:t xml:space="preserve"> informacyjnych </w:t>
      </w:r>
      <w:r>
        <w:t>dotyczących</w:t>
      </w:r>
      <w:r>
        <w:t xml:space="preserve"> </w:t>
      </w:r>
      <w:r>
        <w:t>zagrożeń</w:t>
      </w:r>
      <w:r>
        <w:t xml:space="preserve"> </w:t>
      </w:r>
      <w:r>
        <w:t>związanych</w:t>
      </w:r>
      <w:r>
        <w:t xml:space="preserve"> z odwodnieniem i udarem cieplnym.</w:t>
      </w:r>
    </w:p>
    <w:p w:rsidR="004B3067" w:rsidRDefault="0074086B">
      <w:pPr>
        <w:spacing w:after="7" w:line="265" w:lineRule="auto"/>
        <w:ind w:left="9" w:right="0"/>
      </w:pPr>
      <w:r>
        <w:rPr>
          <w:u w:val="single" w:color="000000"/>
        </w:rPr>
        <w:t>Z</w:t>
      </w:r>
      <w:r>
        <w:rPr>
          <w:u w:val="single" w:color="000000"/>
        </w:rPr>
        <w:t xml:space="preserve">apewnienie podstawowych potrzeb </w:t>
      </w:r>
      <w:r>
        <w:rPr>
          <w:u w:val="single" w:color="000000"/>
        </w:rPr>
        <w:t>dotyczących</w:t>
      </w:r>
      <w:r>
        <w:rPr>
          <w:u w:val="single" w:color="000000"/>
        </w:rPr>
        <w:t xml:space="preserve"> </w:t>
      </w:r>
      <w:r>
        <w:rPr>
          <w:u w:val="single" w:color="000000"/>
        </w:rPr>
        <w:t>możliwości</w:t>
      </w:r>
      <w:r>
        <w:rPr>
          <w:u w:val="single" w:color="000000"/>
        </w:rPr>
        <w:t xml:space="preserve"> </w:t>
      </w:r>
      <w:r>
        <w:rPr>
          <w:u w:val="single" w:color="000000"/>
        </w:rPr>
        <w:t>schłodzenia</w:t>
      </w:r>
      <w:r>
        <w:rPr>
          <w:u w:val="single" w:color="000000"/>
        </w:rPr>
        <w:t xml:space="preserve"> i </w:t>
      </w:r>
      <w:r>
        <w:rPr>
          <w:u w:val="single" w:color="000000"/>
        </w:rPr>
        <w:t>dostępu</w:t>
      </w:r>
      <w:r>
        <w:rPr>
          <w:u w:val="single" w:color="000000"/>
        </w:rPr>
        <w:t xml:space="preserve"> do wody</w:t>
      </w:r>
      <w:r>
        <w:t xml:space="preserve"> </w:t>
      </w:r>
      <w:r>
        <w:rPr>
          <w:u w:val="single" w:color="000000"/>
        </w:rPr>
        <w:t>pitnej:</w:t>
      </w:r>
    </w:p>
    <w:p w:rsidR="004B3067" w:rsidRDefault="0074086B" w:rsidP="007F5C6B">
      <w:pPr>
        <w:pStyle w:val="Akapitzlist"/>
        <w:numPr>
          <w:ilvl w:val="0"/>
          <w:numId w:val="3"/>
        </w:numPr>
        <w:ind w:right="0"/>
      </w:pPr>
      <w:r>
        <w:t>organizacja punktów wydawania wody pitnej;</w:t>
      </w:r>
    </w:p>
    <w:p w:rsidR="004B3067" w:rsidRDefault="0074086B" w:rsidP="007F5C6B">
      <w:pPr>
        <w:pStyle w:val="Akapitzlist"/>
        <w:numPr>
          <w:ilvl w:val="0"/>
          <w:numId w:val="3"/>
        </w:numPr>
        <w:tabs>
          <w:tab w:val="center" w:pos="427"/>
          <w:tab w:val="center" w:pos="2774"/>
        </w:tabs>
        <w:ind w:right="0"/>
      </w:pPr>
      <w:r>
        <w:t>dystrybucja wody podczas patroli terenowych;</w:t>
      </w:r>
    </w:p>
    <w:p w:rsidR="004B3067" w:rsidRDefault="0074086B" w:rsidP="007F5C6B">
      <w:pPr>
        <w:pStyle w:val="Akapitzlist"/>
        <w:numPr>
          <w:ilvl w:val="0"/>
          <w:numId w:val="3"/>
        </w:numPr>
        <w:ind w:right="0"/>
      </w:pPr>
      <w:r>
        <w:t xml:space="preserve">wskazywanie miejsc, w których </w:t>
      </w:r>
      <w:r>
        <w:t>można</w:t>
      </w:r>
      <w:r>
        <w:t xml:space="preserve"> </w:t>
      </w:r>
      <w:r>
        <w:t>schronić</w:t>
      </w:r>
      <w:r>
        <w:t xml:space="preserve"> </w:t>
      </w:r>
      <w:r>
        <w:t>się</w:t>
      </w:r>
      <w:r>
        <w:t xml:space="preserve"> przed </w:t>
      </w:r>
      <w:r>
        <w:t>wysoką</w:t>
      </w:r>
      <w:r>
        <w:t xml:space="preserve"> </w:t>
      </w:r>
      <w:r>
        <w:t>temperaturą</w:t>
      </w:r>
      <w:r>
        <w:t xml:space="preserve"> (schroniska dla osób bezdomnych, noclegownie, ogrzewalnie dostosowane sezonowo, </w:t>
      </w:r>
      <w:r>
        <w:t>świetlice</w:t>
      </w:r>
      <w:r>
        <w:t>,</w:t>
      </w:r>
      <w:r>
        <w:t xml:space="preserve"> klimatyzowane obiekty publiczne).</w:t>
      </w:r>
    </w:p>
    <w:p w:rsidR="007F5C6B" w:rsidRDefault="007F5C6B">
      <w:pPr>
        <w:spacing w:after="15" w:line="259" w:lineRule="auto"/>
        <w:ind w:left="9" w:right="0"/>
        <w:rPr>
          <w:u w:val="single" w:color="000000"/>
        </w:rPr>
      </w:pPr>
    </w:p>
    <w:p w:rsidR="004B3067" w:rsidRDefault="0074086B">
      <w:pPr>
        <w:spacing w:after="15" w:line="259" w:lineRule="auto"/>
        <w:ind w:left="9" w:right="0"/>
      </w:pPr>
      <w:r>
        <w:rPr>
          <w:u w:val="single" w:color="000000"/>
        </w:rPr>
        <w:t>Współpraca</w:t>
      </w:r>
      <w:r>
        <w:rPr>
          <w:u w:val="single" w:color="000000"/>
        </w:rPr>
        <w:t xml:space="preserve"> </w:t>
      </w:r>
      <w:r>
        <w:rPr>
          <w:u w:val="single" w:color="000000"/>
        </w:rPr>
        <w:t>międzyinstytucjonalna:</w:t>
      </w:r>
    </w:p>
    <w:p w:rsidR="007F5C6B" w:rsidRDefault="0074086B" w:rsidP="007F5C6B">
      <w:pPr>
        <w:pStyle w:val="Akapitzlist"/>
        <w:numPr>
          <w:ilvl w:val="0"/>
          <w:numId w:val="4"/>
        </w:numPr>
        <w:spacing w:after="12" w:line="270" w:lineRule="auto"/>
        <w:ind w:right="0"/>
      </w:pPr>
      <w:r>
        <w:t>bieżąca</w:t>
      </w:r>
      <w:r>
        <w:t xml:space="preserve"> </w:t>
      </w:r>
      <w:r>
        <w:t>współpraca</w:t>
      </w:r>
      <w:r>
        <w:t xml:space="preserve"> z </w:t>
      </w:r>
      <w:r>
        <w:t>policją,</w:t>
      </w:r>
      <w:r>
        <w:t xml:space="preserve"> </w:t>
      </w:r>
      <w:r>
        <w:t>strażą</w:t>
      </w:r>
      <w:r>
        <w:t xml:space="preserve"> </w:t>
      </w:r>
      <w:r>
        <w:t>miejską,</w:t>
      </w:r>
      <w:r>
        <w:t xml:space="preserve"> </w:t>
      </w:r>
      <w:r>
        <w:t>zarządzaniem</w:t>
      </w:r>
      <w:r>
        <w:t xml:space="preserve"> kryzysowym, organizacjami </w:t>
      </w:r>
      <w:r>
        <w:t>pozarządowymi</w:t>
      </w:r>
      <w:r>
        <w:t xml:space="preserve"> oraz podmiotami </w:t>
      </w:r>
      <w:r>
        <w:t>prowadzącymi</w:t>
      </w:r>
      <w:r>
        <w:t xml:space="preserve"> placówki dla osób w kryzysie </w:t>
      </w:r>
      <w:r>
        <w:t>bezdomności;</w:t>
      </w:r>
    </w:p>
    <w:p w:rsidR="004B3067" w:rsidRDefault="0074086B" w:rsidP="007F5C6B">
      <w:pPr>
        <w:pStyle w:val="Akapitzlist"/>
        <w:numPr>
          <w:ilvl w:val="0"/>
          <w:numId w:val="4"/>
        </w:numPr>
        <w:spacing w:after="12" w:line="270" w:lineRule="auto"/>
        <w:ind w:right="0"/>
      </w:pPr>
      <w:r>
        <w:t xml:space="preserve">wymiana informacji o osobach </w:t>
      </w:r>
      <w:r>
        <w:t>wymagających</w:t>
      </w:r>
      <w:r>
        <w:t xml:space="preserve"> szczególnego wsparcia.</w:t>
      </w:r>
    </w:p>
    <w:p w:rsidR="007F5C6B" w:rsidRDefault="007F5C6B" w:rsidP="007F5C6B">
      <w:pPr>
        <w:pStyle w:val="Akapitzlist"/>
        <w:spacing w:after="12" w:line="270" w:lineRule="auto"/>
        <w:ind w:left="369" w:right="0" w:firstLine="0"/>
      </w:pPr>
    </w:p>
    <w:p w:rsidR="004B3067" w:rsidRDefault="0074086B">
      <w:pPr>
        <w:tabs>
          <w:tab w:val="center" w:pos="2220"/>
        </w:tabs>
        <w:spacing w:after="293" w:line="265" w:lineRule="auto"/>
        <w:ind w:left="-1" w:right="0" w:firstLine="0"/>
      </w:pPr>
      <w:r>
        <w:rPr>
          <w:b/>
        </w:rPr>
        <w:t>2</w:t>
      </w:r>
      <w:r>
        <w:rPr>
          <w:b/>
        </w:rPr>
        <w:t>.</w:t>
      </w:r>
      <w:r>
        <w:rPr>
          <w:b/>
        </w:rPr>
        <w:tab/>
        <w:t>Osoby starsze, samotne i niesamodzielne:</w:t>
      </w:r>
    </w:p>
    <w:p w:rsidR="004B3067" w:rsidRDefault="0074086B">
      <w:pPr>
        <w:spacing w:after="7" w:line="265" w:lineRule="auto"/>
        <w:ind w:left="9" w:right="0"/>
      </w:pPr>
      <w:r>
        <w:rPr>
          <w:u w:val="single" w:color="000000"/>
        </w:rPr>
        <w:t xml:space="preserve">Intensyfikacja pracy </w:t>
      </w:r>
      <w:r>
        <w:rPr>
          <w:u w:val="single" w:color="000000"/>
        </w:rPr>
        <w:t>środowiskowej:</w:t>
      </w:r>
    </w:p>
    <w:p w:rsidR="004B3067" w:rsidRDefault="0074086B" w:rsidP="007F5C6B">
      <w:pPr>
        <w:pStyle w:val="Akapitzlist"/>
        <w:numPr>
          <w:ilvl w:val="0"/>
          <w:numId w:val="5"/>
        </w:numPr>
        <w:tabs>
          <w:tab w:val="center" w:pos="427"/>
          <w:tab w:val="center" w:pos="3793"/>
        </w:tabs>
        <w:ind w:right="0"/>
      </w:pPr>
      <w:r>
        <w:t>zwiększenie</w:t>
      </w:r>
      <w:r>
        <w:t xml:space="preserve"> liczby kontaktów telefonicznych i wizyt </w:t>
      </w:r>
      <w:r>
        <w:t>środowiskowych;</w:t>
      </w:r>
    </w:p>
    <w:p w:rsidR="004B3067" w:rsidRDefault="0074086B" w:rsidP="007F5C6B">
      <w:pPr>
        <w:pStyle w:val="Akapitzlist"/>
        <w:numPr>
          <w:ilvl w:val="0"/>
          <w:numId w:val="5"/>
        </w:numPr>
        <w:ind w:right="0"/>
      </w:pPr>
      <w:r>
        <w:t>sporządzenie</w:t>
      </w:r>
      <w:r>
        <w:t xml:space="preserve"> lokalnych list osób szczególnie </w:t>
      </w:r>
      <w:r>
        <w:t>zagrożonych</w:t>
      </w:r>
      <w:r>
        <w:t xml:space="preserve"> skutkami </w:t>
      </w:r>
      <w:r>
        <w:t>upałów</w:t>
      </w:r>
      <w:r>
        <w:t xml:space="preserve"> (osoby samotne, </w:t>
      </w:r>
      <w:r w:rsidR="007F5C6B">
        <w:br/>
      </w:r>
      <w:r>
        <w:t xml:space="preserve">w </w:t>
      </w:r>
      <w:r>
        <w:t>podeszłym</w:t>
      </w:r>
      <w:r>
        <w:t xml:space="preserve"> wieku, przewlekle chore, z </w:t>
      </w:r>
      <w:r>
        <w:t>niepełnosprawnościami);</w:t>
      </w:r>
    </w:p>
    <w:p w:rsidR="004B3067" w:rsidRDefault="0074086B" w:rsidP="007F5C6B">
      <w:pPr>
        <w:pStyle w:val="Akapitzlist"/>
        <w:numPr>
          <w:ilvl w:val="0"/>
          <w:numId w:val="5"/>
        </w:numPr>
        <w:spacing w:after="274"/>
        <w:ind w:right="0"/>
      </w:pPr>
      <w:r>
        <w:t>uruchamianie akcj</w:t>
      </w:r>
      <w:r>
        <w:t xml:space="preserve">i </w:t>
      </w:r>
      <w:r>
        <w:t>sąsiedzkich</w:t>
      </w:r>
      <w:r>
        <w:t xml:space="preserve"> </w:t>
      </w:r>
      <w:r>
        <w:t>zachęcających</w:t>
      </w:r>
      <w:r>
        <w:t xml:space="preserve"> do zwracania uwagi na osoby </w:t>
      </w:r>
      <w:r>
        <w:t>mieszkające</w:t>
      </w:r>
      <w:r>
        <w:t xml:space="preserve"> samotnie.</w:t>
      </w:r>
    </w:p>
    <w:p w:rsidR="004B3067" w:rsidRDefault="0074086B">
      <w:pPr>
        <w:spacing w:after="7" w:line="265" w:lineRule="auto"/>
        <w:ind w:left="9" w:right="0"/>
      </w:pPr>
      <w:r>
        <w:rPr>
          <w:u w:val="single" w:color="000000"/>
        </w:rPr>
        <w:t>W</w:t>
      </w:r>
      <w:r>
        <w:rPr>
          <w:u w:val="single" w:color="000000"/>
        </w:rPr>
        <w:t>eryfikacja warunków bytowych:</w:t>
      </w:r>
    </w:p>
    <w:p w:rsidR="004B3067" w:rsidRDefault="0074086B">
      <w:pPr>
        <w:ind w:right="0"/>
      </w:pPr>
      <w:r>
        <w:t xml:space="preserve">Podczas wizyt pracownicy socjalni lub opiekunowie powinni </w:t>
      </w:r>
      <w:r>
        <w:t>zwracać</w:t>
      </w:r>
      <w:r>
        <w:t xml:space="preserve"> </w:t>
      </w:r>
      <w:r>
        <w:t>uwagę</w:t>
      </w:r>
      <w:r>
        <w:t xml:space="preserve"> m.in. na:</w:t>
      </w:r>
    </w:p>
    <w:p w:rsidR="004B3067" w:rsidRDefault="0074086B" w:rsidP="007F5C6B">
      <w:pPr>
        <w:pStyle w:val="Akapitzlist"/>
        <w:numPr>
          <w:ilvl w:val="0"/>
          <w:numId w:val="6"/>
        </w:numPr>
        <w:tabs>
          <w:tab w:val="center" w:pos="427"/>
          <w:tab w:val="center" w:pos="1741"/>
        </w:tabs>
        <w:ind w:right="0"/>
      </w:pPr>
      <w:r>
        <w:t>dostęp</w:t>
      </w:r>
      <w:r>
        <w:t xml:space="preserve"> do wody pitnej;</w:t>
      </w:r>
    </w:p>
    <w:p w:rsidR="004B3067" w:rsidRDefault="0074086B" w:rsidP="007F5C6B">
      <w:pPr>
        <w:pStyle w:val="Akapitzlist"/>
        <w:numPr>
          <w:ilvl w:val="0"/>
          <w:numId w:val="6"/>
        </w:numPr>
        <w:tabs>
          <w:tab w:val="center" w:pos="427"/>
          <w:tab w:val="center" w:pos="2349"/>
        </w:tabs>
        <w:spacing w:after="12" w:line="270" w:lineRule="auto"/>
        <w:ind w:right="0"/>
      </w:pPr>
      <w:r>
        <w:t>możliwość</w:t>
      </w:r>
      <w:r>
        <w:t xml:space="preserve"> </w:t>
      </w:r>
      <w:r>
        <w:t>schłodzenia</w:t>
      </w:r>
      <w:r>
        <w:t xml:space="preserve"> </w:t>
      </w:r>
      <w:r>
        <w:t>pomieszczeń;</w:t>
      </w:r>
    </w:p>
    <w:p w:rsidR="004B3067" w:rsidRDefault="0074086B" w:rsidP="007F5C6B">
      <w:pPr>
        <w:pStyle w:val="Akapitzlist"/>
        <w:numPr>
          <w:ilvl w:val="0"/>
          <w:numId w:val="6"/>
        </w:numPr>
        <w:tabs>
          <w:tab w:val="center" w:pos="427"/>
          <w:tab w:val="center" w:pos="2971"/>
        </w:tabs>
        <w:ind w:right="0"/>
      </w:pPr>
      <w:r>
        <w:t>f</w:t>
      </w:r>
      <w:r>
        <w:t xml:space="preserve">unkcjonowanie wentylacji i </w:t>
      </w:r>
      <w:r>
        <w:t>urządzeń</w:t>
      </w:r>
      <w:r>
        <w:t xml:space="preserve"> </w:t>
      </w:r>
      <w:r>
        <w:t>chłodzących;</w:t>
      </w:r>
    </w:p>
    <w:p w:rsidR="007F5C6B" w:rsidRDefault="0074086B" w:rsidP="007F5C6B">
      <w:pPr>
        <w:pStyle w:val="Akapitzlist"/>
        <w:numPr>
          <w:ilvl w:val="0"/>
          <w:numId w:val="6"/>
        </w:numPr>
        <w:spacing w:after="284"/>
        <w:ind w:right="1397"/>
      </w:pPr>
      <w:r>
        <w:t>dostęp</w:t>
      </w:r>
      <w:r>
        <w:t xml:space="preserve"> do leków oraz </w:t>
      </w:r>
      <w:r>
        <w:t>możliwość</w:t>
      </w:r>
      <w:r>
        <w:t xml:space="preserve"> b</w:t>
      </w:r>
      <w:r w:rsidR="007F5C6B">
        <w:t>ezpiecznego ich przechowywania;</w:t>
      </w:r>
    </w:p>
    <w:p w:rsidR="004B3067" w:rsidRDefault="0074086B" w:rsidP="007F5C6B">
      <w:pPr>
        <w:pStyle w:val="Akapitzlist"/>
        <w:numPr>
          <w:ilvl w:val="0"/>
          <w:numId w:val="6"/>
        </w:numPr>
        <w:spacing w:after="284"/>
        <w:ind w:right="1397"/>
      </w:pPr>
      <w:r>
        <w:t>ogólny stan zdrowia i oznaki odwodnienia.</w:t>
      </w:r>
    </w:p>
    <w:p w:rsidR="004B3067" w:rsidRDefault="0074086B">
      <w:pPr>
        <w:spacing w:after="15" w:line="259" w:lineRule="auto"/>
        <w:ind w:left="9" w:right="0"/>
      </w:pPr>
      <w:r>
        <w:rPr>
          <w:u w:val="single" w:color="000000"/>
        </w:rPr>
        <w:lastRenderedPageBreak/>
        <w:t>U</w:t>
      </w:r>
      <w:r>
        <w:rPr>
          <w:u w:val="single" w:color="000000"/>
        </w:rPr>
        <w:t>sługi</w:t>
      </w:r>
      <w:r>
        <w:rPr>
          <w:u w:val="single" w:color="000000"/>
        </w:rPr>
        <w:t xml:space="preserve"> </w:t>
      </w:r>
      <w:r>
        <w:rPr>
          <w:u w:val="single" w:color="000000"/>
        </w:rPr>
        <w:t>opiekuńcze:</w:t>
      </w:r>
    </w:p>
    <w:p w:rsidR="004B3067" w:rsidRDefault="0074086B" w:rsidP="007F5C6B">
      <w:pPr>
        <w:pStyle w:val="Akapitzlist"/>
        <w:numPr>
          <w:ilvl w:val="0"/>
          <w:numId w:val="7"/>
        </w:numPr>
        <w:spacing w:after="12" w:line="270" w:lineRule="auto"/>
        <w:ind w:right="0"/>
      </w:pPr>
      <w:r>
        <w:t>rozważenie</w:t>
      </w:r>
      <w:r>
        <w:t xml:space="preserve"> </w:t>
      </w:r>
      <w:r>
        <w:t>zwiększenia</w:t>
      </w:r>
      <w:r>
        <w:t xml:space="preserve"> </w:t>
      </w:r>
      <w:r>
        <w:t>częstotliwości</w:t>
      </w:r>
      <w:r>
        <w:t xml:space="preserve"> </w:t>
      </w:r>
      <w:r>
        <w:t>usług</w:t>
      </w:r>
      <w:r>
        <w:t xml:space="preserve"> </w:t>
      </w:r>
      <w:r>
        <w:t>opiekuńczych</w:t>
      </w:r>
      <w:r>
        <w:t xml:space="preserve"> w okresie alertów pogodowych;</w:t>
      </w:r>
    </w:p>
    <w:p w:rsidR="004B3067" w:rsidRDefault="0074086B" w:rsidP="007F5C6B">
      <w:pPr>
        <w:pStyle w:val="Akapitzlist"/>
        <w:numPr>
          <w:ilvl w:val="0"/>
          <w:numId w:val="7"/>
        </w:numPr>
        <w:tabs>
          <w:tab w:val="center" w:pos="427"/>
          <w:tab w:val="center" w:pos="4355"/>
        </w:tabs>
        <w:spacing w:after="290"/>
        <w:ind w:right="0"/>
      </w:pPr>
      <w:r>
        <w:t>uwzględnienie</w:t>
      </w:r>
      <w:r>
        <w:t xml:space="preserve"> podczas wizyt kontroli nawodnienia i samopoczucia podopiecznych.</w:t>
      </w:r>
    </w:p>
    <w:p w:rsidR="004B3067" w:rsidRDefault="0074086B">
      <w:pPr>
        <w:tabs>
          <w:tab w:val="center" w:pos="2630"/>
        </w:tabs>
        <w:spacing w:after="293" w:line="265" w:lineRule="auto"/>
        <w:ind w:left="-1" w:right="0" w:firstLine="0"/>
      </w:pPr>
      <w:r>
        <w:rPr>
          <w:b/>
        </w:rPr>
        <w:t>3</w:t>
      </w:r>
      <w:r>
        <w:rPr>
          <w:b/>
        </w:rPr>
        <w:t>.</w:t>
      </w:r>
      <w:r>
        <w:rPr>
          <w:b/>
        </w:rPr>
        <w:tab/>
        <w:t>Placówki pomocy społecznej i wsparcia dziennego:</w:t>
      </w:r>
    </w:p>
    <w:p w:rsidR="004B3067" w:rsidRDefault="0074086B">
      <w:pPr>
        <w:spacing w:after="12" w:line="270" w:lineRule="auto"/>
        <w:ind w:right="0"/>
      </w:pPr>
      <w:r>
        <w:t xml:space="preserve">Placówki </w:t>
      </w:r>
      <w:r>
        <w:t>całodobowe</w:t>
      </w:r>
      <w:r>
        <w:t xml:space="preserve"> (dot. w </w:t>
      </w:r>
      <w:r>
        <w:t>szczególności</w:t>
      </w:r>
      <w:r>
        <w:t xml:space="preserve"> domów pomocy </w:t>
      </w:r>
      <w:r>
        <w:t>społecznej):</w:t>
      </w:r>
    </w:p>
    <w:p w:rsidR="004B3067" w:rsidRDefault="0074086B">
      <w:pPr>
        <w:spacing w:after="7" w:line="265" w:lineRule="auto"/>
        <w:ind w:left="9" w:right="0"/>
      </w:pPr>
      <w:r>
        <w:rPr>
          <w:u w:val="single" w:color="000000"/>
        </w:rPr>
        <w:t xml:space="preserve">Rekomendowane </w:t>
      </w:r>
      <w:r>
        <w:rPr>
          <w:u w:val="single" w:color="000000"/>
        </w:rPr>
        <w:t>działania:</w:t>
      </w:r>
    </w:p>
    <w:p w:rsidR="004B3067" w:rsidRDefault="0074086B" w:rsidP="007F5C6B">
      <w:pPr>
        <w:pStyle w:val="Akapitzlist"/>
        <w:numPr>
          <w:ilvl w:val="0"/>
          <w:numId w:val="8"/>
        </w:numPr>
        <w:tabs>
          <w:tab w:val="center" w:pos="427"/>
          <w:tab w:val="center" w:pos="3777"/>
        </w:tabs>
        <w:ind w:right="0"/>
      </w:pPr>
      <w:r>
        <w:t xml:space="preserve">weryfikacja </w:t>
      </w:r>
      <w:r>
        <w:t>sprawności</w:t>
      </w:r>
      <w:r>
        <w:t xml:space="preserve"> systemów wentylacyjnych i klimatyzacyjnych;</w:t>
      </w:r>
    </w:p>
    <w:p w:rsidR="004B3067" w:rsidRDefault="0074086B" w:rsidP="007F5C6B">
      <w:pPr>
        <w:pStyle w:val="Akapitzlist"/>
        <w:numPr>
          <w:ilvl w:val="0"/>
          <w:numId w:val="8"/>
        </w:numPr>
        <w:tabs>
          <w:tab w:val="center" w:pos="427"/>
          <w:tab w:val="center" w:pos="3170"/>
        </w:tabs>
        <w:ind w:right="0"/>
      </w:pPr>
      <w:r>
        <w:t xml:space="preserve">zapewnienie nieograniczonego </w:t>
      </w:r>
      <w:r>
        <w:t>dostępu</w:t>
      </w:r>
      <w:r>
        <w:t xml:space="preserve"> do wody pitnej;</w:t>
      </w:r>
    </w:p>
    <w:p w:rsidR="004B3067" w:rsidRDefault="0074086B" w:rsidP="007F5C6B">
      <w:pPr>
        <w:pStyle w:val="Akapitzlist"/>
        <w:numPr>
          <w:ilvl w:val="0"/>
          <w:numId w:val="8"/>
        </w:numPr>
        <w:ind w:right="0"/>
      </w:pPr>
      <w:r>
        <w:t xml:space="preserve">w razie potrzeby pomoc w przyjmowaniu wody / pojenie osób </w:t>
      </w:r>
      <w:r>
        <w:t>mających</w:t>
      </w:r>
      <w:r>
        <w:t xml:space="preserve"> </w:t>
      </w:r>
      <w:r>
        <w:t>trudności</w:t>
      </w:r>
      <w:r>
        <w:t xml:space="preserve"> </w:t>
      </w:r>
      <w:r w:rsidR="007F5C6B">
        <w:br/>
      </w:r>
      <w:r>
        <w:t xml:space="preserve">z samodzielnym wykonywaniem codziennych </w:t>
      </w:r>
      <w:r>
        <w:t>czynności;</w:t>
      </w:r>
    </w:p>
    <w:p w:rsidR="004B3067" w:rsidRDefault="0074086B" w:rsidP="007F5C6B">
      <w:pPr>
        <w:pStyle w:val="Akapitzlist"/>
        <w:numPr>
          <w:ilvl w:val="0"/>
          <w:numId w:val="8"/>
        </w:numPr>
        <w:tabs>
          <w:tab w:val="center" w:pos="427"/>
          <w:tab w:val="center" w:pos="3856"/>
        </w:tabs>
        <w:ind w:right="0"/>
      </w:pPr>
      <w:r>
        <w:t xml:space="preserve">monitorowanie stanu zdrowia </w:t>
      </w:r>
      <w:r>
        <w:t>mieszkańców</w:t>
      </w:r>
      <w:r>
        <w:t xml:space="preserve"> </w:t>
      </w:r>
      <w:r>
        <w:t>należących</w:t>
      </w:r>
      <w:r>
        <w:t xml:space="preserve"> do grup ryzyka;</w:t>
      </w:r>
    </w:p>
    <w:p w:rsidR="004B3067" w:rsidRDefault="0074086B" w:rsidP="007F5C6B">
      <w:pPr>
        <w:pStyle w:val="Akapitzlist"/>
        <w:numPr>
          <w:ilvl w:val="0"/>
          <w:numId w:val="8"/>
        </w:numPr>
        <w:tabs>
          <w:tab w:val="center" w:pos="427"/>
          <w:tab w:val="center" w:pos="3803"/>
        </w:tabs>
        <w:ind w:right="0"/>
      </w:pPr>
      <w:r>
        <w:t xml:space="preserve">dostosowanie harmonogramu </w:t>
      </w:r>
      <w:r>
        <w:t>aktywności</w:t>
      </w:r>
      <w:r>
        <w:t xml:space="preserve"> do warunków pogodowych;</w:t>
      </w:r>
    </w:p>
    <w:p w:rsidR="004B3067" w:rsidRDefault="0074086B" w:rsidP="007F5C6B">
      <w:pPr>
        <w:pStyle w:val="Akapitzlist"/>
        <w:numPr>
          <w:ilvl w:val="0"/>
          <w:numId w:val="8"/>
        </w:numPr>
        <w:tabs>
          <w:tab w:val="center" w:pos="427"/>
          <w:tab w:val="center" w:pos="4296"/>
        </w:tabs>
        <w:spacing w:after="289" w:line="270" w:lineRule="auto"/>
        <w:ind w:right="0"/>
      </w:pPr>
      <w:r>
        <w:t xml:space="preserve">ograniczenie </w:t>
      </w:r>
      <w:r>
        <w:t>aktywności</w:t>
      </w:r>
      <w:r>
        <w:t xml:space="preserve"> na </w:t>
      </w:r>
      <w:r>
        <w:t>zewnątrz</w:t>
      </w:r>
      <w:r>
        <w:t xml:space="preserve"> w godzinach </w:t>
      </w:r>
      <w:r>
        <w:t>największego</w:t>
      </w:r>
      <w:r>
        <w:t xml:space="preserve"> </w:t>
      </w:r>
      <w:r>
        <w:t>nasłonecznienia.</w:t>
      </w:r>
    </w:p>
    <w:p w:rsidR="004B3067" w:rsidRDefault="0074086B">
      <w:pPr>
        <w:ind w:right="0"/>
      </w:pPr>
      <w:r>
        <w:t>P</w:t>
      </w:r>
      <w:r>
        <w:t>lacówki wsparcia dziennego (dot. m.in. dzienn</w:t>
      </w:r>
      <w:r>
        <w:t xml:space="preserve">ych domów pobytu, klubów seniora, centrów </w:t>
      </w:r>
      <w:r>
        <w:t>aktywności):</w:t>
      </w:r>
    </w:p>
    <w:p w:rsidR="004B3067" w:rsidRDefault="0074086B">
      <w:pPr>
        <w:spacing w:after="7" w:line="265" w:lineRule="auto"/>
        <w:ind w:left="9" w:right="0"/>
      </w:pPr>
      <w:r>
        <w:rPr>
          <w:u w:val="single" w:color="000000"/>
        </w:rPr>
        <w:t xml:space="preserve">Rekomendowane </w:t>
      </w:r>
      <w:r>
        <w:rPr>
          <w:u w:val="single" w:color="000000"/>
        </w:rPr>
        <w:t>działania:</w:t>
      </w:r>
    </w:p>
    <w:p w:rsidR="004B3067" w:rsidRDefault="0074086B" w:rsidP="007F5C6B">
      <w:pPr>
        <w:pStyle w:val="Akapitzlist"/>
        <w:numPr>
          <w:ilvl w:val="0"/>
          <w:numId w:val="9"/>
        </w:numPr>
        <w:tabs>
          <w:tab w:val="center" w:pos="427"/>
          <w:tab w:val="center" w:pos="3643"/>
        </w:tabs>
        <w:spacing w:after="12" w:line="270" w:lineRule="auto"/>
        <w:ind w:right="0"/>
      </w:pPr>
      <w:r>
        <w:t xml:space="preserve">zapewnienie </w:t>
      </w:r>
      <w:r>
        <w:t>chłodnych</w:t>
      </w:r>
      <w:r>
        <w:t xml:space="preserve"> </w:t>
      </w:r>
      <w:r>
        <w:t>pomieszczeń</w:t>
      </w:r>
      <w:r>
        <w:t xml:space="preserve"> </w:t>
      </w:r>
      <w:r>
        <w:t>dostępnych</w:t>
      </w:r>
      <w:r>
        <w:t xml:space="preserve"> dla uczestników;</w:t>
      </w:r>
    </w:p>
    <w:p w:rsidR="004B3067" w:rsidRDefault="0074086B" w:rsidP="007F5C6B">
      <w:pPr>
        <w:pStyle w:val="Akapitzlist"/>
        <w:numPr>
          <w:ilvl w:val="0"/>
          <w:numId w:val="9"/>
        </w:numPr>
        <w:tabs>
          <w:tab w:val="center" w:pos="427"/>
          <w:tab w:val="center" w:pos="2560"/>
        </w:tabs>
        <w:spacing w:after="12" w:line="270" w:lineRule="auto"/>
        <w:ind w:right="0"/>
      </w:pPr>
      <w:r>
        <w:t>zwiększenie</w:t>
      </w:r>
      <w:r>
        <w:t xml:space="preserve"> </w:t>
      </w:r>
      <w:r>
        <w:t>dostępności</w:t>
      </w:r>
      <w:r>
        <w:t xml:space="preserve"> wody i napojów;</w:t>
      </w:r>
    </w:p>
    <w:p w:rsidR="004B3067" w:rsidRDefault="0074086B" w:rsidP="007F5C6B">
      <w:pPr>
        <w:pStyle w:val="Akapitzlist"/>
        <w:numPr>
          <w:ilvl w:val="0"/>
          <w:numId w:val="9"/>
        </w:numPr>
        <w:ind w:right="0"/>
      </w:pPr>
      <w:r>
        <w:t xml:space="preserve">prowadzenie krótkich </w:t>
      </w:r>
      <w:r>
        <w:t>działań</w:t>
      </w:r>
      <w:r>
        <w:t xml:space="preserve"> edukacyjnych </w:t>
      </w:r>
      <w:r>
        <w:t>dotyczących</w:t>
      </w:r>
      <w:r>
        <w:t xml:space="preserve"> </w:t>
      </w:r>
      <w:r>
        <w:t>bezpieczeństwa</w:t>
      </w:r>
      <w:r>
        <w:t xml:space="preserve"> podczas </w:t>
      </w:r>
      <w:r>
        <w:t>upałów;</w:t>
      </w:r>
    </w:p>
    <w:p w:rsidR="004B3067" w:rsidRDefault="0074086B" w:rsidP="007F5C6B">
      <w:pPr>
        <w:pStyle w:val="Akapitzlist"/>
        <w:numPr>
          <w:ilvl w:val="0"/>
          <w:numId w:val="9"/>
        </w:numPr>
        <w:tabs>
          <w:tab w:val="center" w:pos="427"/>
          <w:tab w:val="center" w:pos="4354"/>
        </w:tabs>
        <w:spacing w:after="290"/>
        <w:ind w:right="0"/>
      </w:pPr>
      <w:r>
        <w:t>możliwość</w:t>
      </w:r>
      <w:r>
        <w:t xml:space="preserve"> </w:t>
      </w:r>
      <w:r>
        <w:t>wydłużenia</w:t>
      </w:r>
      <w:r>
        <w:t xml:space="preserve"> godzin funkcjonowania w czasie ekstremalnych temperatur.</w:t>
      </w:r>
    </w:p>
    <w:p w:rsidR="004B3067" w:rsidRDefault="0074086B">
      <w:pPr>
        <w:numPr>
          <w:ilvl w:val="0"/>
          <w:numId w:val="1"/>
        </w:numPr>
        <w:spacing w:after="293" w:line="265" w:lineRule="auto"/>
        <w:ind w:right="0" w:hanging="360"/>
      </w:pPr>
      <w:r>
        <w:rPr>
          <w:b/>
        </w:rPr>
        <w:t>Ś</w:t>
      </w:r>
      <w:r>
        <w:rPr>
          <w:b/>
        </w:rPr>
        <w:t>rodowiskowe domy samopomocy i placówki dla osób z zaburzeniami psychicznymi</w:t>
      </w:r>
      <w:r>
        <w:t>:</w:t>
      </w:r>
    </w:p>
    <w:p w:rsidR="004B3067" w:rsidRDefault="0074086B">
      <w:pPr>
        <w:spacing w:after="12" w:line="270" w:lineRule="auto"/>
        <w:ind w:right="0"/>
      </w:pPr>
      <w:r>
        <w:t xml:space="preserve">Osoby </w:t>
      </w:r>
      <w:r>
        <w:t>doświadczające</w:t>
      </w:r>
      <w:r>
        <w:t xml:space="preserve"> kryzysów psychicznych </w:t>
      </w:r>
      <w:r>
        <w:t>mogą</w:t>
      </w:r>
      <w:r>
        <w:t xml:space="preserve"> </w:t>
      </w:r>
      <w:r>
        <w:t>mieć</w:t>
      </w:r>
      <w:r>
        <w:t xml:space="preserve"> </w:t>
      </w:r>
      <w:r>
        <w:t>ograniczoną</w:t>
      </w:r>
      <w:r>
        <w:t xml:space="preserve"> </w:t>
      </w:r>
      <w:r>
        <w:t>zdolność</w:t>
      </w:r>
      <w:r>
        <w:t xml:space="preserve"> oceny </w:t>
      </w:r>
      <w:r>
        <w:t>zagrożeń</w:t>
      </w:r>
      <w:r>
        <w:t xml:space="preserve"> </w:t>
      </w:r>
      <w:r>
        <w:t>związanych</w:t>
      </w:r>
      <w:r>
        <w:t xml:space="preserve"> z </w:t>
      </w:r>
      <w:r>
        <w:t>upałem,</w:t>
      </w:r>
      <w:r>
        <w:t xml:space="preserve"> </w:t>
      </w:r>
      <w:r>
        <w:t>stąd</w:t>
      </w:r>
      <w:r>
        <w:t xml:space="preserve"> warto:</w:t>
      </w:r>
    </w:p>
    <w:p w:rsidR="004B3067" w:rsidRDefault="0074086B" w:rsidP="007F5C6B">
      <w:pPr>
        <w:pStyle w:val="Akapitzlist"/>
        <w:numPr>
          <w:ilvl w:val="0"/>
          <w:numId w:val="10"/>
        </w:numPr>
        <w:ind w:right="0"/>
      </w:pPr>
      <w:r>
        <w:t xml:space="preserve">w prosty i </w:t>
      </w:r>
      <w:r>
        <w:t>zrozumiały</w:t>
      </w:r>
      <w:r>
        <w:t xml:space="preserve"> sposób </w:t>
      </w:r>
      <w:r>
        <w:t>informować</w:t>
      </w:r>
      <w:r>
        <w:t xml:space="preserve"> o bezpiecznym sposobie postepowania w przypadku </w:t>
      </w:r>
      <w:r>
        <w:t>upałów</w:t>
      </w:r>
      <w:r>
        <w:t xml:space="preserve"> i </w:t>
      </w:r>
      <w:r>
        <w:t>przestrzegać</w:t>
      </w:r>
      <w:r>
        <w:t xml:space="preserve"> o skutkach przegrzania organizmu;</w:t>
      </w:r>
    </w:p>
    <w:p w:rsidR="007F5C6B" w:rsidRDefault="0074086B" w:rsidP="007F5C6B">
      <w:pPr>
        <w:pStyle w:val="Akapitzlist"/>
        <w:numPr>
          <w:ilvl w:val="0"/>
          <w:numId w:val="10"/>
        </w:numPr>
        <w:ind w:right="0"/>
      </w:pPr>
      <w:r>
        <w:t>monitorować</w:t>
      </w:r>
      <w:r>
        <w:t xml:space="preserve"> stan zdrowia uczestników i </w:t>
      </w:r>
      <w:r>
        <w:t>zadbać</w:t>
      </w:r>
      <w:r>
        <w:t xml:space="preserve"> o przyjmowanie </w:t>
      </w:r>
      <w:r>
        <w:t>należyt</w:t>
      </w:r>
      <w:r>
        <w:t>ej</w:t>
      </w:r>
      <w:r>
        <w:t xml:space="preserve"> </w:t>
      </w:r>
      <w:r>
        <w:t>ilości</w:t>
      </w:r>
      <w:r>
        <w:t xml:space="preserve"> </w:t>
      </w:r>
      <w:r>
        <w:t>płynów;</w:t>
      </w:r>
    </w:p>
    <w:p w:rsidR="004B3067" w:rsidRDefault="0074086B" w:rsidP="007F5C6B">
      <w:pPr>
        <w:pStyle w:val="Akapitzlist"/>
        <w:numPr>
          <w:ilvl w:val="0"/>
          <w:numId w:val="10"/>
        </w:numPr>
        <w:ind w:right="0"/>
      </w:pPr>
      <w:r>
        <w:t>ograniczać</w:t>
      </w:r>
      <w:r>
        <w:t xml:space="preserve"> </w:t>
      </w:r>
      <w:r>
        <w:t>aktywności</w:t>
      </w:r>
      <w:r>
        <w:t xml:space="preserve"> terenowe w </w:t>
      </w:r>
      <w:r>
        <w:t>najgorętszych</w:t>
      </w:r>
      <w:r>
        <w:t xml:space="preserve"> godzinach dnia;</w:t>
      </w:r>
    </w:p>
    <w:p w:rsidR="004B3067" w:rsidRDefault="0074086B" w:rsidP="007F5C6B">
      <w:pPr>
        <w:pStyle w:val="Akapitzlist"/>
        <w:numPr>
          <w:ilvl w:val="0"/>
          <w:numId w:val="10"/>
        </w:numPr>
        <w:spacing w:after="277"/>
        <w:ind w:right="0"/>
      </w:pPr>
      <w:r>
        <w:t>utrzymywać</w:t>
      </w:r>
      <w:r>
        <w:t xml:space="preserve"> kontakt z rodzinami i opiekunami osób szczególnie </w:t>
      </w:r>
      <w:r>
        <w:t>zagrożonych</w:t>
      </w:r>
      <w:r>
        <w:t xml:space="preserve"> skutkami </w:t>
      </w:r>
      <w:r>
        <w:t>upałów.</w:t>
      </w:r>
    </w:p>
    <w:p w:rsidR="004B3067" w:rsidRDefault="0074086B">
      <w:pPr>
        <w:numPr>
          <w:ilvl w:val="0"/>
          <w:numId w:val="1"/>
        </w:numPr>
        <w:spacing w:after="293" w:line="265" w:lineRule="auto"/>
        <w:ind w:right="0" w:hanging="360"/>
      </w:pPr>
      <w:r>
        <w:rPr>
          <w:b/>
        </w:rPr>
        <w:t>K</w:t>
      </w:r>
      <w:r>
        <w:rPr>
          <w:b/>
        </w:rPr>
        <w:t>oordynacja lokalna:</w:t>
      </w:r>
    </w:p>
    <w:p w:rsidR="004B3067" w:rsidRDefault="0074086B">
      <w:pPr>
        <w:ind w:right="0"/>
      </w:pPr>
      <w:r>
        <w:t xml:space="preserve">Rekomenduje </w:t>
      </w:r>
      <w:r>
        <w:t>się,</w:t>
      </w:r>
      <w:r>
        <w:t xml:space="preserve"> aby gminy i powiaty:</w:t>
      </w:r>
    </w:p>
    <w:p w:rsidR="004B3067" w:rsidRDefault="0074086B" w:rsidP="007F5C6B">
      <w:pPr>
        <w:pStyle w:val="Akapitzlist"/>
        <w:numPr>
          <w:ilvl w:val="0"/>
          <w:numId w:val="11"/>
        </w:numPr>
        <w:tabs>
          <w:tab w:val="center" w:pos="427"/>
          <w:tab w:val="center" w:pos="3542"/>
        </w:tabs>
        <w:ind w:right="0"/>
      </w:pPr>
      <w:r>
        <w:t>uruchamiały</w:t>
      </w:r>
      <w:r>
        <w:t xml:space="preserve"> lokalne procedury reagowania na alerty pogodowe;</w:t>
      </w:r>
    </w:p>
    <w:p w:rsidR="004B3067" w:rsidRDefault="0074086B" w:rsidP="007F5C6B">
      <w:pPr>
        <w:pStyle w:val="Akapitzlist"/>
        <w:numPr>
          <w:ilvl w:val="0"/>
          <w:numId w:val="11"/>
        </w:numPr>
        <w:spacing w:after="12" w:line="270" w:lineRule="auto"/>
        <w:ind w:right="0"/>
      </w:pPr>
      <w:r>
        <w:t>organizowały</w:t>
      </w:r>
      <w:r>
        <w:t xml:space="preserve"> </w:t>
      </w:r>
      <w:r>
        <w:t>współpracę</w:t>
      </w:r>
      <w:r>
        <w:t xml:space="preserve"> </w:t>
      </w:r>
      <w:r>
        <w:t>pomiędzy</w:t>
      </w:r>
      <w:r>
        <w:t xml:space="preserve"> </w:t>
      </w:r>
      <w:r>
        <w:t>ośrodkami</w:t>
      </w:r>
      <w:r>
        <w:t xml:space="preserve"> pomocy </w:t>
      </w:r>
      <w:r>
        <w:t>społecznej/centrami</w:t>
      </w:r>
      <w:r>
        <w:t xml:space="preserve"> </w:t>
      </w:r>
      <w:r>
        <w:t>usług</w:t>
      </w:r>
      <w:r>
        <w:t xml:space="preserve"> </w:t>
      </w:r>
      <w:r>
        <w:t>społecznych,</w:t>
      </w:r>
      <w:r>
        <w:t xml:space="preserve"> podmiotami leczniczymi, </w:t>
      </w:r>
      <w:r>
        <w:t>policją,</w:t>
      </w:r>
      <w:r>
        <w:t xml:space="preserve"> </w:t>
      </w:r>
      <w:r>
        <w:t>strażą</w:t>
      </w:r>
      <w:r>
        <w:t xml:space="preserve"> </w:t>
      </w:r>
      <w:r>
        <w:t>miejską</w:t>
      </w:r>
      <w:r>
        <w:t xml:space="preserve"> i organizacjami </w:t>
      </w:r>
      <w:r>
        <w:t>pozarządowymi;</w:t>
      </w:r>
    </w:p>
    <w:p w:rsidR="004B3067" w:rsidRDefault="0074086B" w:rsidP="007F5C6B">
      <w:pPr>
        <w:pStyle w:val="Akapitzlist"/>
        <w:numPr>
          <w:ilvl w:val="0"/>
          <w:numId w:val="11"/>
        </w:numPr>
        <w:spacing w:after="12" w:line="270" w:lineRule="auto"/>
        <w:ind w:right="0"/>
      </w:pPr>
      <w:r>
        <w:t>identyfikowały</w:t>
      </w:r>
      <w:r>
        <w:t xml:space="preserve"> miejsca, które </w:t>
      </w:r>
      <w:r>
        <w:t>mogą</w:t>
      </w:r>
      <w:r>
        <w:t xml:space="preserve"> </w:t>
      </w:r>
      <w:r>
        <w:t>p</w:t>
      </w:r>
      <w:r>
        <w:t>ełnić</w:t>
      </w:r>
      <w:r>
        <w:t xml:space="preserve"> </w:t>
      </w:r>
      <w:r>
        <w:t>funkcję</w:t>
      </w:r>
      <w:r>
        <w:t xml:space="preserve"> „punktów wytchnienia od </w:t>
      </w:r>
      <w:r>
        <w:t>upału”</w:t>
      </w:r>
      <w:r>
        <w:t xml:space="preserve"> </w:t>
      </w:r>
      <w:r>
        <w:t>dostępnych</w:t>
      </w:r>
      <w:r>
        <w:t xml:space="preserve"> dla </w:t>
      </w:r>
      <w:r>
        <w:t>mieszkańców;</w:t>
      </w:r>
    </w:p>
    <w:p w:rsidR="004B3067" w:rsidRDefault="0074086B" w:rsidP="007F5C6B">
      <w:pPr>
        <w:pStyle w:val="Akapitzlist"/>
        <w:numPr>
          <w:ilvl w:val="0"/>
          <w:numId w:val="11"/>
        </w:numPr>
        <w:tabs>
          <w:tab w:val="center" w:pos="427"/>
          <w:tab w:val="center" w:pos="3902"/>
        </w:tabs>
        <w:spacing w:after="290"/>
        <w:ind w:right="0"/>
      </w:pPr>
      <w:r>
        <w:t>prowadziły</w:t>
      </w:r>
      <w:r>
        <w:t xml:space="preserve"> lokalne kampanie informacyjne skierowane do </w:t>
      </w:r>
      <w:r>
        <w:t>mieszkańców.</w:t>
      </w:r>
    </w:p>
    <w:p w:rsidR="007F5C6B" w:rsidRDefault="0074086B">
      <w:pPr>
        <w:numPr>
          <w:ilvl w:val="0"/>
          <w:numId w:val="1"/>
        </w:numPr>
        <w:spacing w:after="0" w:line="554" w:lineRule="auto"/>
        <w:ind w:right="0" w:hanging="360"/>
      </w:pPr>
      <w:r>
        <w:rPr>
          <w:b/>
        </w:rPr>
        <w:t>D</w:t>
      </w:r>
      <w:r>
        <w:rPr>
          <w:b/>
        </w:rPr>
        <w:t xml:space="preserve">odatkowe działania, które warto uwzględnić, np.: </w:t>
      </w:r>
      <w:r>
        <w:tab/>
      </w:r>
    </w:p>
    <w:p w:rsidR="004B3067" w:rsidRDefault="0074086B" w:rsidP="007F5C6B">
      <w:pPr>
        <w:pStyle w:val="Akapitzlist"/>
        <w:numPr>
          <w:ilvl w:val="0"/>
          <w:numId w:val="12"/>
        </w:numPr>
        <w:spacing w:after="0" w:line="554" w:lineRule="auto"/>
        <w:ind w:right="0"/>
      </w:pPr>
      <w:r>
        <w:t xml:space="preserve">Telefony </w:t>
      </w:r>
      <w:r>
        <w:t>bezpieczeństwa</w:t>
      </w:r>
    </w:p>
    <w:p w:rsidR="004B3067" w:rsidRDefault="0074086B" w:rsidP="00EA5DDD">
      <w:pPr>
        <w:ind w:left="0" w:right="0" w:firstLine="0"/>
      </w:pPr>
      <w:r>
        <w:t>W</w:t>
      </w:r>
      <w:r>
        <w:t xml:space="preserve"> okresach </w:t>
      </w:r>
      <w:r>
        <w:t>ogłoszonych</w:t>
      </w:r>
      <w:r>
        <w:t xml:space="preserve"> </w:t>
      </w:r>
      <w:r>
        <w:t>ostrzeżeń</w:t>
      </w:r>
      <w:r>
        <w:t xml:space="preserve"> meteorologicznych:</w:t>
      </w:r>
    </w:p>
    <w:p w:rsidR="004B3067" w:rsidRDefault="0074086B" w:rsidP="00EA5DDD">
      <w:pPr>
        <w:pStyle w:val="Akapitzlist"/>
        <w:numPr>
          <w:ilvl w:val="0"/>
          <w:numId w:val="13"/>
        </w:numPr>
        <w:tabs>
          <w:tab w:val="center" w:pos="427"/>
          <w:tab w:val="center" w:pos="3633"/>
        </w:tabs>
        <w:ind w:right="0"/>
      </w:pPr>
      <w:r>
        <w:t>uruchamianie akcji telefonicznego kontaktu z osobami samotnymi;</w:t>
      </w:r>
    </w:p>
    <w:p w:rsidR="004B3067" w:rsidRDefault="0074086B" w:rsidP="00EA5DDD">
      <w:pPr>
        <w:pStyle w:val="Akapitzlist"/>
        <w:numPr>
          <w:ilvl w:val="0"/>
          <w:numId w:val="13"/>
        </w:numPr>
        <w:spacing w:after="274"/>
        <w:ind w:right="0"/>
      </w:pPr>
      <w:r>
        <w:lastRenderedPageBreak/>
        <w:t>zaangażowanie</w:t>
      </w:r>
      <w:r>
        <w:t xml:space="preserve"> wolontariuszy, asystentów osób starszych oraz organizacji senioralnych.</w:t>
      </w:r>
    </w:p>
    <w:p w:rsidR="004B3067" w:rsidRDefault="0074086B">
      <w:pPr>
        <w:ind w:right="0"/>
      </w:pPr>
      <w:r>
        <w:t>W</w:t>
      </w:r>
      <w:r>
        <w:t xml:space="preserve">ykorzystanie asystentów i pracowników </w:t>
      </w:r>
      <w:r>
        <w:t>środowiskowych</w:t>
      </w:r>
    </w:p>
    <w:p w:rsidR="00EA5DDD" w:rsidRDefault="0074086B" w:rsidP="00EA5DDD">
      <w:pPr>
        <w:pStyle w:val="Akapitzlist"/>
        <w:numPr>
          <w:ilvl w:val="0"/>
          <w:numId w:val="14"/>
        </w:numPr>
        <w:spacing w:after="287"/>
        <w:ind w:right="130"/>
      </w:pPr>
      <w:r>
        <w:t>asystenci rodziny, pracownic</w:t>
      </w:r>
      <w:r>
        <w:t xml:space="preserve">y socjalni, opiekunowie i organizatorzy </w:t>
      </w:r>
      <w:r>
        <w:t>społeczności</w:t>
      </w:r>
      <w:r>
        <w:t xml:space="preserve"> lokalnej </w:t>
      </w:r>
      <w:r>
        <w:t>mogą</w:t>
      </w:r>
      <w:r>
        <w:t xml:space="preserve"> </w:t>
      </w:r>
      <w:r>
        <w:t>przekazywać</w:t>
      </w:r>
      <w:r>
        <w:t xml:space="preserve"> informacje o osobach </w:t>
      </w:r>
      <w:r>
        <w:t>wymagających</w:t>
      </w:r>
      <w:r>
        <w:t xml:space="preserve"> pilnej interwencji; </w:t>
      </w:r>
      <w:r>
        <w:tab/>
      </w:r>
    </w:p>
    <w:p w:rsidR="004B3067" w:rsidRDefault="0074086B" w:rsidP="00EA5DDD">
      <w:pPr>
        <w:pStyle w:val="Akapitzlist"/>
        <w:numPr>
          <w:ilvl w:val="0"/>
          <w:numId w:val="14"/>
        </w:numPr>
        <w:spacing w:after="287"/>
        <w:ind w:right="130"/>
      </w:pPr>
      <w:r>
        <w:t xml:space="preserve">tworzenie szybkich </w:t>
      </w:r>
      <w:r>
        <w:t>ścieżek</w:t>
      </w:r>
      <w:r>
        <w:t xml:space="preserve"> </w:t>
      </w:r>
      <w:r>
        <w:t>zgłaszania</w:t>
      </w:r>
      <w:r>
        <w:t xml:space="preserve"> sytuacji </w:t>
      </w:r>
      <w:r>
        <w:t>zagrożenia</w:t>
      </w:r>
      <w:r>
        <w:t xml:space="preserve"> </w:t>
      </w:r>
      <w:r>
        <w:t>życia</w:t>
      </w:r>
      <w:r>
        <w:t xml:space="preserve"> lub zdrowia.</w:t>
      </w:r>
    </w:p>
    <w:p w:rsidR="004B3067" w:rsidRDefault="0074086B">
      <w:pPr>
        <w:tabs>
          <w:tab w:val="center" w:pos="950"/>
        </w:tabs>
        <w:spacing w:after="293" w:line="265" w:lineRule="auto"/>
        <w:ind w:left="-1" w:right="0" w:firstLine="0"/>
      </w:pPr>
      <w:r>
        <w:rPr>
          <w:b/>
        </w:rPr>
        <w:t>7</w:t>
      </w:r>
      <w:r>
        <w:rPr>
          <w:b/>
        </w:rPr>
        <w:t>.</w:t>
      </w:r>
      <w:r>
        <w:rPr>
          <w:b/>
        </w:rPr>
        <w:tab/>
        <w:t>Komunikacja</w:t>
      </w:r>
    </w:p>
    <w:p w:rsidR="004B3067" w:rsidRDefault="0074086B">
      <w:pPr>
        <w:ind w:right="0"/>
      </w:pPr>
      <w:r>
        <w:t xml:space="preserve">Przygotowanie prostych komunikatów dla klientów pomocy </w:t>
      </w:r>
      <w:r>
        <w:t>społecznej</w:t>
      </w:r>
      <w:r>
        <w:t xml:space="preserve"> </w:t>
      </w:r>
      <w:r>
        <w:t>dotyczących:</w:t>
      </w:r>
    </w:p>
    <w:p w:rsidR="004B3067" w:rsidRDefault="0074086B" w:rsidP="00EA5DDD">
      <w:pPr>
        <w:pStyle w:val="Akapitzlist"/>
        <w:numPr>
          <w:ilvl w:val="0"/>
          <w:numId w:val="15"/>
        </w:numPr>
        <w:tabs>
          <w:tab w:val="center" w:pos="427"/>
          <w:tab w:val="center" w:pos="1752"/>
        </w:tabs>
        <w:ind w:right="0"/>
      </w:pPr>
      <w:r>
        <w:t>objawów odwodnienia;</w:t>
      </w:r>
    </w:p>
    <w:p w:rsidR="004B3067" w:rsidRDefault="0074086B" w:rsidP="00EA5DDD">
      <w:pPr>
        <w:pStyle w:val="Akapitzlist"/>
        <w:numPr>
          <w:ilvl w:val="0"/>
          <w:numId w:val="15"/>
        </w:numPr>
        <w:tabs>
          <w:tab w:val="center" w:pos="427"/>
          <w:tab w:val="center" w:pos="1886"/>
        </w:tabs>
        <w:ind w:right="0"/>
      </w:pPr>
      <w:r>
        <w:t>objawów udaru cieplnego;</w:t>
      </w:r>
    </w:p>
    <w:p w:rsidR="00EA5DDD" w:rsidRDefault="0074086B" w:rsidP="00EA5DDD">
      <w:pPr>
        <w:pStyle w:val="Akapitzlist"/>
        <w:numPr>
          <w:ilvl w:val="0"/>
          <w:numId w:val="15"/>
        </w:numPr>
        <w:spacing w:after="284"/>
        <w:ind w:right="3236"/>
      </w:pPr>
      <w:r>
        <w:t xml:space="preserve">zasad bezpiecznego przebywania na </w:t>
      </w:r>
      <w:r w:rsidR="00EA5DDD">
        <w:t>słońcu;</w:t>
      </w:r>
    </w:p>
    <w:p w:rsidR="004B3067" w:rsidRDefault="0074086B" w:rsidP="00EA5DDD">
      <w:pPr>
        <w:pStyle w:val="Akapitzlist"/>
        <w:numPr>
          <w:ilvl w:val="0"/>
          <w:numId w:val="15"/>
        </w:numPr>
        <w:spacing w:after="284"/>
        <w:ind w:right="3236"/>
      </w:pPr>
      <w:r>
        <w:t>konieczności</w:t>
      </w:r>
      <w:r>
        <w:t xml:space="preserve"> regularnego przyjmowania </w:t>
      </w:r>
      <w:r>
        <w:t>płynów.</w:t>
      </w:r>
    </w:p>
    <w:p w:rsidR="004B3067" w:rsidRDefault="0074086B">
      <w:pPr>
        <w:spacing w:after="2"/>
        <w:ind w:left="9" w:right="0"/>
      </w:pPr>
      <w:r>
        <w:rPr>
          <w:i/>
          <w:u w:val="single" w:color="000000"/>
        </w:rPr>
        <w:t>R</w:t>
      </w:r>
      <w:r>
        <w:rPr>
          <w:i/>
          <w:u w:val="single" w:color="000000"/>
        </w:rPr>
        <w:t>ekomendacje dotyczące działań</w:t>
      </w:r>
      <w:r>
        <w:rPr>
          <w:i/>
          <w:u w:val="single" w:color="000000"/>
        </w:rPr>
        <w:t xml:space="preserve"> na rzecz pracowników socjalnych i innych osób pracujących w</w:t>
      </w:r>
      <w:r>
        <w:rPr>
          <w:i/>
        </w:rPr>
        <w:t xml:space="preserve"> </w:t>
      </w:r>
      <w:r>
        <w:rPr>
          <w:i/>
          <w:u w:val="single" w:color="000000"/>
        </w:rPr>
        <w:t>terenie:</w:t>
      </w:r>
    </w:p>
    <w:p w:rsidR="004B3067" w:rsidRDefault="0074086B" w:rsidP="00EA5DDD">
      <w:pPr>
        <w:pStyle w:val="Akapitzlist"/>
        <w:numPr>
          <w:ilvl w:val="0"/>
          <w:numId w:val="16"/>
        </w:numPr>
        <w:tabs>
          <w:tab w:val="center" w:pos="427"/>
          <w:tab w:val="center" w:pos="3791"/>
        </w:tabs>
        <w:ind w:right="0"/>
      </w:pPr>
      <w:r>
        <w:t>należy</w:t>
      </w:r>
      <w:r>
        <w:t xml:space="preserve"> </w:t>
      </w:r>
      <w:r>
        <w:t>zapewnić</w:t>
      </w:r>
      <w:r>
        <w:t xml:space="preserve"> pracownikom nieograniczony </w:t>
      </w:r>
      <w:r>
        <w:t>dostęp</w:t>
      </w:r>
      <w:r>
        <w:t xml:space="preserve"> do wody pitnej;</w:t>
      </w:r>
    </w:p>
    <w:p w:rsidR="004B3067" w:rsidRDefault="0074086B" w:rsidP="00EA5DDD">
      <w:pPr>
        <w:pStyle w:val="Akapitzlist"/>
        <w:numPr>
          <w:ilvl w:val="0"/>
          <w:numId w:val="16"/>
        </w:numPr>
        <w:tabs>
          <w:tab w:val="center" w:pos="427"/>
          <w:tab w:val="center" w:pos="4303"/>
        </w:tabs>
        <w:ind w:right="0"/>
      </w:pPr>
      <w:r>
        <w:t>skrócić</w:t>
      </w:r>
      <w:r>
        <w:t xml:space="preserve"> lub </w:t>
      </w:r>
      <w:r>
        <w:t>zmienić</w:t>
      </w:r>
      <w:r>
        <w:t xml:space="preserve"> godziny pracy na </w:t>
      </w:r>
      <w:r>
        <w:t>zewnątrz</w:t>
      </w:r>
      <w:r>
        <w:t xml:space="preserve"> przy temperaturach </w:t>
      </w:r>
      <w:r>
        <w:t>powyżej</w:t>
      </w:r>
      <w:r>
        <w:t xml:space="preserve"> 35°C;</w:t>
      </w:r>
    </w:p>
    <w:p w:rsidR="004B3067" w:rsidRDefault="0074086B" w:rsidP="00EA5DDD">
      <w:pPr>
        <w:pStyle w:val="Akapitzlist"/>
        <w:numPr>
          <w:ilvl w:val="0"/>
          <w:numId w:val="16"/>
        </w:numPr>
        <w:spacing w:after="274"/>
        <w:ind w:right="0"/>
      </w:pPr>
      <w:r>
        <w:t>wprowadzić</w:t>
      </w:r>
      <w:r>
        <w:t xml:space="preserve"> elastyczne godziny pracy </w:t>
      </w:r>
      <w:r>
        <w:t xml:space="preserve">i </w:t>
      </w:r>
      <w:r>
        <w:t>umożliwić</w:t>
      </w:r>
      <w:r>
        <w:t xml:space="preserve"> wykonywanie pracy zdalnej tam, gdzie to </w:t>
      </w:r>
      <w:r>
        <w:t>możliwe.</w:t>
      </w:r>
    </w:p>
    <w:p w:rsidR="004B3067" w:rsidRDefault="0074086B">
      <w:pPr>
        <w:spacing w:after="2"/>
        <w:ind w:left="9" w:right="0"/>
      </w:pPr>
      <w:r>
        <w:rPr>
          <w:i/>
          <w:u w:val="single" w:color="000000"/>
        </w:rPr>
        <w:t>Z</w:t>
      </w:r>
      <w:r>
        <w:rPr>
          <w:i/>
          <w:u w:val="single" w:color="000000"/>
        </w:rPr>
        <w:t>alecenie dla wszystkich jednostek, które nie maja klimatyzacji przy wysokich temperaturach</w:t>
      </w:r>
      <w:r>
        <w:rPr>
          <w:i/>
        </w:rPr>
        <w:t xml:space="preserve"> </w:t>
      </w:r>
      <w:r>
        <w:rPr>
          <w:i/>
          <w:u w:val="single" w:color="000000"/>
        </w:rPr>
        <w:t>dziennych powyżej 30°C:</w:t>
      </w:r>
    </w:p>
    <w:p w:rsidR="00EA5DDD" w:rsidRDefault="0074086B" w:rsidP="00EA5DDD">
      <w:pPr>
        <w:pStyle w:val="Akapitzlist"/>
        <w:numPr>
          <w:ilvl w:val="0"/>
          <w:numId w:val="17"/>
        </w:numPr>
        <w:tabs>
          <w:tab w:val="center" w:pos="427"/>
          <w:tab w:val="center" w:pos="2378"/>
        </w:tabs>
        <w:ind w:right="0"/>
      </w:pPr>
      <w:r>
        <w:t>zamknięcie</w:t>
      </w:r>
      <w:r>
        <w:t xml:space="preserve"> okien w godzinach 10-18;</w:t>
      </w:r>
    </w:p>
    <w:p w:rsidR="004B3067" w:rsidRDefault="0074086B" w:rsidP="00EA5DDD">
      <w:pPr>
        <w:pStyle w:val="Akapitzlist"/>
        <w:numPr>
          <w:ilvl w:val="0"/>
          <w:numId w:val="17"/>
        </w:numPr>
        <w:tabs>
          <w:tab w:val="center" w:pos="427"/>
          <w:tab w:val="center" w:pos="2378"/>
        </w:tabs>
        <w:ind w:right="0"/>
      </w:pPr>
      <w:r>
        <w:t>zasłonienie</w:t>
      </w:r>
      <w:r>
        <w:t xml:space="preserve"> w </w:t>
      </w:r>
      <w:r>
        <w:t>dzień</w:t>
      </w:r>
      <w:r>
        <w:t xml:space="preserve"> szczególnie okien o</w:t>
      </w:r>
      <w:r>
        <w:t xml:space="preserve">d </w:t>
      </w:r>
      <w:r>
        <w:t>południa</w:t>
      </w:r>
      <w:r>
        <w:t xml:space="preserve"> roletami , </w:t>
      </w:r>
      <w:r>
        <w:t>żaluzjami</w:t>
      </w:r>
      <w:r>
        <w:t xml:space="preserve"> lub </w:t>
      </w:r>
      <w:r>
        <w:t>zasłonami;</w:t>
      </w:r>
    </w:p>
    <w:p w:rsidR="004B3067" w:rsidRDefault="0074086B" w:rsidP="00EA5DDD">
      <w:pPr>
        <w:pStyle w:val="Akapitzlist"/>
        <w:numPr>
          <w:ilvl w:val="0"/>
          <w:numId w:val="17"/>
        </w:numPr>
        <w:tabs>
          <w:tab w:val="center" w:pos="427"/>
          <w:tab w:val="center" w:pos="4181"/>
        </w:tabs>
        <w:spacing w:after="12" w:line="270" w:lineRule="auto"/>
        <w:ind w:right="0"/>
      </w:pPr>
      <w:r>
        <w:t xml:space="preserve">w placówkach </w:t>
      </w:r>
      <w:r>
        <w:t>całodobowych</w:t>
      </w:r>
      <w:r>
        <w:t xml:space="preserve"> i </w:t>
      </w:r>
      <w:r>
        <w:t>pozostałych</w:t>
      </w:r>
      <w:r>
        <w:t xml:space="preserve"> ( </w:t>
      </w:r>
      <w:r>
        <w:t>jeśli</w:t>
      </w:r>
      <w:r>
        <w:t xml:space="preserve"> jest to </w:t>
      </w:r>
      <w:r>
        <w:t>możliwe</w:t>
      </w:r>
      <w:r>
        <w:t xml:space="preserve"> ze </w:t>
      </w:r>
      <w:r>
        <w:t>względów;</w:t>
      </w:r>
    </w:p>
    <w:p w:rsidR="004B3067" w:rsidRDefault="0074086B" w:rsidP="00EA5DDD">
      <w:pPr>
        <w:pStyle w:val="Akapitzlist"/>
        <w:numPr>
          <w:ilvl w:val="0"/>
          <w:numId w:val="17"/>
        </w:numPr>
        <w:spacing w:after="1378"/>
        <w:ind w:right="0"/>
      </w:pPr>
      <w:r>
        <w:t xml:space="preserve">zabezpieczenia mienia) </w:t>
      </w:r>
      <w:r>
        <w:t>otwierać</w:t>
      </w:r>
      <w:r>
        <w:t xml:space="preserve"> okna w nocy, rano i wieczorem kiedy temperatura spada.</w:t>
      </w:r>
    </w:p>
    <w:p w:rsidR="004B3067" w:rsidRDefault="004B3067" w:rsidP="007F5C6B">
      <w:pPr>
        <w:ind w:left="0" w:right="0" w:firstLine="0"/>
      </w:pPr>
    </w:p>
    <w:sectPr w:rsidR="004B3067" w:rsidSect="00EA5DD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86B" w:rsidRDefault="0074086B">
      <w:pPr>
        <w:spacing w:after="0" w:line="240" w:lineRule="auto"/>
      </w:pPr>
      <w:r>
        <w:separator/>
      </w:r>
    </w:p>
  </w:endnote>
  <w:endnote w:type="continuationSeparator" w:id="0">
    <w:p w:rsidR="0074086B" w:rsidRDefault="0074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67" w:rsidRDefault="0074086B">
    <w:pPr>
      <w:spacing w:after="0" w:line="291" w:lineRule="auto"/>
      <w:ind w:left="14" w:righ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1260475</wp:posOffset>
              </wp:positionH>
              <wp:positionV relativeFrom="page">
                <wp:posOffset>9115425</wp:posOffset>
              </wp:positionV>
              <wp:extent cx="5040000" cy="6350"/>
              <wp:effectExtent l="0" t="0" r="0" b="0"/>
              <wp:wrapSquare wrapText="bothSides"/>
              <wp:docPr id="5177" name="Group 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0000" cy="6350"/>
                        <a:chOff x="0" y="0"/>
                        <a:chExt cx="5040000" cy="6350"/>
                      </a:xfrm>
                    </wpg:grpSpPr>
                    <wps:wsp>
                      <wps:cNvPr id="5178" name="Shape 5178"/>
                      <wps:cNvSpPr/>
                      <wps:spPr>
                        <a:xfrm>
                          <a:off x="0" y="0"/>
                          <a:ext cx="504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0000">
                              <a:moveTo>
                                <a:pt x="0" y="0"/>
                              </a:moveTo>
                              <a:lnTo>
                                <a:pt x="50400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77" style="width:396.85pt;height:0.5pt;position:absolute;mso-position-horizontal-relative:page;mso-position-horizontal:absolute;margin-left:99.25pt;mso-position-vertical-relative:page;margin-top:717.75pt;" coordsize="50400,63">
              <v:shape id="Shape 5178" style="position:absolute;width:50400;height:0;left:0;top:0;" coordsize="5040000,0" path="m0,0l504000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4"/>
      </w:rPr>
      <w:t>tel. 222-500-108</w:t>
    </w:r>
    <w:r>
      <w:rPr>
        <w:sz w:val="14"/>
      </w:rPr>
      <w:tab/>
      <w:t>ul. Nowogrodzka 1/3/5 info@mrips.gov.pl</w:t>
    </w:r>
    <w:r>
      <w:rPr>
        <w:sz w:val="14"/>
      </w:rPr>
      <w:tab/>
      <w:t>00-513 Warszawa 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67" w:rsidRDefault="004B3067">
    <w:pPr>
      <w:spacing w:after="0" w:line="291" w:lineRule="auto"/>
      <w:ind w:left="14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67" w:rsidRDefault="004B3067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86B" w:rsidRDefault="0074086B">
      <w:pPr>
        <w:spacing w:after="0" w:line="240" w:lineRule="auto"/>
      </w:pPr>
      <w:r>
        <w:separator/>
      </w:r>
    </w:p>
  </w:footnote>
  <w:footnote w:type="continuationSeparator" w:id="0">
    <w:p w:rsidR="0074086B" w:rsidRDefault="0074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5F4"/>
    <w:multiLevelType w:val="hybridMultilevel"/>
    <w:tmpl w:val="86F869A6"/>
    <w:lvl w:ilvl="0" w:tplc="64963E6A">
      <w:start w:val="1"/>
      <w:numFmt w:val="bullet"/>
      <w:lvlText w:val=""/>
      <w:lvlJc w:val="left"/>
      <w:pPr>
        <w:ind w:left="3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11C02D89"/>
    <w:multiLevelType w:val="hybridMultilevel"/>
    <w:tmpl w:val="29FE6E0E"/>
    <w:lvl w:ilvl="0" w:tplc="712411F8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786A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68F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A425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9CFB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BA3E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7E55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0421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6471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17695"/>
    <w:multiLevelType w:val="hybridMultilevel"/>
    <w:tmpl w:val="295648FA"/>
    <w:lvl w:ilvl="0" w:tplc="64963E6A">
      <w:start w:val="1"/>
      <w:numFmt w:val="bullet"/>
      <w:lvlText w:val=""/>
      <w:lvlJc w:val="left"/>
      <w:pPr>
        <w:ind w:left="3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26413672"/>
    <w:multiLevelType w:val="hybridMultilevel"/>
    <w:tmpl w:val="C354F838"/>
    <w:lvl w:ilvl="0" w:tplc="64963E6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E2CAD"/>
    <w:multiLevelType w:val="hybridMultilevel"/>
    <w:tmpl w:val="3E1C09D8"/>
    <w:lvl w:ilvl="0" w:tplc="64963E6A">
      <w:start w:val="1"/>
      <w:numFmt w:val="bullet"/>
      <w:lvlText w:val=""/>
      <w:lvlJc w:val="left"/>
      <w:pPr>
        <w:ind w:left="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F104605"/>
    <w:multiLevelType w:val="hybridMultilevel"/>
    <w:tmpl w:val="E8860648"/>
    <w:lvl w:ilvl="0" w:tplc="64963E6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E85D0B"/>
    <w:multiLevelType w:val="hybridMultilevel"/>
    <w:tmpl w:val="64D22BAA"/>
    <w:lvl w:ilvl="0" w:tplc="64963E6A">
      <w:start w:val="1"/>
      <w:numFmt w:val="bullet"/>
      <w:lvlText w:val=""/>
      <w:lvlJc w:val="left"/>
      <w:pPr>
        <w:ind w:left="3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7" w15:restartNumberingAfterBreak="0">
    <w:nsid w:val="41F76BFC"/>
    <w:multiLevelType w:val="hybridMultilevel"/>
    <w:tmpl w:val="D1F2C738"/>
    <w:lvl w:ilvl="0" w:tplc="64963E6A">
      <w:start w:val="1"/>
      <w:numFmt w:val="bullet"/>
      <w:lvlText w:val=""/>
      <w:lvlJc w:val="left"/>
      <w:pPr>
        <w:ind w:left="3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8" w15:restartNumberingAfterBreak="0">
    <w:nsid w:val="450D4657"/>
    <w:multiLevelType w:val="hybridMultilevel"/>
    <w:tmpl w:val="92706CA0"/>
    <w:lvl w:ilvl="0" w:tplc="64963E6A">
      <w:start w:val="1"/>
      <w:numFmt w:val="bullet"/>
      <w:lvlText w:val=""/>
      <w:lvlJc w:val="left"/>
      <w:pPr>
        <w:ind w:left="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9" w15:restartNumberingAfterBreak="0">
    <w:nsid w:val="47C80969"/>
    <w:multiLevelType w:val="hybridMultilevel"/>
    <w:tmpl w:val="4B6CD2A8"/>
    <w:lvl w:ilvl="0" w:tplc="64963E6A">
      <w:start w:val="1"/>
      <w:numFmt w:val="bullet"/>
      <w:lvlText w:val=""/>
      <w:lvlJc w:val="left"/>
      <w:pPr>
        <w:ind w:left="3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0" w15:restartNumberingAfterBreak="0">
    <w:nsid w:val="4AAE34CA"/>
    <w:multiLevelType w:val="hybridMultilevel"/>
    <w:tmpl w:val="C2F858AA"/>
    <w:lvl w:ilvl="0" w:tplc="64963E6A">
      <w:start w:val="1"/>
      <w:numFmt w:val="bullet"/>
      <w:lvlText w:val=""/>
      <w:lvlJc w:val="left"/>
      <w:pPr>
        <w:ind w:left="3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1" w15:restartNumberingAfterBreak="0">
    <w:nsid w:val="4BB230B6"/>
    <w:multiLevelType w:val="hybridMultilevel"/>
    <w:tmpl w:val="F356BF78"/>
    <w:lvl w:ilvl="0" w:tplc="64963E6A">
      <w:start w:val="1"/>
      <w:numFmt w:val="bullet"/>
      <w:lvlText w:val=""/>
      <w:lvlJc w:val="left"/>
      <w:pPr>
        <w:ind w:left="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2" w15:restartNumberingAfterBreak="0">
    <w:nsid w:val="4DE75C59"/>
    <w:multiLevelType w:val="hybridMultilevel"/>
    <w:tmpl w:val="F3B28A58"/>
    <w:lvl w:ilvl="0" w:tplc="64963E6A">
      <w:start w:val="1"/>
      <w:numFmt w:val="bullet"/>
      <w:lvlText w:val=""/>
      <w:lvlJc w:val="left"/>
      <w:pPr>
        <w:ind w:left="3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3" w15:restartNumberingAfterBreak="0">
    <w:nsid w:val="54A75C19"/>
    <w:multiLevelType w:val="hybridMultilevel"/>
    <w:tmpl w:val="EA7E6974"/>
    <w:lvl w:ilvl="0" w:tplc="64963E6A">
      <w:start w:val="1"/>
      <w:numFmt w:val="bullet"/>
      <w:lvlText w:val=""/>
      <w:lvlJc w:val="left"/>
      <w:pPr>
        <w:ind w:left="3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4" w15:restartNumberingAfterBreak="0">
    <w:nsid w:val="6A9B1457"/>
    <w:multiLevelType w:val="hybridMultilevel"/>
    <w:tmpl w:val="0602D0A0"/>
    <w:lvl w:ilvl="0" w:tplc="64963E6A">
      <w:start w:val="1"/>
      <w:numFmt w:val="bullet"/>
      <w:lvlText w:val=""/>
      <w:lvlJc w:val="left"/>
      <w:pPr>
        <w:ind w:left="3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5" w15:restartNumberingAfterBreak="0">
    <w:nsid w:val="79FD331E"/>
    <w:multiLevelType w:val="hybridMultilevel"/>
    <w:tmpl w:val="91481B9E"/>
    <w:lvl w:ilvl="0" w:tplc="64963E6A">
      <w:start w:val="1"/>
      <w:numFmt w:val="bullet"/>
      <w:lvlText w:val=""/>
      <w:lvlJc w:val="left"/>
      <w:pPr>
        <w:ind w:left="3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6" w15:restartNumberingAfterBreak="0">
    <w:nsid w:val="7FCB6986"/>
    <w:multiLevelType w:val="hybridMultilevel"/>
    <w:tmpl w:val="FE383270"/>
    <w:lvl w:ilvl="0" w:tplc="64963E6A">
      <w:start w:val="1"/>
      <w:numFmt w:val="bullet"/>
      <w:lvlText w:val=""/>
      <w:lvlJc w:val="left"/>
      <w:pPr>
        <w:ind w:left="3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6"/>
  </w:num>
  <w:num w:numId="5">
    <w:abstractNumId w:val="0"/>
  </w:num>
  <w:num w:numId="6">
    <w:abstractNumId w:val="4"/>
  </w:num>
  <w:num w:numId="7">
    <w:abstractNumId w:val="15"/>
  </w:num>
  <w:num w:numId="8">
    <w:abstractNumId w:val="10"/>
  </w:num>
  <w:num w:numId="9">
    <w:abstractNumId w:val="12"/>
  </w:num>
  <w:num w:numId="10">
    <w:abstractNumId w:val="9"/>
  </w:num>
  <w:num w:numId="11">
    <w:abstractNumId w:val="13"/>
  </w:num>
  <w:num w:numId="12">
    <w:abstractNumId w:val="8"/>
  </w:num>
  <w:num w:numId="13">
    <w:abstractNumId w:val="3"/>
  </w:num>
  <w:num w:numId="14">
    <w:abstractNumId w:val="11"/>
  </w:num>
  <w:num w:numId="15">
    <w:abstractNumId w:val="14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67"/>
    <w:rsid w:val="004B3067"/>
    <w:rsid w:val="0074086B"/>
    <w:rsid w:val="007F5C6B"/>
    <w:rsid w:val="00EA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9294"/>
  <w15:docId w15:val="{05BF8018-DEDA-42C3-8AB7-2B191A81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271" w:lineRule="auto"/>
      <w:ind w:left="24" w:right="5082" w:hanging="10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outlineLvl w:val="0"/>
    </w:pPr>
    <w:rPr>
      <w:rFonts w:ascii="Calibri" w:eastAsia="Calibri" w:hAnsi="Calibri" w:cs="Calibri"/>
      <w:b/>
      <w:i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7F5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150C-FE84-4B76-A4F9-4D87B846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Marta Chytrzyńska</cp:lastModifiedBy>
  <cp:revision>2</cp:revision>
  <dcterms:created xsi:type="dcterms:W3CDTF">2026-06-26T07:41:00Z</dcterms:created>
  <dcterms:modified xsi:type="dcterms:W3CDTF">2026-06-26T07:41:00Z</dcterms:modified>
</cp:coreProperties>
</file>