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charts/chart23.xml" ContentType="application/vnd.openxmlformats-officedocument.drawingml.chart+xml"/>
  <Override PartName="/word/charts/style23.xml" ContentType="application/vnd.ms-office.chartstyle+xml"/>
  <Override PartName="/word/charts/colors23.xml" ContentType="application/vnd.ms-office.chartcolorstyle+xml"/>
  <Override PartName="/word/charts/chart24.xml" ContentType="application/vnd.openxmlformats-officedocument.drawingml.chart+xml"/>
  <Override PartName="/word/charts/style24.xml" ContentType="application/vnd.ms-office.chartstyle+xml"/>
  <Override PartName="/word/charts/colors24.xml" ContentType="application/vnd.ms-office.chartcolorstyle+xml"/>
  <Override PartName="/word/charts/chart25.xml" ContentType="application/vnd.openxmlformats-officedocument.drawingml.chart+xml"/>
  <Override PartName="/word/charts/style25.xml" ContentType="application/vnd.ms-office.chartstyle+xml"/>
  <Override PartName="/word/charts/colors25.xml" ContentType="application/vnd.ms-office.chartcolorstyle+xml"/>
  <Override PartName="/word/charts/chart26.xml" ContentType="application/vnd.openxmlformats-officedocument.drawingml.chart+xml"/>
  <Override PartName="/word/charts/style26.xml" ContentType="application/vnd.ms-office.chartstyle+xml"/>
  <Override PartName="/word/charts/colors26.xml" ContentType="application/vnd.ms-office.chartcolorstyle+xml"/>
  <Override PartName="/word/charts/chart27.xml" ContentType="application/vnd.openxmlformats-officedocument.drawingml.chart+xml"/>
  <Override PartName="/word/charts/style27.xml" ContentType="application/vnd.ms-office.chartstyle+xml"/>
  <Override PartName="/word/charts/colors27.xml" ContentType="application/vnd.ms-office.chartcolorstyle+xml"/>
  <Override PartName="/word/charts/chart28.xml" ContentType="application/vnd.openxmlformats-officedocument.drawingml.chart+xml"/>
  <Override PartName="/word/charts/style28.xml" ContentType="application/vnd.ms-office.chartstyle+xml"/>
  <Override PartName="/word/charts/colors28.xml" ContentType="application/vnd.ms-office.chartcolorstyle+xml"/>
  <Override PartName="/word/charts/chart29.xml" ContentType="application/vnd.openxmlformats-officedocument.drawingml.chart+xml"/>
  <Override PartName="/word/charts/style29.xml" ContentType="application/vnd.ms-office.chartstyle+xml"/>
  <Override PartName="/word/charts/colors29.xml" ContentType="application/vnd.ms-office.chartcolorstyle+xml"/>
  <Override PartName="/word/charts/chart30.xml" ContentType="application/vnd.openxmlformats-officedocument.drawingml.chart+xml"/>
  <Override PartName="/word/charts/style30.xml" ContentType="application/vnd.ms-office.chartstyle+xml"/>
  <Override PartName="/word/charts/colors30.xml" ContentType="application/vnd.ms-office.chartcolorstyle+xml"/>
  <Override PartName="/word/charts/chart31.xml" ContentType="application/vnd.openxmlformats-officedocument.drawingml.chart+xml"/>
  <Override PartName="/word/charts/style31.xml" ContentType="application/vnd.ms-office.chartstyle+xml"/>
  <Override PartName="/word/charts/colors31.xml" ContentType="application/vnd.ms-office.chartcolorstyle+xml"/>
  <Override PartName="/word/charts/chart32.xml" ContentType="application/vnd.openxmlformats-officedocument.drawingml.chart+xml"/>
  <Override PartName="/word/charts/style32.xml" ContentType="application/vnd.ms-office.chartstyle+xml"/>
  <Override PartName="/word/charts/colors32.xml" ContentType="application/vnd.ms-office.chartcolorstyle+xml"/>
  <Override PartName="/word/charts/chart33.xml" ContentType="application/vnd.openxmlformats-officedocument.drawingml.chart+xml"/>
  <Override PartName="/word/charts/style33.xml" ContentType="application/vnd.ms-office.chartstyle+xml"/>
  <Override PartName="/word/charts/colors33.xml" ContentType="application/vnd.ms-office.chartcolorstyle+xml"/>
  <Override PartName="/word/charts/chart34.xml" ContentType="application/vnd.openxmlformats-officedocument.drawingml.chart+xml"/>
  <Override PartName="/word/charts/style34.xml" ContentType="application/vnd.ms-office.chartstyle+xml"/>
  <Override PartName="/word/charts/colors34.xml" ContentType="application/vnd.ms-office.chartcolorstyle+xml"/>
  <Override PartName="/word/charts/chart35.xml" ContentType="application/vnd.openxmlformats-officedocument.drawingml.chart+xml"/>
  <Override PartName="/word/charts/style35.xml" ContentType="application/vnd.ms-office.chartstyle+xml"/>
  <Override PartName="/word/charts/colors35.xml" ContentType="application/vnd.ms-office.chartcolorstyle+xml"/>
  <Override PartName="/word/charts/chart36.xml" ContentType="application/vnd.openxmlformats-officedocument.drawingml.chart+xml"/>
  <Override PartName="/word/charts/style36.xml" ContentType="application/vnd.ms-office.chartstyle+xml"/>
  <Override PartName="/word/charts/colors36.xml" ContentType="application/vnd.ms-office.chartcolorstyle+xml"/>
  <Override PartName="/word/charts/chart37.xml" ContentType="application/vnd.openxmlformats-officedocument.drawingml.chart+xml"/>
  <Override PartName="/word/charts/style37.xml" ContentType="application/vnd.ms-office.chartstyle+xml"/>
  <Override PartName="/word/charts/colors37.xml" ContentType="application/vnd.ms-office.chartcolorstyle+xml"/>
  <Override PartName="/word/charts/chart38.xml" ContentType="application/vnd.openxmlformats-officedocument.drawingml.chart+xml"/>
  <Override PartName="/word/charts/style38.xml" ContentType="application/vnd.ms-office.chartstyle+xml"/>
  <Override PartName="/word/charts/colors38.xml" ContentType="application/vnd.ms-office.chartcolorstyle+xml"/>
  <Override PartName="/word/charts/chart39.xml" ContentType="application/vnd.openxmlformats-officedocument.drawingml.chart+xml"/>
  <Override PartName="/word/charts/style39.xml" ContentType="application/vnd.ms-office.chartstyle+xml"/>
  <Override PartName="/word/charts/colors39.xml" ContentType="application/vnd.ms-office.chartcolorstyle+xml"/>
  <Override PartName="/word/charts/chart40.xml" ContentType="application/vnd.openxmlformats-officedocument.drawingml.chart+xml"/>
  <Override PartName="/word/charts/style40.xml" ContentType="application/vnd.ms-office.chartstyle+xml"/>
  <Override PartName="/word/charts/colors40.xml" ContentType="application/vnd.ms-office.chartcolorstyle+xml"/>
  <Override PartName="/word/charts/chart41.xml" ContentType="application/vnd.openxmlformats-officedocument.drawingml.chart+xml"/>
  <Override PartName="/word/charts/style41.xml" ContentType="application/vnd.ms-office.chartstyle+xml"/>
  <Override PartName="/word/charts/colors41.xml" ContentType="application/vnd.ms-office.chartcolorstyle+xml"/>
  <Override PartName="/word/charts/chart42.xml" ContentType="application/vnd.openxmlformats-officedocument.drawingml.chart+xml"/>
  <Override PartName="/word/charts/style42.xml" ContentType="application/vnd.ms-office.chartstyle+xml"/>
  <Override PartName="/word/charts/colors42.xml" ContentType="application/vnd.ms-office.chartcolorstyle+xml"/>
  <Override PartName="/word/charts/chart43.xml" ContentType="application/vnd.openxmlformats-officedocument.drawingml.chart+xml"/>
  <Override PartName="/word/charts/style43.xml" ContentType="application/vnd.ms-office.chartstyle+xml"/>
  <Override PartName="/word/charts/colors43.xml" ContentType="application/vnd.ms-office.chartcolorstyle+xml"/>
  <Override PartName="/word/charts/chart44.xml" ContentType="application/vnd.openxmlformats-officedocument.drawingml.chart+xml"/>
  <Override PartName="/word/charts/style44.xml" ContentType="application/vnd.ms-office.chartstyle+xml"/>
  <Override PartName="/word/charts/colors44.xml" ContentType="application/vnd.ms-office.chartcolorstyle+xml"/>
  <Override PartName="/word/charts/chart45.xml" ContentType="application/vnd.openxmlformats-officedocument.drawingml.chart+xml"/>
  <Override PartName="/word/charts/style45.xml" ContentType="application/vnd.ms-office.chartstyle+xml"/>
  <Override PartName="/word/charts/colors45.xml" ContentType="application/vnd.ms-office.chartcolorstyle+xml"/>
  <Override PartName="/word/charts/chart46.xml" ContentType="application/vnd.openxmlformats-officedocument.drawingml.chart+xml"/>
  <Override PartName="/word/charts/style46.xml" ContentType="application/vnd.ms-office.chartstyle+xml"/>
  <Override PartName="/word/charts/colors46.xml" ContentType="application/vnd.ms-office.chartcolorstyle+xml"/>
  <Override PartName="/word/charts/chart47.xml" ContentType="application/vnd.openxmlformats-officedocument.drawingml.chart+xml"/>
  <Override PartName="/word/charts/style47.xml" ContentType="application/vnd.ms-office.chartstyle+xml"/>
  <Override PartName="/word/charts/colors47.xml" ContentType="application/vnd.ms-office.chartcolorstyle+xml"/>
  <Override PartName="/word/charts/chart48.xml" ContentType="application/vnd.openxmlformats-officedocument.drawingml.chart+xml"/>
  <Override PartName="/word/charts/style48.xml" ContentType="application/vnd.ms-office.chartstyle+xml"/>
  <Override PartName="/word/charts/colors48.xml" ContentType="application/vnd.ms-office.chartcolorstyle+xml"/>
  <Override PartName="/word/charts/chart49.xml" ContentType="application/vnd.openxmlformats-officedocument.drawingml.chart+xml"/>
  <Override PartName="/word/charts/style49.xml" ContentType="application/vnd.ms-office.chartstyle+xml"/>
  <Override PartName="/word/charts/colors49.xml" ContentType="application/vnd.ms-office.chartcolorstyle+xml"/>
  <Override PartName="/word/charts/chart50.xml" ContentType="application/vnd.openxmlformats-officedocument.drawingml.chart+xml"/>
  <Override PartName="/word/charts/style50.xml" ContentType="application/vnd.ms-office.chartstyle+xml"/>
  <Override PartName="/word/charts/colors50.xml" ContentType="application/vnd.ms-office.chartcolorstyle+xml"/>
  <Override PartName="/word/charts/chart51.xml" ContentType="application/vnd.openxmlformats-officedocument.drawingml.chart+xml"/>
  <Override PartName="/word/charts/style51.xml" ContentType="application/vnd.ms-office.chartstyle+xml"/>
  <Override PartName="/word/charts/colors51.xml" ContentType="application/vnd.ms-office.chartcolorstyle+xml"/>
  <Override PartName="/word/charts/chart52.xml" ContentType="application/vnd.openxmlformats-officedocument.drawingml.chart+xml"/>
  <Override PartName="/word/charts/style52.xml" ContentType="application/vnd.ms-office.chartstyle+xml"/>
  <Override PartName="/word/charts/colors52.xml" ContentType="application/vnd.ms-office.chartcolorstyle+xml"/>
  <Override PartName="/word/charts/chart53.xml" ContentType="application/vnd.openxmlformats-officedocument.drawingml.chart+xml"/>
  <Override PartName="/word/charts/style53.xml" ContentType="application/vnd.ms-office.chartstyle+xml"/>
  <Override PartName="/word/charts/colors53.xml" ContentType="application/vnd.ms-office.chartcolorstyle+xml"/>
  <Override PartName="/word/charts/chart54.xml" ContentType="application/vnd.openxmlformats-officedocument.drawingml.chart+xml"/>
  <Override PartName="/word/charts/style54.xml" ContentType="application/vnd.ms-office.chartstyle+xml"/>
  <Override PartName="/word/charts/colors54.xml" ContentType="application/vnd.ms-office.chartcolorstyle+xml"/>
  <Override PartName="/word/charts/chart55.xml" ContentType="application/vnd.openxmlformats-officedocument.drawingml.chart+xml"/>
  <Override PartName="/word/charts/style55.xml" ContentType="application/vnd.ms-office.chartstyle+xml"/>
  <Override PartName="/word/charts/colors55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1181A" w14:textId="20519162" w:rsidR="00453353" w:rsidRPr="004B5A49" w:rsidRDefault="00126536" w:rsidP="00CF0B02">
      <w:pPr>
        <w:spacing w:after="120"/>
        <w:ind w:left="142"/>
        <w:rPr>
          <w:rFonts w:eastAsia="+mn-ea" w:cstheme="minorHAnsi"/>
          <w:color w:val="000000"/>
          <w:sz w:val="52"/>
          <w:szCs w:val="52"/>
          <w:lang w:eastAsia="pl-PL"/>
        </w:rPr>
      </w:pPr>
      <w:r w:rsidRPr="004B5A49">
        <w:rPr>
          <w:rFonts w:eastAsia="+mn-ea" w:cstheme="minorHAnsi"/>
          <w:b/>
          <w:bCs/>
          <w:color w:val="000000"/>
          <w:sz w:val="52"/>
          <w:szCs w:val="52"/>
          <w:lang w:eastAsia="pl-PL"/>
        </w:rPr>
        <w:t>PROGRAM WSPIERANIA RODZINY</w:t>
      </w:r>
      <w:r w:rsidRPr="004B5A49">
        <w:rPr>
          <w:rFonts w:eastAsia="+mn-ea" w:cstheme="minorHAnsi"/>
          <w:color w:val="000000"/>
          <w:sz w:val="52"/>
          <w:szCs w:val="52"/>
          <w:lang w:eastAsia="pl-PL"/>
        </w:rPr>
        <w:br/>
        <w:t>MIASTA ZAKOPANE</w:t>
      </w:r>
      <w:r w:rsidRPr="004B5A49">
        <w:rPr>
          <w:rFonts w:eastAsia="+mn-ea" w:cstheme="minorHAnsi"/>
          <w:color w:val="000000"/>
          <w:sz w:val="52"/>
          <w:szCs w:val="52"/>
          <w:lang w:eastAsia="pl-PL"/>
        </w:rPr>
        <w:br/>
        <w:t>NA LATA 2026-2028</w:t>
      </w:r>
      <w:r w:rsidR="00453353" w:rsidRPr="004B5A49">
        <w:rPr>
          <w:rFonts w:eastAsia="+mn-ea" w:cstheme="minorHAnsi"/>
          <w:b/>
          <w:bCs/>
          <w:noProof/>
          <w:color w:val="000000"/>
          <w:sz w:val="56"/>
          <w:szCs w:val="68"/>
          <w:lang w:eastAsia="pl-PL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682895F6" wp14:editId="72051F35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467600" cy="10617200"/>
                <wp:effectExtent l="57150" t="57150" r="57150" b="50800"/>
                <wp:wrapNone/>
                <wp:docPr id="2009886482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0" cy="1061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14300">
                          <a:solidFill>
                            <a:srgbClr val="009BD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rect w14:anchorId="4110D7D3" id="Prostokąt 1" o:spid="_x0000_s1026" style="position:absolute;margin-left:0;margin-top:0;width:588pt;height:836pt;z-index:-251668992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" fillcolor="white [3212]" strokecolor="#009bd2" strokeweight="9pt">
                <w10:wrap anchorx="margin" anchory="margin"/>
              </v:rect>
            </w:pict>
          </mc:Fallback>
        </mc:AlternateContent>
      </w:r>
    </w:p>
    <w:p w14:paraId="3F5152EC" w14:textId="2B6F7145" w:rsidR="006B16B4" w:rsidRPr="004B5A49" w:rsidRDefault="006B16B4" w:rsidP="00CF0B02">
      <w:pPr>
        <w:spacing w:after="120"/>
        <w:ind w:left="708" w:firstLine="708"/>
        <w:jc w:val="center"/>
        <w:rPr>
          <w:rFonts w:cstheme="minorHAnsi"/>
          <w:noProof/>
          <w:sz w:val="32"/>
          <w:szCs w:val="32"/>
        </w:rPr>
      </w:pPr>
    </w:p>
    <w:p w14:paraId="1159BFE8" w14:textId="0E355893" w:rsidR="006B16B4" w:rsidRPr="004B5A49" w:rsidRDefault="006067E3" w:rsidP="00CF0B02">
      <w:pPr>
        <w:spacing w:after="120"/>
        <w:ind w:left="708" w:firstLine="708"/>
        <w:jc w:val="center"/>
        <w:rPr>
          <w:rFonts w:cstheme="minorHAnsi"/>
          <w:noProof/>
          <w:sz w:val="32"/>
          <w:szCs w:val="32"/>
        </w:rPr>
      </w:pPr>
      <w:r w:rsidRPr="004B5A49">
        <w:rPr>
          <w:rFonts w:cstheme="minorHAnsi"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2E7EE8C7" wp14:editId="59C40F0B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2258705" cy="3060000"/>
            <wp:effectExtent l="0" t="0" r="8255" b="7620"/>
            <wp:wrapSquare wrapText="bothSides"/>
            <wp:docPr id="1408574445" name="Obraz 5" descr="Obraz zawierający tekst, symbol, Czcionka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574445" name="Obraz 5" descr="Obraz zawierający tekst, symbol, Czcionka, Grafika&#10;&#10;Zawartość wygenerowana przez AI może być niepoprawn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705" cy="30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6C4C0F" w14:textId="6AE5D550" w:rsidR="006B16B4" w:rsidRPr="004B5A49" w:rsidRDefault="006B16B4" w:rsidP="00CF0B02">
      <w:pPr>
        <w:spacing w:after="120"/>
        <w:ind w:left="708" w:firstLine="708"/>
        <w:jc w:val="center"/>
        <w:rPr>
          <w:rFonts w:cstheme="minorHAnsi"/>
          <w:noProof/>
          <w:sz w:val="32"/>
          <w:szCs w:val="32"/>
        </w:rPr>
      </w:pPr>
    </w:p>
    <w:p w14:paraId="67EE8134" w14:textId="04FAABAB" w:rsidR="006B16B4" w:rsidRPr="004B5A49" w:rsidRDefault="006B16B4" w:rsidP="00CF0B02">
      <w:pPr>
        <w:spacing w:after="120"/>
        <w:ind w:left="708" w:firstLine="708"/>
        <w:jc w:val="center"/>
        <w:rPr>
          <w:rFonts w:cstheme="minorHAnsi"/>
          <w:noProof/>
          <w:sz w:val="32"/>
          <w:szCs w:val="32"/>
        </w:rPr>
      </w:pPr>
    </w:p>
    <w:p w14:paraId="551003EF" w14:textId="77777777" w:rsidR="00453353" w:rsidRPr="004B5A49" w:rsidRDefault="00453353" w:rsidP="00CF0B02">
      <w:pPr>
        <w:spacing w:after="120"/>
        <w:ind w:left="708" w:firstLine="708"/>
        <w:jc w:val="center"/>
        <w:rPr>
          <w:rFonts w:cstheme="minorHAnsi"/>
          <w:noProof/>
          <w:sz w:val="32"/>
          <w:szCs w:val="32"/>
        </w:rPr>
      </w:pPr>
    </w:p>
    <w:p w14:paraId="0F941484" w14:textId="3B37741C" w:rsidR="00453353" w:rsidRPr="004B5A49" w:rsidRDefault="00453353" w:rsidP="00CF0B02">
      <w:pPr>
        <w:spacing w:after="120"/>
        <w:ind w:left="708" w:firstLine="708"/>
        <w:jc w:val="center"/>
        <w:rPr>
          <w:rFonts w:cstheme="minorHAnsi"/>
          <w:noProof/>
          <w:sz w:val="32"/>
          <w:szCs w:val="32"/>
        </w:rPr>
      </w:pPr>
    </w:p>
    <w:p w14:paraId="44C31326" w14:textId="77777777" w:rsidR="00453353" w:rsidRPr="004B5A49" w:rsidRDefault="00453353" w:rsidP="00CF0B02">
      <w:pPr>
        <w:spacing w:after="120"/>
        <w:ind w:left="708" w:firstLine="708"/>
        <w:jc w:val="center"/>
        <w:rPr>
          <w:rFonts w:cstheme="minorHAnsi"/>
          <w:noProof/>
          <w:sz w:val="32"/>
          <w:szCs w:val="32"/>
        </w:rPr>
      </w:pPr>
    </w:p>
    <w:p w14:paraId="53862019" w14:textId="77777777" w:rsidR="00453353" w:rsidRPr="004B5A49" w:rsidRDefault="00453353" w:rsidP="00CF0B02">
      <w:pPr>
        <w:spacing w:after="120"/>
        <w:ind w:left="708" w:firstLine="708"/>
        <w:jc w:val="center"/>
        <w:rPr>
          <w:rFonts w:cstheme="minorHAnsi"/>
          <w:noProof/>
          <w:sz w:val="32"/>
          <w:szCs w:val="32"/>
        </w:rPr>
      </w:pPr>
    </w:p>
    <w:p w14:paraId="61BC1BA3" w14:textId="77777777" w:rsidR="00453353" w:rsidRPr="004B5A49" w:rsidRDefault="00453353" w:rsidP="00CF0B02">
      <w:pPr>
        <w:spacing w:after="120"/>
        <w:ind w:left="708" w:firstLine="708"/>
        <w:jc w:val="center"/>
        <w:rPr>
          <w:rFonts w:cstheme="minorHAnsi"/>
          <w:noProof/>
          <w:sz w:val="32"/>
          <w:szCs w:val="32"/>
        </w:rPr>
      </w:pPr>
    </w:p>
    <w:p w14:paraId="4911D3EF" w14:textId="77777777" w:rsidR="001053AF" w:rsidRPr="004B5A49" w:rsidRDefault="001053AF" w:rsidP="00CF0B02">
      <w:pPr>
        <w:spacing w:after="120"/>
        <w:ind w:left="708" w:firstLine="708"/>
        <w:jc w:val="center"/>
        <w:rPr>
          <w:rFonts w:cstheme="minorHAnsi"/>
          <w:noProof/>
          <w:sz w:val="32"/>
          <w:szCs w:val="32"/>
        </w:rPr>
      </w:pPr>
    </w:p>
    <w:p w14:paraId="642DB7CC" w14:textId="77777777" w:rsidR="006067E3" w:rsidRPr="004B5A49" w:rsidRDefault="006067E3" w:rsidP="00CF0B02">
      <w:pPr>
        <w:spacing w:after="120"/>
        <w:ind w:left="708" w:firstLine="708"/>
        <w:jc w:val="center"/>
        <w:rPr>
          <w:rFonts w:cstheme="minorHAnsi"/>
          <w:noProof/>
          <w:sz w:val="32"/>
          <w:szCs w:val="32"/>
        </w:rPr>
      </w:pPr>
    </w:p>
    <w:p w14:paraId="624DCB18" w14:textId="77777777" w:rsidR="006067E3" w:rsidRPr="004B5A49" w:rsidRDefault="006067E3" w:rsidP="00CF0B02">
      <w:pPr>
        <w:spacing w:after="120"/>
        <w:ind w:left="708" w:firstLine="708"/>
        <w:jc w:val="center"/>
        <w:rPr>
          <w:rFonts w:cstheme="minorHAnsi"/>
          <w:noProof/>
          <w:sz w:val="32"/>
          <w:szCs w:val="32"/>
        </w:rPr>
      </w:pPr>
    </w:p>
    <w:p w14:paraId="7878D8E3" w14:textId="303F9BE8" w:rsidR="006067E3" w:rsidRPr="004B5A49" w:rsidRDefault="006067E3" w:rsidP="00CF0B02">
      <w:pPr>
        <w:spacing w:after="120"/>
        <w:ind w:left="708" w:firstLine="708"/>
        <w:jc w:val="center"/>
        <w:rPr>
          <w:rFonts w:cstheme="minorHAnsi"/>
          <w:noProof/>
          <w:sz w:val="32"/>
          <w:szCs w:val="32"/>
        </w:rPr>
      </w:pPr>
    </w:p>
    <w:p w14:paraId="5A909A70" w14:textId="20A919FE" w:rsidR="006067E3" w:rsidRPr="004B5A49" w:rsidRDefault="006067E3" w:rsidP="00CF0B02">
      <w:pPr>
        <w:spacing w:after="120"/>
        <w:ind w:left="708" w:firstLine="708"/>
        <w:jc w:val="center"/>
        <w:rPr>
          <w:rFonts w:cstheme="minorHAnsi"/>
          <w:noProof/>
          <w:sz w:val="32"/>
          <w:szCs w:val="32"/>
        </w:rPr>
      </w:pPr>
    </w:p>
    <w:p w14:paraId="57A28152" w14:textId="11F48C0E" w:rsidR="006067E3" w:rsidRPr="004B5A49" w:rsidRDefault="006067E3" w:rsidP="00CF0B02">
      <w:pPr>
        <w:spacing w:after="120"/>
        <w:ind w:left="708" w:firstLine="708"/>
        <w:jc w:val="center"/>
        <w:rPr>
          <w:rFonts w:cstheme="minorHAnsi"/>
          <w:noProof/>
          <w:sz w:val="32"/>
          <w:szCs w:val="32"/>
        </w:rPr>
      </w:pPr>
    </w:p>
    <w:p w14:paraId="2824BEE3" w14:textId="77777777" w:rsidR="00126536" w:rsidRPr="004B5A49" w:rsidRDefault="00126536" w:rsidP="00CF0B02">
      <w:pPr>
        <w:spacing w:after="120"/>
        <w:ind w:left="708" w:firstLine="708"/>
        <w:jc w:val="center"/>
        <w:rPr>
          <w:rFonts w:cstheme="minorHAnsi"/>
          <w:noProof/>
          <w:sz w:val="32"/>
          <w:szCs w:val="32"/>
        </w:rPr>
      </w:pPr>
    </w:p>
    <w:p w14:paraId="2FB9FE05" w14:textId="77777777" w:rsidR="00126536" w:rsidRPr="004B5A49" w:rsidRDefault="00126536" w:rsidP="00CF0B02">
      <w:pPr>
        <w:spacing w:after="120"/>
        <w:ind w:left="708" w:firstLine="708"/>
        <w:jc w:val="center"/>
        <w:rPr>
          <w:rFonts w:cstheme="minorHAnsi"/>
          <w:noProof/>
          <w:sz w:val="32"/>
          <w:szCs w:val="32"/>
        </w:rPr>
      </w:pPr>
    </w:p>
    <w:p w14:paraId="6269582F" w14:textId="77777777" w:rsidR="00126536" w:rsidRPr="004B5A49" w:rsidRDefault="00126536" w:rsidP="00CF0B02">
      <w:pPr>
        <w:spacing w:after="120"/>
        <w:ind w:left="708" w:firstLine="708"/>
        <w:jc w:val="center"/>
        <w:rPr>
          <w:rFonts w:cstheme="minorHAnsi"/>
          <w:noProof/>
          <w:sz w:val="32"/>
          <w:szCs w:val="32"/>
        </w:rPr>
      </w:pPr>
    </w:p>
    <w:p w14:paraId="7C00C5C9" w14:textId="0727EB7E" w:rsidR="005977E5" w:rsidRPr="004B5A49" w:rsidRDefault="00453353" w:rsidP="00CF0B02">
      <w:pPr>
        <w:spacing w:after="120"/>
        <w:jc w:val="right"/>
        <w:rPr>
          <w:rFonts w:eastAsia="Calibri" w:cstheme="minorHAnsi"/>
          <w:bCs/>
          <w:sz w:val="36"/>
          <w:szCs w:val="36"/>
        </w:rPr>
      </w:pPr>
      <w:r w:rsidRPr="004B5A49">
        <w:rPr>
          <w:rFonts w:eastAsia="Calibri" w:cstheme="minorHAnsi"/>
          <w:bCs/>
          <w:sz w:val="36"/>
          <w:szCs w:val="36"/>
        </w:rPr>
        <w:t xml:space="preserve">KRAKÓW / </w:t>
      </w:r>
      <w:r w:rsidR="006067E3" w:rsidRPr="004B5A49">
        <w:rPr>
          <w:rFonts w:eastAsia="Calibri" w:cstheme="minorHAnsi"/>
          <w:bCs/>
          <w:sz w:val="36"/>
          <w:szCs w:val="36"/>
        </w:rPr>
        <w:t>ZAKOPANE</w:t>
      </w:r>
    </w:p>
    <w:p w14:paraId="61AD519F" w14:textId="3A5467BE" w:rsidR="001053AF" w:rsidRPr="004B5A49" w:rsidRDefault="003D5621" w:rsidP="00CF0B02">
      <w:pPr>
        <w:spacing w:after="120"/>
        <w:jc w:val="right"/>
        <w:rPr>
          <w:rFonts w:eastAsia="Calibri" w:cstheme="minorHAnsi"/>
          <w:bCs/>
          <w:sz w:val="36"/>
          <w:szCs w:val="36"/>
        </w:rPr>
      </w:pPr>
      <w:r>
        <w:rPr>
          <w:rFonts w:eastAsia="Calibri" w:cstheme="minorHAnsi"/>
          <w:bCs/>
          <w:sz w:val="36"/>
          <w:szCs w:val="36"/>
        </w:rPr>
        <w:t>MAJ</w:t>
      </w:r>
      <w:r w:rsidR="00453353" w:rsidRPr="004B5A49">
        <w:rPr>
          <w:rFonts w:eastAsia="Calibri" w:cstheme="minorHAnsi"/>
          <w:bCs/>
          <w:sz w:val="36"/>
          <w:szCs w:val="36"/>
        </w:rPr>
        <w:t xml:space="preserve"> 202</w:t>
      </w:r>
      <w:r w:rsidR="00126536" w:rsidRPr="004B5A49">
        <w:rPr>
          <w:rFonts w:eastAsia="Calibri" w:cstheme="minorHAnsi"/>
          <w:bCs/>
          <w:sz w:val="36"/>
          <w:szCs w:val="36"/>
        </w:rPr>
        <w:t>6</w:t>
      </w:r>
    </w:p>
    <w:p w14:paraId="4B082140" w14:textId="77777777" w:rsidR="001053AF" w:rsidRPr="004B5A49" w:rsidRDefault="001053AF" w:rsidP="00CF0B02">
      <w:pPr>
        <w:spacing w:after="120"/>
        <w:jc w:val="both"/>
        <w:rPr>
          <w:rFonts w:cstheme="minorHAnsi"/>
        </w:rPr>
        <w:sectPr w:rsidR="001053AF" w:rsidRPr="004B5A49" w:rsidSect="001053AF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p w14:paraId="1E6227CA" w14:textId="248F1980" w:rsidR="001053AF" w:rsidRPr="004B5A49" w:rsidRDefault="00126536" w:rsidP="00CF0B02">
      <w:pPr>
        <w:spacing w:after="120"/>
        <w:rPr>
          <w:rFonts w:cstheme="minorHAnsi"/>
          <w:b/>
          <w:bCs/>
          <w:color w:val="595959" w:themeColor="text1" w:themeTint="A6"/>
          <w:sz w:val="48"/>
          <w:szCs w:val="48"/>
        </w:rPr>
      </w:pPr>
      <w:r w:rsidRPr="004B5A49">
        <w:rPr>
          <w:rFonts w:cstheme="minorHAnsi"/>
          <w:b/>
          <w:bCs/>
          <w:color w:val="595959" w:themeColor="text1" w:themeTint="A6"/>
          <w:sz w:val="48"/>
          <w:szCs w:val="48"/>
        </w:rPr>
        <w:lastRenderedPageBreak/>
        <w:t>Program Wspierania Rodziny Miasta Zakopane na lata 2026-2028</w:t>
      </w:r>
    </w:p>
    <w:p w14:paraId="48721E31" w14:textId="77777777" w:rsidR="001053AF" w:rsidRPr="004B5A49" w:rsidRDefault="001053AF" w:rsidP="00CF0B02">
      <w:pPr>
        <w:spacing w:after="120"/>
        <w:jc w:val="both"/>
        <w:rPr>
          <w:rFonts w:cstheme="minorHAnsi"/>
          <w:color w:val="595959" w:themeColor="text1" w:themeTint="A6"/>
        </w:rPr>
      </w:pPr>
    </w:p>
    <w:p w14:paraId="76E224D4" w14:textId="77777777" w:rsidR="001053AF" w:rsidRPr="004B5A49" w:rsidRDefault="001053AF" w:rsidP="00CF0B02">
      <w:pPr>
        <w:spacing w:after="120"/>
        <w:jc w:val="both"/>
        <w:rPr>
          <w:rFonts w:cstheme="minorHAnsi"/>
          <w:color w:val="595959" w:themeColor="text1" w:themeTint="A6"/>
        </w:rPr>
      </w:pPr>
    </w:p>
    <w:p w14:paraId="48F53CDD" w14:textId="77777777" w:rsidR="001053AF" w:rsidRPr="004B5A49" w:rsidRDefault="001053AF" w:rsidP="00CF0B02">
      <w:pPr>
        <w:spacing w:after="120"/>
        <w:jc w:val="both"/>
        <w:rPr>
          <w:rFonts w:cstheme="minorHAnsi"/>
          <w:color w:val="595959" w:themeColor="text1" w:themeTint="A6"/>
        </w:rPr>
      </w:pPr>
    </w:p>
    <w:p w14:paraId="71772F35" w14:textId="77777777" w:rsidR="00126536" w:rsidRPr="004B5A49" w:rsidRDefault="00126536" w:rsidP="00CF0B02">
      <w:pPr>
        <w:spacing w:after="120"/>
        <w:jc w:val="both"/>
        <w:rPr>
          <w:rFonts w:cstheme="minorHAnsi"/>
          <w:color w:val="595959" w:themeColor="text1" w:themeTint="A6"/>
        </w:rPr>
      </w:pPr>
    </w:p>
    <w:p w14:paraId="697519E3" w14:textId="77777777" w:rsidR="001053AF" w:rsidRPr="004B5A49" w:rsidRDefault="001053AF" w:rsidP="00CF0B02">
      <w:pPr>
        <w:spacing w:after="120"/>
        <w:jc w:val="both"/>
        <w:rPr>
          <w:rFonts w:cstheme="minorHAnsi"/>
          <w:color w:val="595959" w:themeColor="text1" w:themeTint="A6"/>
        </w:rPr>
      </w:pPr>
    </w:p>
    <w:p w14:paraId="5A9ADBED" w14:textId="77777777" w:rsidR="001053AF" w:rsidRPr="004B5A49" w:rsidRDefault="001053AF" w:rsidP="00CF0B02">
      <w:pPr>
        <w:spacing w:after="120"/>
        <w:jc w:val="both"/>
        <w:rPr>
          <w:rFonts w:cstheme="minorHAnsi"/>
          <w:color w:val="595959" w:themeColor="text1" w:themeTint="A6"/>
        </w:rPr>
      </w:pPr>
    </w:p>
    <w:p w14:paraId="0A535122" w14:textId="1949EACE" w:rsidR="001053AF" w:rsidRPr="004B5A49" w:rsidRDefault="001053AF" w:rsidP="00CF0B02">
      <w:pPr>
        <w:spacing w:after="120"/>
        <w:jc w:val="both"/>
        <w:rPr>
          <w:rFonts w:cstheme="minorHAnsi"/>
          <w:color w:val="595959" w:themeColor="text1" w:themeTint="A6"/>
        </w:rPr>
      </w:pPr>
    </w:p>
    <w:p w14:paraId="2219C464" w14:textId="1C3A0B7A" w:rsidR="001053AF" w:rsidRPr="004B5A49" w:rsidRDefault="001053AF" w:rsidP="00CF0B02">
      <w:pPr>
        <w:spacing w:after="120"/>
        <w:jc w:val="both"/>
        <w:rPr>
          <w:rFonts w:cstheme="minorHAnsi"/>
          <w:color w:val="595959" w:themeColor="text1" w:themeTint="A6"/>
        </w:rPr>
      </w:pPr>
    </w:p>
    <w:p w14:paraId="19BE3504" w14:textId="77777777" w:rsidR="001053AF" w:rsidRPr="004B5A49" w:rsidRDefault="001053AF" w:rsidP="00CF0B02">
      <w:pPr>
        <w:spacing w:after="120"/>
        <w:jc w:val="both"/>
        <w:rPr>
          <w:rFonts w:cstheme="minorHAnsi"/>
          <w:color w:val="595959" w:themeColor="text1" w:themeTint="A6"/>
        </w:rPr>
      </w:pPr>
    </w:p>
    <w:p w14:paraId="32C01DB3" w14:textId="77777777" w:rsidR="009E391D" w:rsidRPr="004B5A49" w:rsidRDefault="009E391D" w:rsidP="00CF0B02">
      <w:pPr>
        <w:spacing w:after="120"/>
        <w:jc w:val="both"/>
        <w:rPr>
          <w:rFonts w:cstheme="minorHAnsi"/>
          <w:color w:val="595959" w:themeColor="text1" w:themeTint="A6"/>
        </w:rPr>
      </w:pPr>
    </w:p>
    <w:p w14:paraId="1A606B9F" w14:textId="77777777" w:rsidR="001053AF" w:rsidRPr="004B5A49" w:rsidRDefault="001053AF" w:rsidP="00CF0B02">
      <w:pPr>
        <w:spacing w:after="120"/>
        <w:jc w:val="both"/>
        <w:rPr>
          <w:rFonts w:cstheme="minorHAnsi"/>
          <w:color w:val="595959" w:themeColor="text1" w:themeTint="A6"/>
        </w:rPr>
      </w:pPr>
    </w:p>
    <w:p w14:paraId="20008257" w14:textId="7258CC7F" w:rsidR="001053AF" w:rsidRPr="004B5A49" w:rsidRDefault="001053AF" w:rsidP="00CF0B02">
      <w:pPr>
        <w:spacing w:after="120"/>
        <w:jc w:val="both"/>
        <w:rPr>
          <w:rFonts w:cstheme="minorHAnsi"/>
          <w:color w:val="595959" w:themeColor="text1" w:themeTint="A6"/>
        </w:rPr>
      </w:pPr>
    </w:p>
    <w:p w14:paraId="5BB01092" w14:textId="77777777" w:rsidR="001053AF" w:rsidRPr="004B5A49" w:rsidRDefault="001053AF" w:rsidP="00CF0B02">
      <w:pPr>
        <w:spacing w:after="120"/>
        <w:jc w:val="both"/>
        <w:rPr>
          <w:rFonts w:cstheme="minorHAnsi"/>
          <w:color w:val="595959" w:themeColor="text1" w:themeTint="A6"/>
        </w:rPr>
      </w:pPr>
    </w:p>
    <w:p w14:paraId="1F4E0BEB" w14:textId="77777777" w:rsidR="006067E3" w:rsidRPr="004B5A49" w:rsidRDefault="006067E3" w:rsidP="00CF0B02">
      <w:pPr>
        <w:spacing w:after="120"/>
        <w:jc w:val="both"/>
        <w:rPr>
          <w:rFonts w:cstheme="minorHAnsi"/>
          <w:color w:val="595959" w:themeColor="text1" w:themeTint="A6"/>
        </w:rPr>
      </w:pPr>
    </w:p>
    <w:p w14:paraId="1B16D6BD" w14:textId="77777777" w:rsidR="006067E3" w:rsidRPr="004B5A49" w:rsidRDefault="006067E3" w:rsidP="00CF0B02">
      <w:pPr>
        <w:spacing w:after="120"/>
        <w:jc w:val="both"/>
        <w:rPr>
          <w:rFonts w:cstheme="minorHAnsi"/>
          <w:color w:val="595959" w:themeColor="text1" w:themeTint="A6"/>
        </w:rPr>
      </w:pPr>
    </w:p>
    <w:p w14:paraId="237D7488" w14:textId="0FB01E34" w:rsidR="001053AF" w:rsidRPr="004B5A49" w:rsidRDefault="001053AF" w:rsidP="00CF0B02">
      <w:pPr>
        <w:spacing w:after="120"/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  <w:r w:rsidRPr="004B5A49">
        <w:rPr>
          <w:rFonts w:cstheme="minorHAnsi"/>
          <w:b/>
          <w:bCs/>
          <w:color w:val="595959" w:themeColor="text1" w:themeTint="A6"/>
          <w:sz w:val="24"/>
          <w:szCs w:val="24"/>
        </w:rPr>
        <w:t>Opracowanie:</w:t>
      </w:r>
    </w:p>
    <w:p w14:paraId="3543E09B" w14:textId="58C9BC7B" w:rsidR="001053AF" w:rsidRPr="004B5A49" w:rsidRDefault="006067E3" w:rsidP="00CF0B02">
      <w:pPr>
        <w:spacing w:after="120"/>
        <w:jc w:val="both"/>
        <w:rPr>
          <w:rFonts w:cstheme="minorHAnsi"/>
          <w:color w:val="595959" w:themeColor="text1" w:themeTint="A6"/>
          <w:sz w:val="24"/>
          <w:szCs w:val="24"/>
        </w:rPr>
      </w:pPr>
      <w:r w:rsidRPr="004B5A49">
        <w:rPr>
          <w:rFonts w:cstheme="minorHAnsi"/>
          <w:color w:val="595959" w:themeColor="text1" w:themeTint="A6"/>
          <w:sz w:val="24"/>
          <w:szCs w:val="24"/>
        </w:rPr>
        <w:t>Miejski Ośrodek Pomocy Społecznej w Zakopanem</w:t>
      </w:r>
    </w:p>
    <w:p w14:paraId="6A748CAA" w14:textId="06252E43" w:rsidR="001053AF" w:rsidRPr="004B5A49" w:rsidRDefault="006067E3" w:rsidP="00CF0B02">
      <w:pPr>
        <w:spacing w:after="120"/>
        <w:jc w:val="both"/>
        <w:rPr>
          <w:rFonts w:cstheme="minorHAnsi"/>
          <w:color w:val="595959" w:themeColor="text1" w:themeTint="A6"/>
          <w:sz w:val="24"/>
          <w:szCs w:val="24"/>
        </w:rPr>
      </w:pPr>
      <w:r w:rsidRPr="004B5A49">
        <w:rPr>
          <w:rFonts w:cstheme="minorHAnsi"/>
          <w:noProof/>
        </w:rPr>
        <w:drawing>
          <wp:inline distT="0" distB="0" distL="0" distR="0" wp14:anchorId="5B6C6979" wp14:editId="76A9FD7E">
            <wp:extent cx="2904184" cy="972000"/>
            <wp:effectExtent l="0" t="0" r="0" b="0"/>
            <wp:docPr id="638565772" name="Obraz 4" descr="MOPS Zakop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PS Zakopan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184" cy="9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96B30" w14:textId="77777777" w:rsidR="006067E3" w:rsidRPr="004B5A49" w:rsidRDefault="006067E3" w:rsidP="00CF0B02">
      <w:pPr>
        <w:spacing w:after="120"/>
        <w:jc w:val="both"/>
        <w:rPr>
          <w:rFonts w:cstheme="minorHAnsi"/>
          <w:color w:val="595959" w:themeColor="text1" w:themeTint="A6"/>
          <w:sz w:val="24"/>
          <w:szCs w:val="24"/>
        </w:rPr>
      </w:pPr>
    </w:p>
    <w:p w14:paraId="6DE43D6A" w14:textId="77777777" w:rsidR="001053AF" w:rsidRPr="004B5A49" w:rsidRDefault="001053AF" w:rsidP="00CF0B02">
      <w:pPr>
        <w:spacing w:after="120"/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  <w:r w:rsidRPr="004B5A49">
        <w:rPr>
          <w:rFonts w:cstheme="minorHAnsi"/>
          <w:b/>
          <w:bCs/>
          <w:color w:val="595959" w:themeColor="text1" w:themeTint="A6"/>
          <w:sz w:val="24"/>
          <w:szCs w:val="24"/>
        </w:rPr>
        <w:t>Wsparcie eksperckie w zakresie opracowania dokumentu:</w:t>
      </w:r>
    </w:p>
    <w:p w14:paraId="07B9D169" w14:textId="77777777" w:rsidR="001053AF" w:rsidRPr="004B5A49" w:rsidRDefault="001053AF" w:rsidP="00CF0B02">
      <w:pPr>
        <w:spacing w:after="120"/>
        <w:jc w:val="both"/>
        <w:rPr>
          <w:rFonts w:cstheme="minorHAnsi"/>
          <w:color w:val="595959" w:themeColor="text1" w:themeTint="A6"/>
          <w:sz w:val="24"/>
          <w:szCs w:val="24"/>
        </w:rPr>
      </w:pPr>
      <w:r w:rsidRPr="004B5A49">
        <w:rPr>
          <w:rFonts w:cstheme="minorHAnsi"/>
          <w:color w:val="595959" w:themeColor="text1" w:themeTint="A6"/>
          <w:sz w:val="24"/>
          <w:szCs w:val="24"/>
        </w:rPr>
        <w:t>Fundacja Rozwoju Demokracji Lokalnej im. Jerzego Regulskiego</w:t>
      </w:r>
    </w:p>
    <w:p w14:paraId="4286D579" w14:textId="462E9BD5" w:rsidR="001053AF" w:rsidRPr="004B5A49" w:rsidRDefault="001053AF" w:rsidP="00CF0B02">
      <w:pPr>
        <w:spacing w:after="120"/>
        <w:jc w:val="both"/>
        <w:rPr>
          <w:rFonts w:cstheme="minorHAnsi"/>
          <w:color w:val="595959" w:themeColor="text1" w:themeTint="A6"/>
          <w:sz w:val="24"/>
          <w:szCs w:val="24"/>
        </w:rPr>
      </w:pPr>
      <w:r w:rsidRPr="004B5A49">
        <w:rPr>
          <w:rFonts w:cstheme="minorHAnsi"/>
          <w:color w:val="595959" w:themeColor="text1" w:themeTint="A6"/>
          <w:sz w:val="24"/>
          <w:szCs w:val="24"/>
        </w:rPr>
        <w:t>Małopolski Instytut Samorządu Terytorialnego i Administracji</w:t>
      </w:r>
      <w:r w:rsidRPr="004B5A49">
        <w:rPr>
          <w:rFonts w:cstheme="minorHAnsi"/>
          <w:noProof/>
        </w:rPr>
        <w:drawing>
          <wp:anchor distT="0" distB="0" distL="0" distR="0" simplePos="0" relativeHeight="251652608" behindDoc="0" locked="0" layoutInCell="1" allowOverlap="1" wp14:anchorId="6CB8E09D" wp14:editId="2C7EC319">
            <wp:simplePos x="0" y="0"/>
            <wp:positionH relativeFrom="column">
              <wp:posOffset>-110490</wp:posOffset>
            </wp:positionH>
            <wp:positionV relativeFrom="paragraph">
              <wp:posOffset>305435</wp:posOffset>
            </wp:positionV>
            <wp:extent cx="5982335" cy="971550"/>
            <wp:effectExtent l="0" t="0" r="0" b="0"/>
            <wp:wrapTopAndBottom/>
            <wp:docPr id="206344118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335" cy="971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1EA792" w14:textId="60C458DE" w:rsidR="001053AF" w:rsidRPr="004B5A49" w:rsidRDefault="001053AF" w:rsidP="00CF0B02">
      <w:pPr>
        <w:spacing w:after="120"/>
        <w:jc w:val="both"/>
        <w:rPr>
          <w:rFonts w:cstheme="minorHAnsi"/>
          <w:sz w:val="2"/>
          <w:szCs w:val="2"/>
        </w:rPr>
      </w:pPr>
      <w:r w:rsidRPr="004B5A49">
        <w:rPr>
          <w:rFonts w:cstheme="minorHAnsi"/>
          <w:sz w:val="2"/>
          <w:szCs w:val="2"/>
        </w:rPr>
        <w:br w:type="page"/>
      </w:r>
    </w:p>
    <w:sdt>
      <w:sdtPr>
        <w:rPr>
          <w:rFonts w:cstheme="minorHAnsi"/>
          <w:sz w:val="24"/>
          <w:szCs w:val="24"/>
        </w:rPr>
        <w:id w:val="-82281811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CFC3A5D" w14:textId="72EA45DC" w:rsidR="00C37F30" w:rsidRPr="004B5A49" w:rsidRDefault="00C37F30" w:rsidP="000B4FF1">
          <w:pPr>
            <w:spacing w:after="120" w:line="360" w:lineRule="auto"/>
            <w:jc w:val="both"/>
            <w:rPr>
              <w:rFonts w:cstheme="minorHAnsi"/>
              <w:b/>
              <w:color w:val="0B5294" w:themeColor="accent1" w:themeShade="BF"/>
              <w:sz w:val="28"/>
              <w:szCs w:val="28"/>
            </w:rPr>
          </w:pPr>
          <w:r w:rsidRPr="004B5A49">
            <w:rPr>
              <w:rFonts w:cstheme="minorHAnsi"/>
              <w:b/>
              <w:color w:val="0B5294" w:themeColor="accent1" w:themeShade="BF"/>
              <w:sz w:val="28"/>
              <w:szCs w:val="28"/>
            </w:rPr>
            <w:t>SPIS TREŚCI</w:t>
          </w:r>
        </w:p>
        <w:p w14:paraId="1357CB98" w14:textId="77777777" w:rsidR="00F134BA" w:rsidRPr="004B5A49" w:rsidRDefault="00F134BA" w:rsidP="000B4FF1">
          <w:pPr>
            <w:spacing w:after="120" w:line="360" w:lineRule="auto"/>
            <w:jc w:val="both"/>
            <w:rPr>
              <w:rFonts w:cstheme="minorHAnsi"/>
              <w:sz w:val="24"/>
              <w:szCs w:val="24"/>
            </w:rPr>
          </w:pPr>
        </w:p>
        <w:p w14:paraId="298AEF41" w14:textId="7B58BE0A" w:rsidR="000B4FF1" w:rsidRPr="004B5A49" w:rsidRDefault="00476301" w:rsidP="000B4FF1">
          <w:pPr>
            <w:pStyle w:val="Spistreci1"/>
            <w:tabs>
              <w:tab w:val="right" w:leader="dot" w:pos="9060"/>
            </w:tabs>
            <w:spacing w:after="120" w:line="360" w:lineRule="auto"/>
            <w:jc w:val="both"/>
            <w:rPr>
              <w:rFonts w:eastAsiaTheme="minorEastAsia" w:cstheme="minorHAns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4B5A49">
            <w:rPr>
              <w:rFonts w:cstheme="minorHAnsi"/>
              <w:sz w:val="24"/>
              <w:szCs w:val="24"/>
            </w:rPr>
            <w:fldChar w:fldCharType="begin"/>
          </w:r>
          <w:r w:rsidR="00782E0C" w:rsidRPr="004B5A49">
            <w:rPr>
              <w:rFonts w:cstheme="minorHAnsi"/>
              <w:sz w:val="24"/>
              <w:szCs w:val="24"/>
            </w:rPr>
            <w:instrText xml:space="preserve"> TOC \o "1-3" \h \z \u </w:instrText>
          </w:r>
          <w:r w:rsidRPr="004B5A49">
            <w:rPr>
              <w:rFonts w:cstheme="minorHAnsi"/>
              <w:sz w:val="24"/>
              <w:szCs w:val="24"/>
            </w:rPr>
            <w:fldChar w:fldCharType="separate"/>
          </w:r>
          <w:hyperlink w:anchor="_Toc225423914" w:history="1">
            <w:r w:rsidR="000B4FF1" w:rsidRPr="004B5A49">
              <w:rPr>
                <w:rStyle w:val="Hipercze"/>
                <w:rFonts w:cstheme="minorHAnsi"/>
                <w:noProof/>
              </w:rPr>
              <w:t>WPROWADZENIE</w:t>
            </w:r>
            <w:r w:rsidR="000B4FF1" w:rsidRPr="004B5A49">
              <w:rPr>
                <w:rFonts w:cstheme="minorHAnsi"/>
                <w:noProof/>
                <w:webHidden/>
              </w:rPr>
              <w:tab/>
            </w:r>
            <w:r w:rsidR="000B4FF1" w:rsidRPr="004B5A49">
              <w:rPr>
                <w:rFonts w:cstheme="minorHAnsi"/>
                <w:noProof/>
                <w:webHidden/>
              </w:rPr>
              <w:fldChar w:fldCharType="begin"/>
            </w:r>
            <w:r w:rsidR="000B4FF1" w:rsidRPr="004B5A49">
              <w:rPr>
                <w:rFonts w:cstheme="minorHAnsi"/>
                <w:noProof/>
                <w:webHidden/>
              </w:rPr>
              <w:instrText xml:space="preserve"> PAGEREF _Toc225423914 \h </w:instrText>
            </w:r>
            <w:r w:rsidR="000B4FF1" w:rsidRPr="004B5A49">
              <w:rPr>
                <w:rFonts w:cstheme="minorHAnsi"/>
                <w:noProof/>
                <w:webHidden/>
              </w:rPr>
            </w:r>
            <w:r w:rsidR="000B4FF1" w:rsidRPr="004B5A49">
              <w:rPr>
                <w:rFonts w:cstheme="minorHAnsi"/>
                <w:noProof/>
                <w:webHidden/>
              </w:rPr>
              <w:fldChar w:fldCharType="separate"/>
            </w:r>
            <w:r w:rsidR="003D5621">
              <w:rPr>
                <w:rFonts w:cstheme="minorHAnsi"/>
                <w:noProof/>
                <w:webHidden/>
              </w:rPr>
              <w:t>3</w:t>
            </w:r>
            <w:r w:rsidR="000B4FF1" w:rsidRPr="004B5A49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52095745" w14:textId="1BC03F08" w:rsidR="000B4FF1" w:rsidRPr="004B5A49" w:rsidRDefault="000B4FF1" w:rsidP="000B4FF1">
          <w:pPr>
            <w:pStyle w:val="Spistreci1"/>
            <w:tabs>
              <w:tab w:val="right" w:leader="dot" w:pos="9060"/>
            </w:tabs>
            <w:spacing w:after="120" w:line="360" w:lineRule="auto"/>
            <w:jc w:val="both"/>
            <w:rPr>
              <w:rFonts w:eastAsiaTheme="minorEastAsia" w:cstheme="minorHAns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5423915" w:history="1">
            <w:r w:rsidRPr="004B5A49">
              <w:rPr>
                <w:rStyle w:val="Hipercze"/>
                <w:rFonts w:cstheme="minorHAnsi"/>
                <w:noProof/>
              </w:rPr>
              <w:t>DIAGNOZA SYTUACJI SPOŁECZNEJ I RODZINNEJ W MIEŚCIE ZAKOPANE</w:t>
            </w:r>
            <w:r w:rsidRPr="004B5A49">
              <w:rPr>
                <w:rFonts w:cstheme="minorHAnsi"/>
                <w:noProof/>
                <w:webHidden/>
              </w:rPr>
              <w:tab/>
            </w:r>
            <w:r w:rsidRPr="004B5A49">
              <w:rPr>
                <w:rFonts w:cstheme="minorHAnsi"/>
                <w:noProof/>
                <w:webHidden/>
              </w:rPr>
              <w:fldChar w:fldCharType="begin"/>
            </w:r>
            <w:r w:rsidRPr="004B5A49">
              <w:rPr>
                <w:rFonts w:cstheme="minorHAnsi"/>
                <w:noProof/>
                <w:webHidden/>
              </w:rPr>
              <w:instrText xml:space="preserve"> PAGEREF _Toc225423915 \h </w:instrText>
            </w:r>
            <w:r w:rsidRPr="004B5A49">
              <w:rPr>
                <w:rFonts w:cstheme="minorHAnsi"/>
                <w:noProof/>
                <w:webHidden/>
              </w:rPr>
            </w:r>
            <w:r w:rsidRPr="004B5A49">
              <w:rPr>
                <w:rFonts w:cstheme="minorHAnsi"/>
                <w:noProof/>
                <w:webHidden/>
              </w:rPr>
              <w:fldChar w:fldCharType="separate"/>
            </w:r>
            <w:r w:rsidR="003D5621">
              <w:rPr>
                <w:rFonts w:cstheme="minorHAnsi"/>
                <w:noProof/>
                <w:webHidden/>
              </w:rPr>
              <w:t>6</w:t>
            </w:r>
            <w:r w:rsidRPr="004B5A49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4B65D6EB" w14:textId="0438B8EF" w:rsidR="000B4FF1" w:rsidRPr="004B5A49" w:rsidRDefault="000B4FF1" w:rsidP="000B4FF1">
          <w:pPr>
            <w:pStyle w:val="Spistreci1"/>
            <w:tabs>
              <w:tab w:val="right" w:leader="dot" w:pos="9060"/>
            </w:tabs>
            <w:spacing w:after="120" w:line="360" w:lineRule="auto"/>
            <w:jc w:val="both"/>
            <w:rPr>
              <w:rFonts w:eastAsiaTheme="minorEastAsia" w:cstheme="minorHAns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5423916" w:history="1">
            <w:r w:rsidRPr="004B5A49">
              <w:rPr>
                <w:rStyle w:val="Hipercze"/>
                <w:rFonts w:cstheme="minorHAnsi"/>
                <w:noProof/>
              </w:rPr>
              <w:t>ANALIZA SWOT W ZAKRESIE SYTUACJI SPOŁECZNEJ I RODZINNEJ W MIEŚCIE ZAKOPANE</w:t>
            </w:r>
            <w:r w:rsidRPr="004B5A49">
              <w:rPr>
                <w:rFonts w:cstheme="minorHAnsi"/>
                <w:noProof/>
                <w:webHidden/>
              </w:rPr>
              <w:tab/>
            </w:r>
            <w:r w:rsidRPr="004B5A49">
              <w:rPr>
                <w:rFonts w:cstheme="minorHAnsi"/>
                <w:noProof/>
                <w:webHidden/>
              </w:rPr>
              <w:fldChar w:fldCharType="begin"/>
            </w:r>
            <w:r w:rsidRPr="004B5A49">
              <w:rPr>
                <w:rFonts w:cstheme="minorHAnsi"/>
                <w:noProof/>
                <w:webHidden/>
              </w:rPr>
              <w:instrText xml:space="preserve"> PAGEREF _Toc225423916 \h </w:instrText>
            </w:r>
            <w:r w:rsidRPr="004B5A49">
              <w:rPr>
                <w:rFonts w:cstheme="minorHAnsi"/>
                <w:noProof/>
                <w:webHidden/>
              </w:rPr>
            </w:r>
            <w:r w:rsidRPr="004B5A49">
              <w:rPr>
                <w:rFonts w:cstheme="minorHAnsi"/>
                <w:noProof/>
                <w:webHidden/>
              </w:rPr>
              <w:fldChar w:fldCharType="separate"/>
            </w:r>
            <w:r w:rsidR="003D5621">
              <w:rPr>
                <w:rFonts w:cstheme="minorHAnsi"/>
                <w:noProof/>
                <w:webHidden/>
              </w:rPr>
              <w:t>38</w:t>
            </w:r>
            <w:r w:rsidRPr="004B5A49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1CF2E1F2" w14:textId="4A6B42E9" w:rsidR="000B4FF1" w:rsidRPr="004B5A49" w:rsidRDefault="000B4FF1" w:rsidP="000B4FF1">
          <w:pPr>
            <w:pStyle w:val="Spistreci1"/>
            <w:tabs>
              <w:tab w:val="right" w:leader="dot" w:pos="9060"/>
            </w:tabs>
            <w:spacing w:after="120" w:line="360" w:lineRule="auto"/>
            <w:jc w:val="both"/>
            <w:rPr>
              <w:rFonts w:eastAsiaTheme="minorEastAsia" w:cstheme="minorHAns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5423917" w:history="1">
            <w:r w:rsidRPr="004B5A49">
              <w:rPr>
                <w:rStyle w:val="Hipercze"/>
                <w:rFonts w:cstheme="minorHAnsi"/>
                <w:noProof/>
              </w:rPr>
              <w:t>CELE GMINNEGO PROGRAMU WSPIERANIA RODZINY MIASTA ZAKOPANE NA LATA 2026-2028</w:t>
            </w:r>
            <w:r w:rsidRPr="004B5A49">
              <w:rPr>
                <w:rFonts w:cstheme="minorHAnsi"/>
                <w:noProof/>
                <w:webHidden/>
              </w:rPr>
              <w:tab/>
            </w:r>
            <w:r w:rsidRPr="004B5A49">
              <w:rPr>
                <w:rFonts w:cstheme="minorHAnsi"/>
                <w:noProof/>
                <w:webHidden/>
              </w:rPr>
              <w:fldChar w:fldCharType="begin"/>
            </w:r>
            <w:r w:rsidRPr="004B5A49">
              <w:rPr>
                <w:rFonts w:cstheme="minorHAnsi"/>
                <w:noProof/>
                <w:webHidden/>
              </w:rPr>
              <w:instrText xml:space="preserve"> PAGEREF _Toc225423917 \h </w:instrText>
            </w:r>
            <w:r w:rsidRPr="004B5A49">
              <w:rPr>
                <w:rFonts w:cstheme="minorHAnsi"/>
                <w:noProof/>
                <w:webHidden/>
              </w:rPr>
            </w:r>
            <w:r w:rsidRPr="004B5A49">
              <w:rPr>
                <w:rFonts w:cstheme="minorHAnsi"/>
                <w:noProof/>
                <w:webHidden/>
              </w:rPr>
              <w:fldChar w:fldCharType="separate"/>
            </w:r>
            <w:r w:rsidR="003D5621">
              <w:rPr>
                <w:rFonts w:cstheme="minorHAnsi"/>
                <w:noProof/>
                <w:webHidden/>
              </w:rPr>
              <w:t>42</w:t>
            </w:r>
            <w:r w:rsidRPr="004B5A49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2CD2BBF6" w14:textId="7DE13A2D" w:rsidR="000B4FF1" w:rsidRPr="004B5A49" w:rsidRDefault="000B4FF1" w:rsidP="000B4FF1">
          <w:pPr>
            <w:pStyle w:val="Spistreci1"/>
            <w:tabs>
              <w:tab w:val="right" w:leader="dot" w:pos="9060"/>
            </w:tabs>
            <w:spacing w:after="120" w:line="360" w:lineRule="auto"/>
            <w:jc w:val="both"/>
            <w:rPr>
              <w:rFonts w:eastAsiaTheme="minorEastAsia" w:cstheme="minorHAns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5423918" w:history="1">
            <w:r w:rsidRPr="004B5A49">
              <w:rPr>
                <w:rStyle w:val="Hipercze"/>
                <w:rFonts w:cstheme="minorHAnsi"/>
                <w:noProof/>
              </w:rPr>
              <w:t>WSKAŹNIKI REALIZACJI CELÓW PROGRAMU WSPIERANIA RODZINY MIASTA ZAKOPANE NA LATA 2026-2028</w:t>
            </w:r>
            <w:r w:rsidRPr="004B5A49">
              <w:rPr>
                <w:rFonts w:cstheme="minorHAnsi"/>
                <w:noProof/>
                <w:webHidden/>
              </w:rPr>
              <w:tab/>
            </w:r>
            <w:r w:rsidRPr="004B5A49">
              <w:rPr>
                <w:rFonts w:cstheme="minorHAnsi"/>
                <w:noProof/>
                <w:webHidden/>
              </w:rPr>
              <w:fldChar w:fldCharType="begin"/>
            </w:r>
            <w:r w:rsidRPr="004B5A49">
              <w:rPr>
                <w:rFonts w:cstheme="minorHAnsi"/>
                <w:noProof/>
                <w:webHidden/>
              </w:rPr>
              <w:instrText xml:space="preserve"> PAGEREF _Toc225423918 \h </w:instrText>
            </w:r>
            <w:r w:rsidRPr="004B5A49">
              <w:rPr>
                <w:rFonts w:cstheme="minorHAnsi"/>
                <w:noProof/>
                <w:webHidden/>
              </w:rPr>
            </w:r>
            <w:r w:rsidRPr="004B5A49">
              <w:rPr>
                <w:rFonts w:cstheme="minorHAnsi"/>
                <w:noProof/>
                <w:webHidden/>
              </w:rPr>
              <w:fldChar w:fldCharType="separate"/>
            </w:r>
            <w:r w:rsidR="003D5621">
              <w:rPr>
                <w:rFonts w:cstheme="minorHAnsi"/>
                <w:noProof/>
                <w:webHidden/>
              </w:rPr>
              <w:t>45</w:t>
            </w:r>
            <w:r w:rsidRPr="004B5A49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2B8184F1" w14:textId="5AA6006B" w:rsidR="000B4FF1" w:rsidRPr="004B5A49" w:rsidRDefault="000B4FF1" w:rsidP="000B4FF1">
          <w:pPr>
            <w:pStyle w:val="Spistreci1"/>
            <w:tabs>
              <w:tab w:val="right" w:leader="dot" w:pos="9060"/>
            </w:tabs>
            <w:spacing w:after="120" w:line="360" w:lineRule="auto"/>
            <w:jc w:val="both"/>
            <w:rPr>
              <w:rFonts w:eastAsiaTheme="minorEastAsia" w:cstheme="minorHAns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5423919" w:history="1">
            <w:r w:rsidRPr="004B5A49">
              <w:rPr>
                <w:rStyle w:val="Hipercze"/>
                <w:rFonts w:cstheme="minorHAnsi"/>
                <w:noProof/>
              </w:rPr>
              <w:t>CELE I KIERUNKI DZIAŁAŃ PROGRAMU WSPIERANIA RODZINY MIASTA ZAKOPANE NA LATA 2026-2028 WRAZ Z RAMAMI REALIZACYJNYMI</w:t>
            </w:r>
            <w:r w:rsidRPr="004B5A49">
              <w:rPr>
                <w:rFonts w:cstheme="minorHAnsi"/>
                <w:noProof/>
                <w:webHidden/>
              </w:rPr>
              <w:tab/>
            </w:r>
            <w:r w:rsidRPr="004B5A49">
              <w:rPr>
                <w:rFonts w:cstheme="minorHAnsi"/>
                <w:noProof/>
                <w:webHidden/>
              </w:rPr>
              <w:fldChar w:fldCharType="begin"/>
            </w:r>
            <w:r w:rsidRPr="004B5A49">
              <w:rPr>
                <w:rFonts w:cstheme="minorHAnsi"/>
                <w:noProof/>
                <w:webHidden/>
              </w:rPr>
              <w:instrText xml:space="preserve"> PAGEREF _Toc225423919 \h </w:instrText>
            </w:r>
            <w:r w:rsidRPr="004B5A49">
              <w:rPr>
                <w:rFonts w:cstheme="minorHAnsi"/>
                <w:noProof/>
                <w:webHidden/>
              </w:rPr>
            </w:r>
            <w:r w:rsidRPr="004B5A49">
              <w:rPr>
                <w:rFonts w:cstheme="minorHAnsi"/>
                <w:noProof/>
                <w:webHidden/>
              </w:rPr>
              <w:fldChar w:fldCharType="separate"/>
            </w:r>
            <w:r w:rsidR="003D5621">
              <w:rPr>
                <w:rFonts w:cstheme="minorHAnsi"/>
                <w:noProof/>
                <w:webHidden/>
              </w:rPr>
              <w:t>47</w:t>
            </w:r>
            <w:r w:rsidRPr="004B5A49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22D5CA59" w14:textId="70813D0B" w:rsidR="000B4FF1" w:rsidRPr="004B5A49" w:rsidRDefault="000B4FF1" w:rsidP="000B4FF1">
          <w:pPr>
            <w:pStyle w:val="Spistreci1"/>
            <w:tabs>
              <w:tab w:val="right" w:leader="dot" w:pos="9060"/>
            </w:tabs>
            <w:spacing w:after="120" w:line="360" w:lineRule="auto"/>
            <w:jc w:val="both"/>
            <w:rPr>
              <w:rFonts w:eastAsiaTheme="minorEastAsia" w:cstheme="minorHAns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5423920" w:history="1">
            <w:r w:rsidRPr="004B5A49">
              <w:rPr>
                <w:rStyle w:val="Hipercze"/>
                <w:rFonts w:cstheme="minorHAnsi"/>
                <w:noProof/>
              </w:rPr>
              <w:t>ZGODNOŚĆ PROGRAMU WSPIERANIA RODZINY MIASTA ZAKOPANE NA LATA 2026-2028 Z WYTYCZNYMI I ZAŁOŻENIAMI ZAWARTYMI W DOKUMENTACH WYŻSZEGO RZĘDU</w:t>
            </w:r>
            <w:r w:rsidRPr="004B5A49">
              <w:rPr>
                <w:rFonts w:cstheme="minorHAnsi"/>
                <w:noProof/>
                <w:webHidden/>
              </w:rPr>
              <w:tab/>
            </w:r>
            <w:r w:rsidRPr="004B5A49">
              <w:rPr>
                <w:rFonts w:cstheme="minorHAnsi"/>
                <w:noProof/>
                <w:webHidden/>
              </w:rPr>
              <w:fldChar w:fldCharType="begin"/>
            </w:r>
            <w:r w:rsidRPr="004B5A49">
              <w:rPr>
                <w:rFonts w:cstheme="minorHAnsi"/>
                <w:noProof/>
                <w:webHidden/>
              </w:rPr>
              <w:instrText xml:space="preserve"> PAGEREF _Toc225423920 \h </w:instrText>
            </w:r>
            <w:r w:rsidRPr="004B5A49">
              <w:rPr>
                <w:rFonts w:cstheme="minorHAnsi"/>
                <w:noProof/>
                <w:webHidden/>
              </w:rPr>
            </w:r>
            <w:r w:rsidRPr="004B5A49">
              <w:rPr>
                <w:rFonts w:cstheme="minorHAnsi"/>
                <w:noProof/>
                <w:webHidden/>
              </w:rPr>
              <w:fldChar w:fldCharType="separate"/>
            </w:r>
            <w:r w:rsidR="003D5621">
              <w:rPr>
                <w:rFonts w:cstheme="minorHAnsi"/>
                <w:noProof/>
                <w:webHidden/>
              </w:rPr>
              <w:t>77</w:t>
            </w:r>
            <w:r w:rsidRPr="004B5A49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7EC08607" w14:textId="12C36C19" w:rsidR="000B4FF1" w:rsidRPr="004B5A49" w:rsidRDefault="000B4FF1" w:rsidP="000B4FF1">
          <w:pPr>
            <w:pStyle w:val="Spistreci1"/>
            <w:tabs>
              <w:tab w:val="right" w:leader="dot" w:pos="9060"/>
            </w:tabs>
            <w:spacing w:after="120" w:line="360" w:lineRule="auto"/>
            <w:jc w:val="both"/>
            <w:rPr>
              <w:rFonts w:eastAsiaTheme="minorEastAsia" w:cstheme="minorHAns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5423921" w:history="1">
            <w:r w:rsidRPr="004B5A49">
              <w:rPr>
                <w:rStyle w:val="Hipercze"/>
                <w:rFonts w:cstheme="minorHAnsi"/>
                <w:noProof/>
              </w:rPr>
              <w:t>SYSTEM WDRAŻANIA, MONITOROWANIA, OCENY I AKTUALIZACJI PROGRAMU WSPIERANIA RODZINY MIASTA ZAKOPANE NA LATA 2026-2028</w:t>
            </w:r>
            <w:r w:rsidRPr="004B5A49">
              <w:rPr>
                <w:rFonts w:cstheme="minorHAnsi"/>
                <w:noProof/>
                <w:webHidden/>
              </w:rPr>
              <w:tab/>
            </w:r>
            <w:r w:rsidRPr="004B5A49">
              <w:rPr>
                <w:rFonts w:cstheme="minorHAnsi"/>
                <w:noProof/>
                <w:webHidden/>
              </w:rPr>
              <w:fldChar w:fldCharType="begin"/>
            </w:r>
            <w:r w:rsidRPr="004B5A49">
              <w:rPr>
                <w:rFonts w:cstheme="minorHAnsi"/>
                <w:noProof/>
                <w:webHidden/>
              </w:rPr>
              <w:instrText xml:space="preserve"> PAGEREF _Toc225423921 \h </w:instrText>
            </w:r>
            <w:r w:rsidRPr="004B5A49">
              <w:rPr>
                <w:rFonts w:cstheme="minorHAnsi"/>
                <w:noProof/>
                <w:webHidden/>
              </w:rPr>
            </w:r>
            <w:r w:rsidRPr="004B5A49">
              <w:rPr>
                <w:rFonts w:cstheme="minorHAnsi"/>
                <w:noProof/>
                <w:webHidden/>
              </w:rPr>
              <w:fldChar w:fldCharType="separate"/>
            </w:r>
            <w:r w:rsidR="003D5621">
              <w:rPr>
                <w:rFonts w:cstheme="minorHAnsi"/>
                <w:noProof/>
                <w:webHidden/>
              </w:rPr>
              <w:t>80</w:t>
            </w:r>
            <w:r w:rsidRPr="004B5A49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3AE2C89C" w14:textId="6F7B5589" w:rsidR="000B4FF1" w:rsidRPr="004B5A49" w:rsidRDefault="000B4FF1" w:rsidP="000B4FF1">
          <w:pPr>
            <w:pStyle w:val="Spistreci1"/>
            <w:tabs>
              <w:tab w:val="right" w:leader="dot" w:pos="9060"/>
            </w:tabs>
            <w:spacing w:after="120" w:line="360" w:lineRule="auto"/>
            <w:jc w:val="both"/>
            <w:rPr>
              <w:rFonts w:eastAsiaTheme="minorEastAsia" w:cstheme="minorHAns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5423922" w:history="1">
            <w:r w:rsidRPr="004B5A49">
              <w:rPr>
                <w:rStyle w:val="Hipercze"/>
                <w:rFonts w:cstheme="minorHAnsi"/>
                <w:noProof/>
              </w:rPr>
              <w:t>RAMY FINANSOWE REALIZACJI PROGRAMU WSPIERANIA RODZINY MIASTA ZAKOPANE NA LATA 2026-2028</w:t>
            </w:r>
            <w:r w:rsidRPr="004B5A49">
              <w:rPr>
                <w:rFonts w:cstheme="minorHAnsi"/>
                <w:noProof/>
                <w:webHidden/>
              </w:rPr>
              <w:tab/>
            </w:r>
            <w:r w:rsidRPr="004B5A49">
              <w:rPr>
                <w:rFonts w:cstheme="minorHAnsi"/>
                <w:noProof/>
                <w:webHidden/>
              </w:rPr>
              <w:fldChar w:fldCharType="begin"/>
            </w:r>
            <w:r w:rsidRPr="004B5A49">
              <w:rPr>
                <w:rFonts w:cstheme="minorHAnsi"/>
                <w:noProof/>
                <w:webHidden/>
              </w:rPr>
              <w:instrText xml:space="preserve"> PAGEREF _Toc225423922 \h </w:instrText>
            </w:r>
            <w:r w:rsidRPr="004B5A49">
              <w:rPr>
                <w:rFonts w:cstheme="minorHAnsi"/>
                <w:noProof/>
                <w:webHidden/>
              </w:rPr>
            </w:r>
            <w:r w:rsidRPr="004B5A49">
              <w:rPr>
                <w:rFonts w:cstheme="minorHAnsi"/>
                <w:noProof/>
                <w:webHidden/>
              </w:rPr>
              <w:fldChar w:fldCharType="separate"/>
            </w:r>
            <w:r w:rsidR="003D5621">
              <w:rPr>
                <w:rFonts w:cstheme="minorHAnsi"/>
                <w:noProof/>
                <w:webHidden/>
              </w:rPr>
              <w:t>83</w:t>
            </w:r>
            <w:r w:rsidRPr="004B5A49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2936CB23" w14:textId="14D96796" w:rsidR="000B4FF1" w:rsidRPr="004B5A49" w:rsidRDefault="000B4FF1" w:rsidP="000B4FF1">
          <w:pPr>
            <w:pStyle w:val="Spistreci1"/>
            <w:tabs>
              <w:tab w:val="right" w:leader="dot" w:pos="9060"/>
            </w:tabs>
            <w:spacing w:after="120" w:line="360" w:lineRule="auto"/>
            <w:jc w:val="both"/>
            <w:rPr>
              <w:rFonts w:eastAsiaTheme="minorEastAsia" w:cstheme="minorHAns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5423923" w:history="1">
            <w:r w:rsidRPr="004B5A49">
              <w:rPr>
                <w:rStyle w:val="Hipercze"/>
                <w:rFonts w:cstheme="minorHAnsi"/>
                <w:noProof/>
              </w:rPr>
              <w:t>SPISY</w:t>
            </w:r>
            <w:r w:rsidRPr="004B5A49">
              <w:rPr>
                <w:rFonts w:cstheme="minorHAnsi"/>
                <w:noProof/>
                <w:webHidden/>
              </w:rPr>
              <w:tab/>
            </w:r>
            <w:r w:rsidRPr="004B5A49">
              <w:rPr>
                <w:rFonts w:cstheme="minorHAnsi"/>
                <w:noProof/>
                <w:webHidden/>
              </w:rPr>
              <w:fldChar w:fldCharType="begin"/>
            </w:r>
            <w:r w:rsidRPr="004B5A49">
              <w:rPr>
                <w:rFonts w:cstheme="minorHAnsi"/>
                <w:noProof/>
                <w:webHidden/>
              </w:rPr>
              <w:instrText xml:space="preserve"> PAGEREF _Toc225423923 \h </w:instrText>
            </w:r>
            <w:r w:rsidRPr="004B5A49">
              <w:rPr>
                <w:rFonts w:cstheme="minorHAnsi"/>
                <w:noProof/>
                <w:webHidden/>
              </w:rPr>
            </w:r>
            <w:r w:rsidRPr="004B5A49">
              <w:rPr>
                <w:rFonts w:cstheme="minorHAnsi"/>
                <w:noProof/>
                <w:webHidden/>
              </w:rPr>
              <w:fldChar w:fldCharType="separate"/>
            </w:r>
            <w:r w:rsidR="003D5621">
              <w:rPr>
                <w:rFonts w:cstheme="minorHAnsi"/>
                <w:noProof/>
                <w:webHidden/>
              </w:rPr>
              <w:t>86</w:t>
            </w:r>
            <w:r w:rsidRPr="004B5A49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7C6991D9" w14:textId="361BB59D" w:rsidR="00782E0C" w:rsidRPr="004B5A49" w:rsidRDefault="00476301" w:rsidP="000B4FF1">
          <w:pPr>
            <w:spacing w:after="120" w:line="360" w:lineRule="auto"/>
            <w:jc w:val="both"/>
            <w:rPr>
              <w:rFonts w:cstheme="minorHAnsi"/>
              <w:sz w:val="24"/>
              <w:szCs w:val="24"/>
            </w:rPr>
          </w:pPr>
          <w:r w:rsidRPr="004B5A49">
            <w:rPr>
              <w:rFonts w:cstheme="minorHAnsi"/>
              <w:bCs/>
              <w:sz w:val="24"/>
              <w:szCs w:val="24"/>
            </w:rPr>
            <w:fldChar w:fldCharType="end"/>
          </w:r>
        </w:p>
      </w:sdtContent>
    </w:sdt>
    <w:p w14:paraId="790D33E8" w14:textId="77777777" w:rsidR="00A40344" w:rsidRPr="004B5A49" w:rsidRDefault="00782E0C" w:rsidP="00CF0B02">
      <w:pPr>
        <w:spacing w:after="120"/>
        <w:rPr>
          <w:rFonts w:eastAsiaTheme="majorEastAsia" w:cstheme="minorHAnsi"/>
          <w:b/>
          <w:bCs/>
          <w:color w:val="0B5294" w:themeColor="accent1" w:themeShade="BF"/>
          <w:sz w:val="28"/>
          <w:szCs w:val="28"/>
        </w:rPr>
      </w:pPr>
      <w:r w:rsidRPr="004B5A49">
        <w:rPr>
          <w:rFonts w:cstheme="minorHAnsi"/>
        </w:rPr>
        <w:br w:type="page"/>
      </w:r>
    </w:p>
    <w:p w14:paraId="0A8D31B6" w14:textId="77777777" w:rsidR="00A70AB4" w:rsidRPr="004B5A49" w:rsidRDefault="00A70AB4" w:rsidP="00CF0B02">
      <w:pPr>
        <w:pStyle w:val="Nagwek1"/>
        <w:spacing w:before="0" w:after="120"/>
        <w:rPr>
          <w:rFonts w:asciiTheme="minorHAnsi" w:hAnsiTheme="minorHAnsi" w:cstheme="minorHAnsi"/>
        </w:rPr>
      </w:pPr>
      <w:bookmarkStart w:id="0" w:name="_Toc225423914"/>
      <w:r w:rsidRPr="004B5A49">
        <w:rPr>
          <w:rFonts w:asciiTheme="minorHAnsi" w:hAnsiTheme="minorHAnsi" w:cstheme="minorHAnsi"/>
        </w:rPr>
        <w:lastRenderedPageBreak/>
        <w:t>WPROWADZENIE</w:t>
      </w:r>
      <w:bookmarkEnd w:id="0"/>
    </w:p>
    <w:p w14:paraId="19254A15" w14:textId="7CCF3776" w:rsidR="009E391D" w:rsidRPr="004B5A49" w:rsidRDefault="009E391D" w:rsidP="00CF0B02">
      <w:pPr>
        <w:spacing w:after="120"/>
        <w:jc w:val="both"/>
        <w:rPr>
          <w:rFonts w:cstheme="minorHAnsi"/>
        </w:rPr>
      </w:pPr>
      <w:bookmarkStart w:id="1" w:name="_Hlk213934745"/>
      <w:r w:rsidRPr="004B5A49">
        <w:rPr>
          <w:rFonts w:cstheme="minorHAnsi"/>
        </w:rPr>
        <w:t>Rodzina stanowi podstawową komórkę społeczną oraz kluczowe środowisko rozwoju i wychowania dzieci. To w jej obrębie kształtują się kompetencje społeczne, system wartości oraz zdolność funkcjonowania jednostki w życiu społecznym. Wspieranie rodziny w wypełnianiu jej funkcji opiekuńczo-wychowawczych, a także zapobieganie sytuacjom kryzysowym i ich rozwiązywanie, w szczególności w aspekcie zagwarantowania dzieciom odpowiednich warunków życia i rozwoju, należy do podstawowych zadań polityki społecznej na poziomie lokalnym.</w:t>
      </w:r>
    </w:p>
    <w:p w14:paraId="77758495" w14:textId="4B0104F3" w:rsidR="009E391D" w:rsidRPr="004B5A49" w:rsidRDefault="009E391D" w:rsidP="00CF0B02">
      <w:pPr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t>Program Wspierania Rodziny Miasta Zakopane na lata 2026–2028 jest dokumentem operacyjnym, który określa cele i kierunki działań gminy w zakresie promocji i wzmacniania rodzin oraz tworzenia spójnego systemu wsparcia dostosowanego do zdiagnozowanych potrzeb. Program ten stanowi rozwinięcie i uszczegółowienie zapisów Strategii Rozwiązywania Problemów Społecznych Miasta Zakopane na lata 2026–2030, w szczególności w ramach obszaru priorytetowego „Dziecko i rodzina”. To szczególnie ważne w</w:t>
      </w:r>
      <w:r w:rsidR="00840174" w:rsidRPr="004B5A49">
        <w:rPr>
          <w:rFonts w:cstheme="minorHAnsi"/>
        </w:rPr>
        <w:t> </w:t>
      </w:r>
      <w:r w:rsidRPr="004B5A49">
        <w:rPr>
          <w:rFonts w:cstheme="minorHAnsi"/>
        </w:rPr>
        <w:t xml:space="preserve">kontekście trudnej </w:t>
      </w:r>
      <w:r w:rsidR="002C3D69" w:rsidRPr="004B5A49">
        <w:rPr>
          <w:rFonts w:cstheme="minorHAnsi"/>
        </w:rPr>
        <w:t>sytuacj</w:t>
      </w:r>
      <w:r w:rsidR="002C3D69">
        <w:rPr>
          <w:rFonts w:cstheme="minorHAnsi"/>
        </w:rPr>
        <w:t>i</w:t>
      </w:r>
      <w:r w:rsidR="002C3D69" w:rsidRPr="004B5A49">
        <w:rPr>
          <w:rFonts w:cstheme="minorHAnsi"/>
        </w:rPr>
        <w:t xml:space="preserve"> </w:t>
      </w:r>
      <w:r w:rsidRPr="004B5A49">
        <w:rPr>
          <w:rFonts w:cstheme="minorHAnsi"/>
        </w:rPr>
        <w:t>społeczno-demograficznej miasta, ze spadającą liczbą mieszkańców, odpływem młodych osób i rodzin, rosnącymi potrzebami edukacyjnymi, zdrowotnymi i</w:t>
      </w:r>
      <w:r w:rsidR="00840174" w:rsidRPr="004B5A49">
        <w:rPr>
          <w:rFonts w:cstheme="minorHAnsi"/>
        </w:rPr>
        <w:t> </w:t>
      </w:r>
      <w:r w:rsidRPr="004B5A49">
        <w:rPr>
          <w:rFonts w:cstheme="minorHAnsi"/>
        </w:rPr>
        <w:t>psychologicznymi dzieci, a także presją ekonomiczną i mieszkaniową</w:t>
      </w:r>
      <w:r w:rsidR="00840174" w:rsidRPr="004B5A49">
        <w:rPr>
          <w:rFonts w:cstheme="minorHAnsi"/>
        </w:rPr>
        <w:t>, w dużej mierze powodowaną funkcjami turystycznymi Zakopanego.</w:t>
      </w:r>
    </w:p>
    <w:p w14:paraId="3C4E3703" w14:textId="0912CFCE" w:rsidR="009E391D" w:rsidRPr="004B5A49" w:rsidRDefault="009E391D" w:rsidP="00CF0B02">
      <w:pPr>
        <w:spacing w:after="120"/>
        <w:jc w:val="both"/>
        <w:rPr>
          <w:rFonts w:cstheme="minorHAnsi"/>
          <w:b/>
          <w:bCs/>
        </w:rPr>
      </w:pPr>
      <w:r w:rsidRPr="004B5A49">
        <w:rPr>
          <w:rFonts w:cstheme="minorHAnsi"/>
          <w:b/>
          <w:bCs/>
        </w:rPr>
        <w:t>Podstawa prawna opracowania programu</w:t>
      </w:r>
    </w:p>
    <w:p w14:paraId="090C4A3E" w14:textId="20D59AA9" w:rsidR="009E391D" w:rsidRPr="004B5A49" w:rsidRDefault="009E391D" w:rsidP="00CF0B02">
      <w:pPr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t>Obowiązek opracowania i realizacji gminnego programu wspierania rodziny wynika bezpośrednio z</w:t>
      </w:r>
      <w:r w:rsidR="00840174" w:rsidRPr="004B5A49">
        <w:rPr>
          <w:rFonts w:cstheme="minorHAnsi"/>
        </w:rPr>
        <w:t> </w:t>
      </w:r>
      <w:r w:rsidRPr="004B5A49">
        <w:rPr>
          <w:rFonts w:cstheme="minorHAnsi"/>
        </w:rPr>
        <w:t xml:space="preserve">przepisów prawa. Kluczowym aktem prawnym jest </w:t>
      </w:r>
      <w:r w:rsidR="00840174" w:rsidRPr="004B5A49">
        <w:rPr>
          <w:rFonts w:cstheme="minorHAnsi"/>
        </w:rPr>
        <w:t>U</w:t>
      </w:r>
      <w:r w:rsidRPr="004B5A49">
        <w:rPr>
          <w:rFonts w:cstheme="minorHAnsi"/>
        </w:rPr>
        <w:t>stawa z dnia 9 czerwca 2011 r. o wspieraniu rodziny i systemie pieczy zastępczej</w:t>
      </w:r>
      <w:r w:rsidR="0027265B" w:rsidRPr="004B5A49">
        <w:rPr>
          <w:rFonts w:cstheme="minorHAnsi"/>
        </w:rPr>
        <w:t xml:space="preserve"> (tj. Dz.U. 2025 poz. 49)</w:t>
      </w:r>
      <w:r w:rsidRPr="004B5A49">
        <w:rPr>
          <w:rFonts w:cstheme="minorHAnsi"/>
        </w:rPr>
        <w:t>, która nakłada na gminę obowiązek prowadzenia działań ukierunkowanych na wzmacnianie rodzin przeżywających trudności w</w:t>
      </w:r>
      <w:r w:rsidR="0027265B" w:rsidRPr="004B5A49">
        <w:rPr>
          <w:rFonts w:cstheme="minorHAnsi"/>
        </w:rPr>
        <w:t> </w:t>
      </w:r>
      <w:r w:rsidRPr="004B5A49">
        <w:rPr>
          <w:rFonts w:cstheme="minorHAnsi"/>
        </w:rPr>
        <w:t>wypełnianiu funkcji opiekuńczo-wychowawczych oraz zapobieganie konieczności umieszczania dzieci w pieczy zastępczej. Zgodnie z</w:t>
      </w:r>
      <w:r w:rsidR="00840174" w:rsidRPr="004B5A49">
        <w:rPr>
          <w:rFonts w:cstheme="minorHAnsi"/>
        </w:rPr>
        <w:t> </w:t>
      </w:r>
      <w:r w:rsidRPr="004B5A49">
        <w:rPr>
          <w:rFonts w:cstheme="minorHAnsi"/>
        </w:rPr>
        <w:t>przepisami tej ustawy, gmina zobowiązana jest do opracowania i</w:t>
      </w:r>
      <w:r w:rsidR="0027265B" w:rsidRPr="004B5A49">
        <w:rPr>
          <w:rFonts w:cstheme="minorHAnsi"/>
        </w:rPr>
        <w:t> </w:t>
      </w:r>
      <w:r w:rsidRPr="004B5A49">
        <w:rPr>
          <w:rFonts w:cstheme="minorHAnsi"/>
        </w:rPr>
        <w:t xml:space="preserve">realizacji trzyletnich programów wspierania rodziny, dostosowanych do lokalnej diagnozy problemów </w:t>
      </w:r>
      <w:r w:rsidR="00840174" w:rsidRPr="004B5A49">
        <w:rPr>
          <w:rFonts w:cstheme="minorHAnsi"/>
        </w:rPr>
        <w:t xml:space="preserve">rodzinnych i </w:t>
      </w:r>
      <w:r w:rsidRPr="004B5A49">
        <w:rPr>
          <w:rFonts w:cstheme="minorHAnsi"/>
        </w:rPr>
        <w:t>społecznych</w:t>
      </w:r>
      <w:r w:rsidR="00076E59" w:rsidRPr="004B5A49">
        <w:rPr>
          <w:rFonts w:cstheme="minorHAnsi"/>
        </w:rPr>
        <w:t xml:space="preserve"> (art. 176 pkt 1)</w:t>
      </w:r>
      <w:r w:rsidRPr="004B5A49">
        <w:rPr>
          <w:rFonts w:cstheme="minorHAnsi"/>
        </w:rPr>
        <w:t>.</w:t>
      </w:r>
    </w:p>
    <w:p w14:paraId="19ECE14D" w14:textId="02521AC0" w:rsidR="00840174" w:rsidRPr="004B5A49" w:rsidRDefault="009E391D" w:rsidP="00CF0B02">
      <w:pPr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t xml:space="preserve">Program opiera się również na przepisach </w:t>
      </w:r>
      <w:r w:rsidR="00840174" w:rsidRPr="004B5A49">
        <w:rPr>
          <w:rFonts w:cstheme="minorHAnsi"/>
        </w:rPr>
        <w:t>U</w:t>
      </w:r>
      <w:r w:rsidRPr="004B5A49">
        <w:rPr>
          <w:rFonts w:cstheme="minorHAnsi"/>
        </w:rPr>
        <w:t>stawy z dnia 12 marca 2004 r. o pomocy społecznej</w:t>
      </w:r>
      <w:r w:rsidR="0027265B" w:rsidRPr="004B5A49">
        <w:rPr>
          <w:rFonts w:cstheme="minorHAnsi"/>
        </w:rPr>
        <w:t xml:space="preserve"> (tj. Dz.U. 2025 poz. 1214)</w:t>
      </w:r>
      <w:r w:rsidRPr="004B5A49">
        <w:rPr>
          <w:rFonts w:cstheme="minorHAnsi"/>
        </w:rPr>
        <w:t>, która określa zasady udzielania wsparcia osobom i rodzinom znajdującym się w trudnej sytuacji życiowej, wskazuje na znaczenie pracy socjalnej jako podstawowego narzędzia oddziaływania</w:t>
      </w:r>
      <w:r w:rsidR="00840174" w:rsidRPr="004B5A49">
        <w:rPr>
          <w:rFonts w:cstheme="minorHAnsi"/>
        </w:rPr>
        <w:t>, a także podkreśla rolę świadczeń i usług społecznych</w:t>
      </w:r>
      <w:r w:rsidR="00076E59" w:rsidRPr="004B5A49">
        <w:rPr>
          <w:rFonts w:cstheme="minorHAnsi"/>
        </w:rPr>
        <w:t>.</w:t>
      </w:r>
    </w:p>
    <w:p w14:paraId="16880E63" w14:textId="06EFBB05" w:rsidR="009E391D" w:rsidRPr="004B5A49" w:rsidRDefault="009E391D" w:rsidP="00CF0B02">
      <w:pPr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t xml:space="preserve">Istotne znaczenie mają także regulacje </w:t>
      </w:r>
      <w:r w:rsidR="00840174" w:rsidRPr="004B5A49">
        <w:rPr>
          <w:rFonts w:cstheme="minorHAnsi"/>
        </w:rPr>
        <w:t>U</w:t>
      </w:r>
      <w:r w:rsidRPr="004B5A49">
        <w:rPr>
          <w:rFonts w:cstheme="minorHAnsi"/>
        </w:rPr>
        <w:t xml:space="preserve">stawy </w:t>
      </w:r>
      <w:r w:rsidR="00840174" w:rsidRPr="004B5A49">
        <w:rPr>
          <w:rFonts w:cstheme="minorHAnsi"/>
        </w:rPr>
        <w:t>z dnia 29 lipca 2005 r. o przeciwdziałaniu przemocy domowej</w:t>
      </w:r>
      <w:r w:rsidR="0027265B" w:rsidRPr="004B5A49">
        <w:rPr>
          <w:rFonts w:cstheme="minorHAnsi"/>
        </w:rPr>
        <w:t xml:space="preserve"> (tj. Dz.U. 2024 poz. 1673)</w:t>
      </w:r>
      <w:r w:rsidRPr="004B5A49">
        <w:rPr>
          <w:rFonts w:cstheme="minorHAnsi"/>
        </w:rPr>
        <w:t>, określające system ochrony osób doznających przemocy oraz zadania gminy w zakresie profilaktyki i interwencji.</w:t>
      </w:r>
    </w:p>
    <w:p w14:paraId="71300D79" w14:textId="61E73468" w:rsidR="00840174" w:rsidRPr="004B5A49" w:rsidRDefault="009E391D" w:rsidP="00CF0B02">
      <w:pPr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t xml:space="preserve">Podstawę prawną działań gminy stanowi również </w:t>
      </w:r>
      <w:r w:rsidR="0027265B" w:rsidRPr="004B5A49">
        <w:rPr>
          <w:rFonts w:cstheme="minorHAnsi"/>
        </w:rPr>
        <w:t>Ustawa z dnia 8 marca 1990 r. o samorządzie gminnym (tj. Dz.U. 2025 poz. 1153)</w:t>
      </w:r>
      <w:r w:rsidRPr="004B5A49">
        <w:rPr>
          <w:rFonts w:cstheme="minorHAnsi"/>
        </w:rPr>
        <w:t>, która wskazuje, iż zaspokajanie zbiorowych potrzeb wspólnoty, w</w:t>
      </w:r>
      <w:r w:rsidR="00513821" w:rsidRPr="004B5A49">
        <w:rPr>
          <w:rFonts w:cstheme="minorHAnsi"/>
        </w:rPr>
        <w:t> </w:t>
      </w:r>
      <w:r w:rsidRPr="004B5A49">
        <w:rPr>
          <w:rFonts w:cstheme="minorHAnsi"/>
        </w:rPr>
        <w:t>tym w obszarze pomocy społecznej i wspierania rodziny, należy do zadań własnych gminy.</w:t>
      </w:r>
    </w:p>
    <w:p w14:paraId="1EAC0E97" w14:textId="6E21D450" w:rsidR="009E391D" w:rsidRPr="004B5A49" w:rsidRDefault="009E391D" w:rsidP="00CF0B02">
      <w:pPr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t>Program uwzględnia ponadto zapisy Konstytucji Rzeczypospolitej Polskiej</w:t>
      </w:r>
      <w:r w:rsidR="0027265B" w:rsidRPr="004B5A49">
        <w:rPr>
          <w:rFonts w:cstheme="minorHAnsi"/>
        </w:rPr>
        <w:t xml:space="preserve"> z dnia 2 kwietnia 1997 r.</w:t>
      </w:r>
      <w:r w:rsidR="00513821" w:rsidRPr="004B5A49">
        <w:rPr>
          <w:rFonts w:cstheme="minorHAnsi"/>
        </w:rPr>
        <w:t xml:space="preserve"> (Dz.U. 1997 nr 78 poz. 483)</w:t>
      </w:r>
      <w:r w:rsidRPr="004B5A49">
        <w:rPr>
          <w:rFonts w:cstheme="minorHAnsi"/>
        </w:rPr>
        <w:t xml:space="preserve">, która zapewnia szczególną ochronę </w:t>
      </w:r>
      <w:r w:rsidR="00840174" w:rsidRPr="004B5A49">
        <w:rPr>
          <w:rFonts w:cstheme="minorHAnsi"/>
        </w:rPr>
        <w:t xml:space="preserve">i opiekę </w:t>
      </w:r>
      <w:r w:rsidRPr="004B5A49">
        <w:rPr>
          <w:rFonts w:cstheme="minorHAnsi"/>
        </w:rPr>
        <w:t>rodzinie, macierzyństwu i</w:t>
      </w:r>
      <w:r w:rsidR="00513821" w:rsidRPr="004B5A49">
        <w:rPr>
          <w:rFonts w:cstheme="minorHAnsi"/>
        </w:rPr>
        <w:t> </w:t>
      </w:r>
      <w:r w:rsidRPr="004B5A49">
        <w:rPr>
          <w:rFonts w:cstheme="minorHAnsi"/>
        </w:rPr>
        <w:t xml:space="preserve">rodzicielstwu, </w:t>
      </w:r>
      <w:r w:rsidR="00840174" w:rsidRPr="004B5A49">
        <w:rPr>
          <w:rFonts w:cstheme="minorHAnsi"/>
        </w:rPr>
        <w:t xml:space="preserve">w tym pomoc rodzinom znajdującym się w trudnej sytuacji, </w:t>
      </w:r>
      <w:r w:rsidRPr="004B5A49">
        <w:rPr>
          <w:rFonts w:cstheme="minorHAnsi"/>
        </w:rPr>
        <w:t>oraz odnosi się do standardów międzynarodowych wynikających z Konwencji o</w:t>
      </w:r>
      <w:r w:rsidR="00840174" w:rsidRPr="004B5A49">
        <w:rPr>
          <w:rFonts w:cstheme="minorHAnsi"/>
        </w:rPr>
        <w:t> </w:t>
      </w:r>
      <w:r w:rsidRPr="004B5A49">
        <w:rPr>
          <w:rFonts w:cstheme="minorHAnsi"/>
        </w:rPr>
        <w:t xml:space="preserve">prawach dziecka, </w:t>
      </w:r>
      <w:r w:rsidR="0027265B" w:rsidRPr="004B5A49">
        <w:rPr>
          <w:rFonts w:cstheme="minorHAnsi"/>
        </w:rPr>
        <w:t>przyjętej przez Zgromadzenie Ogólne Narodów Zjednoczonych dnia 20 listopada 1989 r.</w:t>
      </w:r>
      <w:r w:rsidR="00513821" w:rsidRPr="004B5A49">
        <w:rPr>
          <w:rFonts w:cstheme="minorHAnsi"/>
        </w:rPr>
        <w:t xml:space="preserve"> (Dz.U. 1991 nr 120 poz. 526)</w:t>
      </w:r>
      <w:r w:rsidR="0027265B" w:rsidRPr="004B5A49">
        <w:rPr>
          <w:rFonts w:cstheme="minorHAnsi"/>
        </w:rPr>
        <w:t xml:space="preserve">, </w:t>
      </w:r>
      <w:r w:rsidRPr="004B5A49">
        <w:rPr>
          <w:rFonts w:cstheme="minorHAnsi"/>
        </w:rPr>
        <w:t>akcentującej nadrzędność dobra dziecka oraz jego prawo do wychowania w</w:t>
      </w:r>
      <w:r w:rsidR="00840174" w:rsidRPr="004B5A49">
        <w:rPr>
          <w:rFonts w:cstheme="minorHAnsi"/>
        </w:rPr>
        <w:t> </w:t>
      </w:r>
      <w:r w:rsidRPr="004B5A49">
        <w:rPr>
          <w:rFonts w:cstheme="minorHAnsi"/>
        </w:rPr>
        <w:t>rodzinie.</w:t>
      </w:r>
    </w:p>
    <w:p w14:paraId="5EF0FCD6" w14:textId="76CCDE34" w:rsidR="0027265B" w:rsidRPr="004B5A49" w:rsidRDefault="0027265B" w:rsidP="00CF0B02">
      <w:pPr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lastRenderedPageBreak/>
        <w:t xml:space="preserve">Inne </w:t>
      </w:r>
      <w:r w:rsidR="0097321C" w:rsidRPr="004B5A49">
        <w:rPr>
          <w:rFonts w:cstheme="minorHAnsi"/>
        </w:rPr>
        <w:t xml:space="preserve">wybrane </w:t>
      </w:r>
      <w:r w:rsidRPr="004B5A49">
        <w:rPr>
          <w:rFonts w:cstheme="minorHAnsi"/>
        </w:rPr>
        <w:t>akty prawne związane ze wspieraniem rodziny:</w:t>
      </w:r>
    </w:p>
    <w:p w14:paraId="7F959F1D" w14:textId="498C78EF" w:rsidR="0027265B" w:rsidRPr="004B5A49" w:rsidRDefault="0027265B" w:rsidP="00CF0B02">
      <w:pPr>
        <w:pStyle w:val="Akapitzlist"/>
        <w:numPr>
          <w:ilvl w:val="0"/>
          <w:numId w:val="27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4B5A49">
        <w:rPr>
          <w:rFonts w:asciiTheme="minorHAnsi" w:hAnsiTheme="minorHAnsi" w:cstheme="minorHAnsi"/>
        </w:rPr>
        <w:t>Ustawa z dnia 4 listopada 2016 r. o wsparciu kobiet w ciąży i rodzin „Za życiem”</w:t>
      </w:r>
      <w:r w:rsidR="0097321C" w:rsidRPr="004B5A49">
        <w:rPr>
          <w:rFonts w:asciiTheme="minorHAnsi" w:hAnsiTheme="minorHAnsi" w:cstheme="minorHAnsi"/>
        </w:rPr>
        <w:br/>
      </w:r>
      <w:r w:rsidRPr="004B5A49">
        <w:rPr>
          <w:rFonts w:asciiTheme="minorHAnsi" w:hAnsiTheme="minorHAnsi" w:cstheme="minorHAnsi"/>
        </w:rPr>
        <w:t>(</w:t>
      </w:r>
      <w:r w:rsidR="00513821" w:rsidRPr="004B5A49">
        <w:rPr>
          <w:rFonts w:asciiTheme="minorHAnsi" w:hAnsiTheme="minorHAnsi" w:cstheme="minorHAnsi"/>
        </w:rPr>
        <w:t xml:space="preserve">tj. </w:t>
      </w:r>
      <w:r w:rsidRPr="004B5A49">
        <w:rPr>
          <w:rFonts w:asciiTheme="minorHAnsi" w:hAnsiTheme="minorHAnsi" w:cstheme="minorHAnsi"/>
        </w:rPr>
        <w:t>Dz.U. 2024 poz. 1829),</w:t>
      </w:r>
    </w:p>
    <w:p w14:paraId="46A56DD1" w14:textId="2F51782F" w:rsidR="00513821" w:rsidRPr="004B5A49" w:rsidRDefault="00513821" w:rsidP="00CF0B02">
      <w:pPr>
        <w:pStyle w:val="Akapitzlist"/>
        <w:numPr>
          <w:ilvl w:val="0"/>
          <w:numId w:val="27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4B5A49">
        <w:rPr>
          <w:rFonts w:asciiTheme="minorHAnsi" w:hAnsiTheme="minorHAnsi" w:cstheme="minorHAnsi"/>
        </w:rPr>
        <w:t>Ustawa z dnia 11 lutego 2016 r. o pomocy państwa w wychowywaniu dzieci</w:t>
      </w:r>
      <w:r w:rsidR="0097321C" w:rsidRPr="004B5A49">
        <w:rPr>
          <w:rFonts w:asciiTheme="minorHAnsi" w:hAnsiTheme="minorHAnsi" w:cstheme="minorHAnsi"/>
        </w:rPr>
        <w:br/>
      </w:r>
      <w:r w:rsidR="0027265B" w:rsidRPr="004B5A49">
        <w:rPr>
          <w:rFonts w:asciiTheme="minorHAnsi" w:hAnsiTheme="minorHAnsi" w:cstheme="minorHAnsi"/>
        </w:rPr>
        <w:t>(</w:t>
      </w:r>
      <w:r w:rsidRPr="004B5A49">
        <w:rPr>
          <w:rFonts w:asciiTheme="minorHAnsi" w:hAnsiTheme="minorHAnsi" w:cstheme="minorHAnsi"/>
        </w:rPr>
        <w:t>tj.</w:t>
      </w:r>
      <w:r w:rsidR="0027265B" w:rsidRPr="004B5A49">
        <w:rPr>
          <w:rFonts w:asciiTheme="minorHAnsi" w:hAnsiTheme="minorHAnsi" w:cstheme="minorHAnsi"/>
        </w:rPr>
        <w:t xml:space="preserve"> Dz.U. 2024</w:t>
      </w:r>
      <w:r w:rsidRPr="004B5A49">
        <w:rPr>
          <w:rFonts w:asciiTheme="minorHAnsi" w:hAnsiTheme="minorHAnsi" w:cstheme="minorHAnsi"/>
        </w:rPr>
        <w:t xml:space="preserve"> </w:t>
      </w:r>
      <w:r w:rsidR="0027265B" w:rsidRPr="004B5A49">
        <w:rPr>
          <w:rFonts w:asciiTheme="minorHAnsi" w:hAnsiTheme="minorHAnsi" w:cstheme="minorHAnsi"/>
        </w:rPr>
        <w:t>poz. 1576),</w:t>
      </w:r>
    </w:p>
    <w:p w14:paraId="368046CF" w14:textId="77777777" w:rsidR="00513821" w:rsidRPr="004B5A49" w:rsidRDefault="0027265B" w:rsidP="00CF0B02">
      <w:pPr>
        <w:pStyle w:val="Akapitzlist"/>
        <w:numPr>
          <w:ilvl w:val="0"/>
          <w:numId w:val="27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4B5A49">
        <w:rPr>
          <w:rFonts w:asciiTheme="minorHAnsi" w:hAnsiTheme="minorHAnsi" w:cstheme="minorHAnsi"/>
        </w:rPr>
        <w:t xml:space="preserve">Ustawa z dnia 28 listopada 2003 r. o świadczeniach rodzinnych (tj. </w:t>
      </w:r>
      <w:r w:rsidR="00513821" w:rsidRPr="004B5A49">
        <w:rPr>
          <w:rFonts w:asciiTheme="minorHAnsi" w:hAnsiTheme="minorHAnsi" w:cstheme="minorHAnsi"/>
        </w:rPr>
        <w:t>Dz.U. 2025 poz. 1208</w:t>
      </w:r>
      <w:r w:rsidRPr="004B5A49">
        <w:rPr>
          <w:rFonts w:asciiTheme="minorHAnsi" w:hAnsiTheme="minorHAnsi" w:cstheme="minorHAnsi"/>
        </w:rPr>
        <w:t>),</w:t>
      </w:r>
    </w:p>
    <w:p w14:paraId="7CF29D40" w14:textId="1F7497F2" w:rsidR="0097321C" w:rsidRPr="004B5A49" w:rsidRDefault="0027265B" w:rsidP="00CF0B02">
      <w:pPr>
        <w:pStyle w:val="Akapitzlist"/>
        <w:numPr>
          <w:ilvl w:val="0"/>
          <w:numId w:val="27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4B5A49">
        <w:rPr>
          <w:rFonts w:asciiTheme="minorHAnsi" w:hAnsiTheme="minorHAnsi" w:cstheme="minorHAnsi"/>
        </w:rPr>
        <w:t>Ustawa z dnia 25 lutego 1964 r</w:t>
      </w:r>
      <w:r w:rsidR="0097321C" w:rsidRPr="004B5A49">
        <w:rPr>
          <w:rFonts w:asciiTheme="minorHAnsi" w:hAnsiTheme="minorHAnsi" w:cstheme="minorHAnsi"/>
        </w:rPr>
        <w:t>.</w:t>
      </w:r>
      <w:r w:rsidRPr="004B5A49">
        <w:rPr>
          <w:rFonts w:asciiTheme="minorHAnsi" w:hAnsiTheme="minorHAnsi" w:cstheme="minorHAnsi"/>
        </w:rPr>
        <w:t xml:space="preserve"> Kodeks rodzinny i opiekuńczy</w:t>
      </w:r>
      <w:r w:rsidR="00513821" w:rsidRPr="004B5A49">
        <w:rPr>
          <w:rFonts w:asciiTheme="minorHAnsi" w:hAnsiTheme="minorHAnsi" w:cstheme="minorHAnsi"/>
        </w:rPr>
        <w:t xml:space="preserve"> </w:t>
      </w:r>
      <w:r w:rsidRPr="004B5A49">
        <w:rPr>
          <w:rFonts w:asciiTheme="minorHAnsi" w:hAnsiTheme="minorHAnsi" w:cstheme="minorHAnsi"/>
        </w:rPr>
        <w:t>(tj. Dz.U. 2023 poz. 2809</w:t>
      </w:r>
      <w:r w:rsidR="006E224D" w:rsidRPr="004B5A49">
        <w:rPr>
          <w:rFonts w:asciiTheme="minorHAnsi" w:hAnsiTheme="minorHAnsi" w:cstheme="minorHAnsi"/>
        </w:rPr>
        <w:t>)</w:t>
      </w:r>
      <w:r w:rsidR="0097321C" w:rsidRPr="004B5A49">
        <w:rPr>
          <w:rFonts w:asciiTheme="minorHAnsi" w:hAnsiTheme="minorHAnsi" w:cstheme="minorHAnsi"/>
        </w:rPr>
        <w:t>,</w:t>
      </w:r>
    </w:p>
    <w:p w14:paraId="0F151A23" w14:textId="21587C93" w:rsidR="0027265B" w:rsidRPr="004B5A49" w:rsidRDefault="0097321C" w:rsidP="00CF0B02">
      <w:pPr>
        <w:pStyle w:val="Akapitzlist"/>
        <w:numPr>
          <w:ilvl w:val="0"/>
          <w:numId w:val="27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4B5A49">
        <w:rPr>
          <w:rFonts w:asciiTheme="minorHAnsi" w:hAnsiTheme="minorHAnsi" w:cstheme="minorHAnsi"/>
        </w:rPr>
        <w:t>Ustawa z dnia 5 grudnia 2014 r. o Karcie Dużej Rodziny (tj. Dz.U. 2024 poz.1512),</w:t>
      </w:r>
    </w:p>
    <w:p w14:paraId="25422DD8" w14:textId="374FEB85" w:rsidR="0097321C" w:rsidRPr="004B5A49" w:rsidRDefault="0097321C" w:rsidP="00CF0B02">
      <w:pPr>
        <w:pStyle w:val="Akapitzlist"/>
        <w:numPr>
          <w:ilvl w:val="0"/>
          <w:numId w:val="27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4B5A49">
        <w:rPr>
          <w:rFonts w:asciiTheme="minorHAnsi" w:hAnsiTheme="minorHAnsi" w:cstheme="minorHAnsi"/>
        </w:rPr>
        <w:t>Ustawa z dnia 24 kwietnia 2003 r. o działalności pożytku publicznego i o wolontariacie</w:t>
      </w:r>
      <w:r w:rsidRPr="004B5A49">
        <w:rPr>
          <w:rFonts w:asciiTheme="minorHAnsi" w:hAnsiTheme="minorHAnsi" w:cstheme="minorHAnsi"/>
        </w:rPr>
        <w:br/>
        <w:t>(tj. Dz.U. 2025 poz. 1338),</w:t>
      </w:r>
    </w:p>
    <w:p w14:paraId="03A2FFD1" w14:textId="77777777" w:rsidR="0097321C" w:rsidRPr="004B5A49" w:rsidRDefault="0097321C" w:rsidP="00CF0B02">
      <w:pPr>
        <w:pStyle w:val="Akapitzlist"/>
        <w:numPr>
          <w:ilvl w:val="0"/>
          <w:numId w:val="27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4B5A49">
        <w:rPr>
          <w:rFonts w:asciiTheme="minorHAnsi" w:hAnsiTheme="minorHAnsi" w:cstheme="minorHAnsi"/>
        </w:rPr>
        <w:t>Ustawa z dnia 26 października 1982 r. o wychowaniu w trzeźwości i przeciwdziałaniu alkoholizmowi (tj. Dz.U. 2023 poz.2151),</w:t>
      </w:r>
    </w:p>
    <w:p w14:paraId="0EE1B32A" w14:textId="01E6D439" w:rsidR="0097321C" w:rsidRPr="004B5A49" w:rsidRDefault="0097321C" w:rsidP="00CF0B02">
      <w:pPr>
        <w:pStyle w:val="Akapitzlist"/>
        <w:numPr>
          <w:ilvl w:val="0"/>
          <w:numId w:val="27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4B5A49">
        <w:rPr>
          <w:rFonts w:asciiTheme="minorHAnsi" w:hAnsiTheme="minorHAnsi" w:cstheme="minorHAnsi"/>
        </w:rPr>
        <w:t>Ustawa z dnia 29 lipca 2005 r. o przeciwdziałaniu narkomanii (tj. Dz.U. 2023 poz. 1939).</w:t>
      </w:r>
    </w:p>
    <w:p w14:paraId="42EB0F84" w14:textId="500B201A" w:rsidR="009E391D" w:rsidRPr="004B5A49" w:rsidRDefault="009E391D" w:rsidP="00CF0B02">
      <w:pPr>
        <w:spacing w:after="120"/>
        <w:jc w:val="both"/>
        <w:rPr>
          <w:rFonts w:cstheme="minorHAnsi"/>
          <w:b/>
          <w:bCs/>
        </w:rPr>
      </w:pPr>
      <w:r w:rsidRPr="004B5A49">
        <w:rPr>
          <w:rFonts w:cstheme="minorHAnsi"/>
          <w:b/>
          <w:bCs/>
        </w:rPr>
        <w:t xml:space="preserve">Spójność z </w:t>
      </w:r>
      <w:r w:rsidR="00840174" w:rsidRPr="004B5A49">
        <w:rPr>
          <w:rFonts w:cstheme="minorHAnsi"/>
          <w:b/>
          <w:bCs/>
        </w:rPr>
        <w:t xml:space="preserve">innymi </w:t>
      </w:r>
      <w:r w:rsidRPr="004B5A49">
        <w:rPr>
          <w:rFonts w:cstheme="minorHAnsi"/>
          <w:b/>
          <w:bCs/>
        </w:rPr>
        <w:t>dokumentami</w:t>
      </w:r>
    </w:p>
    <w:p w14:paraId="144B38E3" w14:textId="35EA8849" w:rsidR="009E391D" w:rsidRPr="004B5A49" w:rsidRDefault="009E391D" w:rsidP="00CF0B02">
      <w:pPr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t xml:space="preserve">Program Wspierania Rodziny Miasta Zakopane na lata 2026–2028 pozostaje w pełnej zgodności ze Strategią Rozwiązywania Problemów Społecznych Miasta Zakopane na lata 2026–2030 i stanowi jej dokument wykonawczy w obszarze polityki rodzinnej. W szczególności program realizuje cel strategiczny dotyczący prowadzenia skutecznej, systemowej polityki gminy </w:t>
      </w:r>
      <w:r w:rsidR="0097321C" w:rsidRPr="004B5A49">
        <w:rPr>
          <w:rFonts w:cstheme="minorHAnsi"/>
        </w:rPr>
        <w:t>względem</w:t>
      </w:r>
      <w:r w:rsidRPr="004B5A49">
        <w:rPr>
          <w:rFonts w:cstheme="minorHAnsi"/>
        </w:rPr>
        <w:t xml:space="preserve"> dziecka i</w:t>
      </w:r>
      <w:r w:rsidR="0097321C" w:rsidRPr="004B5A49">
        <w:rPr>
          <w:rFonts w:cstheme="minorHAnsi"/>
        </w:rPr>
        <w:t> </w:t>
      </w:r>
      <w:r w:rsidRPr="004B5A49">
        <w:rPr>
          <w:rFonts w:cstheme="minorHAnsi"/>
        </w:rPr>
        <w:t xml:space="preserve">rodziny, </w:t>
      </w:r>
      <w:r w:rsidR="002C3D69" w:rsidRPr="004B5A49">
        <w:rPr>
          <w:rFonts w:cstheme="minorHAnsi"/>
        </w:rPr>
        <w:t>budując</w:t>
      </w:r>
      <w:r w:rsidR="002C3D69">
        <w:rPr>
          <w:rFonts w:cstheme="minorHAnsi"/>
        </w:rPr>
        <w:t>ej</w:t>
      </w:r>
      <w:r w:rsidR="002C3D69" w:rsidRPr="004B5A49">
        <w:rPr>
          <w:rFonts w:cstheme="minorHAnsi"/>
        </w:rPr>
        <w:t xml:space="preserve"> </w:t>
      </w:r>
      <w:r w:rsidR="0097321C" w:rsidRPr="004B5A49">
        <w:rPr>
          <w:rFonts w:cstheme="minorHAnsi"/>
        </w:rPr>
        <w:t xml:space="preserve">jej atrakcyjność osadniczą i </w:t>
      </w:r>
      <w:r w:rsidR="002C3D69" w:rsidRPr="004B5A49">
        <w:rPr>
          <w:rFonts w:cstheme="minorHAnsi"/>
        </w:rPr>
        <w:t>wzmacniając</w:t>
      </w:r>
      <w:r w:rsidR="002C3D69">
        <w:rPr>
          <w:rFonts w:cstheme="minorHAnsi"/>
        </w:rPr>
        <w:t>ej</w:t>
      </w:r>
      <w:r w:rsidR="002C3D69" w:rsidRPr="004B5A49">
        <w:rPr>
          <w:rFonts w:cstheme="minorHAnsi"/>
        </w:rPr>
        <w:t xml:space="preserve"> </w:t>
      </w:r>
      <w:r w:rsidR="0097321C" w:rsidRPr="004B5A49">
        <w:rPr>
          <w:rFonts w:cstheme="minorHAnsi"/>
        </w:rPr>
        <w:t>spójność społeczną.</w:t>
      </w:r>
    </w:p>
    <w:p w14:paraId="2924E8F3" w14:textId="500E8E4D" w:rsidR="009E391D" w:rsidRPr="004B5A49" w:rsidRDefault="009E391D" w:rsidP="00CF0B02">
      <w:pPr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t xml:space="preserve">Program rozwija cele operacyjne </w:t>
      </w:r>
      <w:r w:rsidR="0097321C" w:rsidRPr="004B5A49">
        <w:rPr>
          <w:rFonts w:cstheme="minorHAnsi"/>
        </w:rPr>
        <w:t>s</w:t>
      </w:r>
      <w:r w:rsidRPr="004B5A49">
        <w:rPr>
          <w:rFonts w:cstheme="minorHAnsi"/>
        </w:rPr>
        <w:t xml:space="preserve">trategii, koncentrujące się na doskonaleniu </w:t>
      </w:r>
      <w:r w:rsidR="0097321C" w:rsidRPr="004B5A49">
        <w:rPr>
          <w:rFonts w:cstheme="minorHAnsi"/>
        </w:rPr>
        <w:t xml:space="preserve">usług, </w:t>
      </w:r>
      <w:r w:rsidRPr="004B5A49">
        <w:rPr>
          <w:rFonts w:cstheme="minorHAnsi"/>
        </w:rPr>
        <w:t>profilaktyki i</w:t>
      </w:r>
      <w:r w:rsidR="0097321C" w:rsidRPr="004B5A49">
        <w:rPr>
          <w:rFonts w:cstheme="minorHAnsi"/>
        </w:rPr>
        <w:t xml:space="preserve"> systemu </w:t>
      </w:r>
      <w:r w:rsidRPr="004B5A49">
        <w:rPr>
          <w:rFonts w:cstheme="minorHAnsi"/>
        </w:rPr>
        <w:t>wsparcia</w:t>
      </w:r>
      <w:r w:rsidR="0097321C" w:rsidRPr="004B5A49">
        <w:rPr>
          <w:rFonts w:cstheme="minorHAnsi"/>
        </w:rPr>
        <w:t xml:space="preserve"> rodzin </w:t>
      </w:r>
      <w:r w:rsidRPr="004B5A49">
        <w:rPr>
          <w:rFonts w:cstheme="minorHAnsi"/>
        </w:rPr>
        <w:t xml:space="preserve">w prawidłowym rozwoju oraz </w:t>
      </w:r>
      <w:r w:rsidR="0097321C" w:rsidRPr="004B5A49">
        <w:rPr>
          <w:rFonts w:cstheme="minorHAnsi"/>
        </w:rPr>
        <w:t xml:space="preserve">na </w:t>
      </w:r>
      <w:r w:rsidRPr="004B5A49">
        <w:rPr>
          <w:rFonts w:cstheme="minorHAnsi"/>
        </w:rPr>
        <w:t>przeciwdziałaniu problemom społecznym i</w:t>
      </w:r>
      <w:r w:rsidR="0097321C" w:rsidRPr="004B5A49">
        <w:rPr>
          <w:rFonts w:cstheme="minorHAnsi"/>
        </w:rPr>
        <w:t> </w:t>
      </w:r>
      <w:r w:rsidRPr="004B5A49">
        <w:rPr>
          <w:rFonts w:cstheme="minorHAnsi"/>
        </w:rPr>
        <w:t xml:space="preserve">rodzinnym. W tym zakresie </w:t>
      </w:r>
      <w:r w:rsidR="0097321C" w:rsidRPr="004B5A49">
        <w:rPr>
          <w:rFonts w:cstheme="minorHAnsi"/>
        </w:rPr>
        <w:t>p</w:t>
      </w:r>
      <w:r w:rsidRPr="004B5A49">
        <w:rPr>
          <w:rFonts w:cstheme="minorHAnsi"/>
        </w:rPr>
        <w:t xml:space="preserve">rogram stanowi narzędzie wdrożeniowe, przekładające kierunki interwencji </w:t>
      </w:r>
      <w:r w:rsidR="0097321C" w:rsidRPr="004B5A49">
        <w:rPr>
          <w:rFonts w:cstheme="minorHAnsi"/>
        </w:rPr>
        <w:t>s</w:t>
      </w:r>
      <w:r w:rsidRPr="004B5A49">
        <w:rPr>
          <w:rFonts w:cstheme="minorHAnsi"/>
        </w:rPr>
        <w:t>trategii na działania, przedsięwzięcia i rozwiązania organizacyjne.</w:t>
      </w:r>
    </w:p>
    <w:p w14:paraId="08097BC9" w14:textId="51A313D7" w:rsidR="009E391D" w:rsidRPr="004B5A49" w:rsidRDefault="009E391D" w:rsidP="00CF0B02">
      <w:pPr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t xml:space="preserve">Zachowana została także spójność z dokumentami krajowymi, w tym Strategią Rozwoju Usług Społecznych </w:t>
      </w:r>
      <w:r w:rsidR="0097321C" w:rsidRPr="004B5A49">
        <w:rPr>
          <w:rFonts w:cstheme="minorHAnsi"/>
        </w:rPr>
        <w:t xml:space="preserve">do roku 2030 (z perspektywą do 2035 r.), </w:t>
      </w:r>
      <w:r w:rsidR="00370F41" w:rsidRPr="004B5A49">
        <w:rPr>
          <w:rFonts w:cstheme="minorHAnsi"/>
        </w:rPr>
        <w:t xml:space="preserve">a także Rządowym Programem Przeciwdziałania Przemocy Domowej na lata 2024-2030. </w:t>
      </w:r>
      <w:r w:rsidRPr="004B5A49">
        <w:rPr>
          <w:rFonts w:cstheme="minorHAnsi"/>
        </w:rPr>
        <w:t xml:space="preserve">Program uwzględnia również aktualne trendy w polityce społecznej, takie jak </w:t>
      </w:r>
      <w:r w:rsidR="00370F41" w:rsidRPr="004B5A49">
        <w:rPr>
          <w:rFonts w:cstheme="minorHAnsi"/>
        </w:rPr>
        <w:t xml:space="preserve">podejście skoncentrowane na rodzinie, profilaktyka i wczesna </w:t>
      </w:r>
      <w:r w:rsidR="002C3D69" w:rsidRPr="004B5A49">
        <w:rPr>
          <w:rFonts w:cstheme="minorHAnsi"/>
        </w:rPr>
        <w:t>interwencj</w:t>
      </w:r>
      <w:r w:rsidR="002C3D69">
        <w:rPr>
          <w:rFonts w:cstheme="minorHAnsi"/>
        </w:rPr>
        <w:t>a</w:t>
      </w:r>
      <w:r w:rsidR="00370F41" w:rsidRPr="004B5A49">
        <w:rPr>
          <w:rFonts w:cstheme="minorHAnsi"/>
        </w:rPr>
        <w:t xml:space="preserve">, rozwój wsparcia środowiskowego, indywidualizacja wsparcia, </w:t>
      </w:r>
      <w:r w:rsidRPr="004B5A49">
        <w:rPr>
          <w:rFonts w:cstheme="minorHAnsi"/>
        </w:rPr>
        <w:t>integracja usług społecznych</w:t>
      </w:r>
      <w:r w:rsidR="00370F41" w:rsidRPr="004B5A49">
        <w:rPr>
          <w:rFonts w:cstheme="minorHAnsi"/>
        </w:rPr>
        <w:t>, współpraca międzysektorowa</w:t>
      </w:r>
      <w:r w:rsidRPr="004B5A49">
        <w:rPr>
          <w:rFonts w:cstheme="minorHAnsi"/>
        </w:rPr>
        <w:t xml:space="preserve"> oraz </w:t>
      </w:r>
      <w:proofErr w:type="spellStart"/>
      <w:r w:rsidR="00370F41" w:rsidRPr="004B5A49">
        <w:rPr>
          <w:rFonts w:cstheme="minorHAnsi"/>
        </w:rPr>
        <w:t>deinstytucjonalizacja</w:t>
      </w:r>
      <w:proofErr w:type="spellEnd"/>
      <w:r w:rsidR="00370F41" w:rsidRPr="004B5A49">
        <w:rPr>
          <w:rFonts w:cstheme="minorHAnsi"/>
        </w:rPr>
        <w:t xml:space="preserve"> usług</w:t>
      </w:r>
      <w:r w:rsidRPr="004B5A49">
        <w:rPr>
          <w:rFonts w:cstheme="minorHAnsi"/>
        </w:rPr>
        <w:t>.</w:t>
      </w:r>
    </w:p>
    <w:p w14:paraId="6A318A43" w14:textId="77777777" w:rsidR="009E391D" w:rsidRPr="004B5A49" w:rsidRDefault="009E391D" w:rsidP="00CF0B02">
      <w:pPr>
        <w:spacing w:after="120"/>
        <w:jc w:val="both"/>
        <w:rPr>
          <w:rFonts w:cstheme="minorHAnsi"/>
          <w:b/>
          <w:bCs/>
        </w:rPr>
      </w:pPr>
      <w:r w:rsidRPr="004B5A49">
        <w:rPr>
          <w:rFonts w:cstheme="minorHAnsi"/>
          <w:b/>
          <w:bCs/>
        </w:rPr>
        <w:t>Uzasadnienie i sens opracowania programu</w:t>
      </w:r>
    </w:p>
    <w:p w14:paraId="72AE2510" w14:textId="2B218DBA" w:rsidR="009E391D" w:rsidRPr="004B5A49" w:rsidRDefault="009E391D" w:rsidP="00CF0B02">
      <w:pPr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t xml:space="preserve">Potrzeba opracowania Programu Wspierania Rodziny </w:t>
      </w:r>
      <w:r w:rsidR="00370F41" w:rsidRPr="004B5A49">
        <w:rPr>
          <w:rFonts w:cstheme="minorHAnsi"/>
        </w:rPr>
        <w:t xml:space="preserve">Miasta Zakopane na lata 2026-2028 </w:t>
      </w:r>
      <w:r w:rsidRPr="004B5A49">
        <w:rPr>
          <w:rFonts w:cstheme="minorHAnsi"/>
        </w:rPr>
        <w:t>wynika zarówno z</w:t>
      </w:r>
      <w:r w:rsidR="00370F41" w:rsidRPr="004B5A49">
        <w:rPr>
          <w:rFonts w:cstheme="minorHAnsi"/>
        </w:rPr>
        <w:t>e wskazanego wcześniej</w:t>
      </w:r>
      <w:r w:rsidRPr="004B5A49">
        <w:rPr>
          <w:rFonts w:cstheme="minorHAnsi"/>
        </w:rPr>
        <w:t xml:space="preserve"> obowiązku ustawowego, jak i z lokalnych uwarunkowań społeczno-demograficznych. Miasto stoi obecnie przed istotnymi wyzwaniami, takimi jak odpływ </w:t>
      </w:r>
      <w:r w:rsidR="00370F41" w:rsidRPr="004B5A49">
        <w:rPr>
          <w:rFonts w:cstheme="minorHAnsi"/>
        </w:rPr>
        <w:t xml:space="preserve">mieszkańców, w szczególności </w:t>
      </w:r>
      <w:r w:rsidRPr="004B5A49">
        <w:rPr>
          <w:rFonts w:cstheme="minorHAnsi"/>
        </w:rPr>
        <w:t>młodych, rosnące koszty życia i trudności mieszkaniowe, a także zmieniające się potrzeby dzieci i</w:t>
      </w:r>
      <w:r w:rsidR="00370F41" w:rsidRPr="004B5A49">
        <w:rPr>
          <w:rFonts w:cstheme="minorHAnsi"/>
        </w:rPr>
        <w:t> </w:t>
      </w:r>
      <w:r w:rsidRPr="004B5A49">
        <w:rPr>
          <w:rFonts w:cstheme="minorHAnsi"/>
        </w:rPr>
        <w:t>rodzin, w szczególności w obszarze zdrowia, edukacji oraz bezpieczeństwa społecznego.</w:t>
      </w:r>
    </w:p>
    <w:p w14:paraId="1DD0C5B5" w14:textId="5864481C" w:rsidR="009E391D" w:rsidRPr="004B5A49" w:rsidRDefault="009E391D" w:rsidP="00CF0B02">
      <w:pPr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t>Specyfika Zakopanego, jako miasta o silnie rozwiniętej funkcji turystycznej, wpływa na sytuację rodzin, w tym na niestabilność zatrudnienia, sezonowość dochodów</w:t>
      </w:r>
      <w:r w:rsidR="00370F41" w:rsidRPr="004B5A49">
        <w:rPr>
          <w:rFonts w:cstheme="minorHAnsi"/>
        </w:rPr>
        <w:t>, presję ekonomiczną</w:t>
      </w:r>
      <w:r w:rsidRPr="004B5A49">
        <w:rPr>
          <w:rFonts w:cstheme="minorHAnsi"/>
        </w:rPr>
        <w:t xml:space="preserve"> oraz ograniczoną dostępność mieszkań. Czynniki te mogą prowadzić do przeciążeń rodzin, trudności wychowawczych </w:t>
      </w:r>
      <w:r w:rsidRPr="004B5A49">
        <w:rPr>
          <w:rFonts w:cstheme="minorHAnsi"/>
        </w:rPr>
        <w:lastRenderedPageBreak/>
        <w:t>oraz zwiększonego ryzyka występowania problemów społecznych. Jednocześnie obserwuje się rosnące zapotrzebowanie na wsparcie psychologiczne, pedagogiczne i specjalistyczne, zarówno dla dzieci, jak i</w:t>
      </w:r>
      <w:r w:rsidR="00370F41" w:rsidRPr="004B5A49">
        <w:rPr>
          <w:rFonts w:cstheme="minorHAnsi"/>
        </w:rPr>
        <w:t> </w:t>
      </w:r>
      <w:r w:rsidRPr="004B5A49">
        <w:rPr>
          <w:rFonts w:cstheme="minorHAnsi"/>
        </w:rPr>
        <w:t>dla rodziców.</w:t>
      </w:r>
    </w:p>
    <w:p w14:paraId="5641FE41" w14:textId="50093F24" w:rsidR="00386467" w:rsidRPr="004B5A49" w:rsidRDefault="00386467" w:rsidP="00CF0B02">
      <w:pPr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t xml:space="preserve">Program stanowi odpowiedź na zidentyfikowane wyzwania poprzez budowę zintegrowanego systemu wsparcia rodzin, łączącego działania profilaktyczne, diagnostyczne, wspomagające i interwencyjne. Jego celem jest nie tylko pomoc rodzinom w sytuacjach trudnych, lecz przede wszystkim wzmacnianie ich potencjału oraz zdolności do samodzielnego radzenia sobie z problemami. Kluczowe znaczenie przypisano profilaktyce i wczesnej interwencji, umożliwiającym szybkie rozpoznanie trudności i zapobieganie ich pogłębianiu. Program rozwija również dostępne lokalnie usługi środowiskowe, zgodnie z podejściem </w:t>
      </w:r>
      <w:proofErr w:type="spellStart"/>
      <w:r w:rsidRPr="004B5A49">
        <w:rPr>
          <w:rFonts w:cstheme="minorHAnsi"/>
        </w:rPr>
        <w:t>deinstytucjonalizacji</w:t>
      </w:r>
      <w:proofErr w:type="spellEnd"/>
      <w:r w:rsidRPr="004B5A49">
        <w:rPr>
          <w:rFonts w:cstheme="minorHAnsi"/>
        </w:rPr>
        <w:t xml:space="preserve"> i pracy z rodziną w jej naturalnym otoczeniu. Istotnym elementem jest integracja działań różnych instytucji i podmiotów pracujących z rodziną, co pozwala na kompleksowe i skuteczne zapobieganie i rozwiązywanie problemów społecznych. </w:t>
      </w:r>
    </w:p>
    <w:p w14:paraId="78AC2145" w14:textId="54482955" w:rsidR="009E391D" w:rsidRPr="004B5A49" w:rsidRDefault="009E391D" w:rsidP="00CF0B02">
      <w:pPr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t>Program Wspierania Rodziny Miasta Zakopane na lata 2026–2028 ma charakter prorozwojowy i</w:t>
      </w:r>
      <w:r w:rsidR="00386467" w:rsidRPr="004B5A49">
        <w:rPr>
          <w:rFonts w:cstheme="minorHAnsi"/>
        </w:rPr>
        <w:t> </w:t>
      </w:r>
      <w:r w:rsidRPr="004B5A49">
        <w:rPr>
          <w:rFonts w:cstheme="minorHAnsi"/>
        </w:rPr>
        <w:t>długofalowy. Jego realizacja przyczyni się do poprawy jakości życia mieszkańców, wzmocnienia kapitału społecznego oraz budowania wizerunku Zakopanego jako miasta przyjaznego rodzinie, sprzyjającego osiedlaniu się i wychowywaniu dzieci.</w:t>
      </w:r>
    </w:p>
    <w:p w14:paraId="325C1090" w14:textId="77777777" w:rsidR="000E086E" w:rsidRPr="004B5A49" w:rsidRDefault="000E086E" w:rsidP="00CF0B02">
      <w:pPr>
        <w:spacing w:after="120"/>
        <w:rPr>
          <w:rFonts w:cstheme="minorHAnsi"/>
        </w:rPr>
      </w:pPr>
      <w:r w:rsidRPr="004B5A49">
        <w:rPr>
          <w:rFonts w:cstheme="minorHAnsi"/>
        </w:rPr>
        <w:br w:type="page"/>
      </w:r>
    </w:p>
    <w:p w14:paraId="0002E176" w14:textId="6AD69FAE" w:rsidR="00D34A74" w:rsidRPr="004B5A49" w:rsidRDefault="000D349A" w:rsidP="00CF0B02">
      <w:pPr>
        <w:pStyle w:val="Nagwek1"/>
        <w:spacing w:before="0" w:after="120"/>
        <w:jc w:val="both"/>
        <w:rPr>
          <w:rFonts w:asciiTheme="minorHAnsi" w:hAnsiTheme="minorHAnsi" w:cstheme="minorHAnsi"/>
        </w:rPr>
      </w:pPr>
      <w:bookmarkStart w:id="2" w:name="_Toc225423915"/>
      <w:bookmarkEnd w:id="1"/>
      <w:r w:rsidRPr="004B5A49">
        <w:rPr>
          <w:rFonts w:asciiTheme="minorHAnsi" w:hAnsiTheme="minorHAnsi" w:cstheme="minorHAnsi"/>
        </w:rPr>
        <w:lastRenderedPageBreak/>
        <w:t>DIAGNOZA</w:t>
      </w:r>
      <w:r w:rsidR="00CA5FF2" w:rsidRPr="004B5A49">
        <w:rPr>
          <w:rFonts w:asciiTheme="minorHAnsi" w:hAnsiTheme="minorHAnsi" w:cstheme="minorHAnsi"/>
        </w:rPr>
        <w:t xml:space="preserve"> SYTUACJI </w:t>
      </w:r>
      <w:r w:rsidR="00CF0B02" w:rsidRPr="004B5A49">
        <w:rPr>
          <w:rFonts w:asciiTheme="minorHAnsi" w:hAnsiTheme="minorHAnsi" w:cstheme="minorHAnsi"/>
        </w:rPr>
        <w:t>SPOŁECZNEJ I RODZINNEJ W</w:t>
      </w:r>
      <w:r w:rsidR="00CA5FF2" w:rsidRPr="004B5A49">
        <w:rPr>
          <w:rFonts w:asciiTheme="minorHAnsi" w:hAnsiTheme="minorHAnsi" w:cstheme="minorHAnsi"/>
        </w:rPr>
        <w:t xml:space="preserve"> </w:t>
      </w:r>
      <w:r w:rsidR="003A2775" w:rsidRPr="004B5A49">
        <w:rPr>
          <w:rFonts w:asciiTheme="minorHAnsi" w:hAnsiTheme="minorHAnsi" w:cstheme="minorHAnsi"/>
        </w:rPr>
        <w:t>MI</w:t>
      </w:r>
      <w:r w:rsidR="00CF0B02" w:rsidRPr="004B5A49">
        <w:rPr>
          <w:rFonts w:asciiTheme="minorHAnsi" w:hAnsiTheme="minorHAnsi" w:cstheme="minorHAnsi"/>
        </w:rPr>
        <w:t xml:space="preserve">EŚCIE </w:t>
      </w:r>
      <w:r w:rsidR="003A2775" w:rsidRPr="004B5A49">
        <w:rPr>
          <w:rFonts w:asciiTheme="minorHAnsi" w:hAnsiTheme="minorHAnsi" w:cstheme="minorHAnsi"/>
        </w:rPr>
        <w:t>ZAKOPANE</w:t>
      </w:r>
      <w:bookmarkEnd w:id="2"/>
    </w:p>
    <w:p w14:paraId="7651F593" w14:textId="77777777" w:rsidR="003F4CB1" w:rsidRPr="004B5A49" w:rsidRDefault="003F4CB1" w:rsidP="00CF0B02">
      <w:pPr>
        <w:spacing w:after="120"/>
        <w:jc w:val="both"/>
        <w:rPr>
          <w:rFonts w:cstheme="minorHAnsi"/>
          <w:b/>
          <w:bCs/>
        </w:rPr>
      </w:pPr>
      <w:r w:rsidRPr="004B5A49">
        <w:rPr>
          <w:rFonts w:cstheme="minorHAnsi"/>
          <w:b/>
          <w:bCs/>
        </w:rPr>
        <w:t>Demografia</w:t>
      </w:r>
    </w:p>
    <w:p w14:paraId="4935F4D8" w14:textId="1C9E6D69" w:rsidR="00CC7891" w:rsidRPr="004B5A49" w:rsidRDefault="00A468E4" w:rsidP="00CF0B02">
      <w:pPr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t xml:space="preserve">Dane </w:t>
      </w:r>
      <w:r w:rsidR="00CC7891" w:rsidRPr="004B5A49">
        <w:rPr>
          <w:rFonts w:cstheme="minorHAnsi"/>
        </w:rPr>
        <w:t xml:space="preserve">dotyczące liczby ludności </w:t>
      </w:r>
      <w:r w:rsidRPr="004B5A49">
        <w:rPr>
          <w:rFonts w:cstheme="minorHAnsi"/>
        </w:rPr>
        <w:t>różnią się od siebie w zależności od źródła (</w:t>
      </w:r>
      <w:r w:rsidR="00CC7891" w:rsidRPr="004B5A49">
        <w:rPr>
          <w:rFonts w:cstheme="minorHAnsi"/>
        </w:rPr>
        <w:t xml:space="preserve">Bank Danych Lokalnych </w:t>
      </w:r>
      <w:r w:rsidRPr="004B5A49">
        <w:rPr>
          <w:rFonts w:cstheme="minorHAnsi"/>
        </w:rPr>
        <w:t>G</w:t>
      </w:r>
      <w:r w:rsidR="00CC7891" w:rsidRPr="004B5A49">
        <w:rPr>
          <w:rFonts w:cstheme="minorHAnsi"/>
        </w:rPr>
        <w:t xml:space="preserve">łównego Urzędu Statystycznego – BDL GUS lub Urząd Miasta Zakopane – </w:t>
      </w:r>
      <w:r w:rsidRPr="004B5A49">
        <w:rPr>
          <w:rFonts w:cstheme="minorHAnsi"/>
        </w:rPr>
        <w:t>UM</w:t>
      </w:r>
      <w:r w:rsidR="00CC7891" w:rsidRPr="004B5A49">
        <w:rPr>
          <w:rFonts w:cstheme="minorHAnsi"/>
        </w:rPr>
        <w:t xml:space="preserve"> Zakopane</w:t>
      </w:r>
      <w:r w:rsidRPr="004B5A49">
        <w:rPr>
          <w:rFonts w:cstheme="minorHAnsi"/>
        </w:rPr>
        <w:t>), ale w</w:t>
      </w:r>
      <w:r w:rsidR="00CC7891" w:rsidRPr="004B5A49">
        <w:rPr>
          <w:rFonts w:cstheme="minorHAnsi"/>
        </w:rPr>
        <w:t> </w:t>
      </w:r>
      <w:r w:rsidRPr="004B5A49">
        <w:rPr>
          <w:rFonts w:cstheme="minorHAnsi"/>
        </w:rPr>
        <w:t xml:space="preserve">obu przypadkach uwidoczniony jest spadek liczby ludności </w:t>
      </w:r>
      <w:r w:rsidR="00CC7891" w:rsidRPr="004B5A49">
        <w:rPr>
          <w:rFonts w:cstheme="minorHAnsi"/>
        </w:rPr>
        <w:t>w ostatnich latach. Dostępne</w:t>
      </w:r>
      <w:r w:rsidR="003F4CB1" w:rsidRPr="004B5A49">
        <w:rPr>
          <w:rFonts w:cstheme="minorHAnsi"/>
        </w:rPr>
        <w:t xml:space="preserve"> </w:t>
      </w:r>
      <w:r w:rsidR="00CC7891" w:rsidRPr="004B5A49">
        <w:rPr>
          <w:rFonts w:cstheme="minorHAnsi"/>
        </w:rPr>
        <w:t xml:space="preserve">dane </w:t>
      </w:r>
      <w:r w:rsidR="003F4CB1" w:rsidRPr="004B5A49">
        <w:rPr>
          <w:rFonts w:cstheme="minorHAnsi"/>
        </w:rPr>
        <w:t>GUS</w:t>
      </w:r>
      <w:r w:rsidR="00CC7891" w:rsidRPr="004B5A49">
        <w:rPr>
          <w:rFonts w:cstheme="minorHAnsi"/>
        </w:rPr>
        <w:t xml:space="preserve"> z końca 2024 r. wskazują, że </w:t>
      </w:r>
      <w:r w:rsidR="003F4CB1" w:rsidRPr="004B5A49">
        <w:rPr>
          <w:rFonts w:cstheme="minorHAnsi"/>
        </w:rPr>
        <w:t>miasto Zakopane zamieszkiwało 25 059 osób. Na przestrzeni lat 2020-2024 liczba ta spadła o 3,1%. Spadek widoczny był także w skali powiatu tatrzańskiego (-1,0%) oraz całego regionu</w:t>
      </w:r>
      <w:r w:rsidR="00CC7891" w:rsidRPr="004B5A49">
        <w:rPr>
          <w:rFonts w:cstheme="minorHAnsi"/>
        </w:rPr>
        <w:br/>
      </w:r>
      <w:r w:rsidR="003F4CB1" w:rsidRPr="004B5A49">
        <w:rPr>
          <w:rFonts w:cstheme="minorHAnsi"/>
        </w:rPr>
        <w:t xml:space="preserve">(-0,1%), jednak na znacznie niższą skalę. Co więcej, spośród pięciu gmin tworzących powiat tatrzański, spadek liczby ludności pomiędzy 2020 a 2024 r. </w:t>
      </w:r>
      <w:r w:rsidR="002C3D69">
        <w:rPr>
          <w:rFonts w:cstheme="minorHAnsi"/>
        </w:rPr>
        <w:t xml:space="preserve">poza Zakopanem </w:t>
      </w:r>
      <w:r w:rsidR="003F4CB1" w:rsidRPr="004B5A49">
        <w:rPr>
          <w:rFonts w:cstheme="minorHAnsi"/>
        </w:rPr>
        <w:t>wystąpił jedynie w gminie Biały Dunajec – ujemny wynik całego powiatu jest zatem w dużej mierze wynikiem ubytku ludnościowego samego Zakopanego.</w:t>
      </w:r>
      <w:r w:rsidR="00CC7891" w:rsidRPr="004B5A49">
        <w:rPr>
          <w:rFonts w:cstheme="minorHAnsi"/>
        </w:rPr>
        <w:t xml:space="preserve"> UM Zakopane dysponuje danymi z końca 2025 r., które traktują o 24 820 osobach, potwierdzając jednocześnie spadek liczby mieszkańców w ostatnich latach. Według nich w porównaniu do roku 2020 miasto zamieszkuje obecnie o 6% mniej osób.</w:t>
      </w:r>
    </w:p>
    <w:p w14:paraId="56EB3703" w14:textId="22FD1D2A" w:rsidR="003F4CB1" w:rsidRPr="004B5A49" w:rsidRDefault="003F4CB1" w:rsidP="00A468E4">
      <w:pPr>
        <w:pStyle w:val="Legenda"/>
        <w:keepNext/>
        <w:spacing w:after="120" w:line="276" w:lineRule="auto"/>
        <w:jc w:val="center"/>
        <w:rPr>
          <w:rFonts w:cstheme="minorHAnsi"/>
        </w:rPr>
      </w:pPr>
      <w:bookmarkStart w:id="3" w:name="_Toc228493111"/>
      <w:r w:rsidRPr="004B5A49">
        <w:rPr>
          <w:rFonts w:cstheme="minorHAnsi"/>
        </w:rPr>
        <w:t xml:space="preserve">Wykres </w:t>
      </w:r>
      <w:r w:rsidRPr="004B5A49">
        <w:rPr>
          <w:rFonts w:cstheme="minorHAnsi"/>
        </w:rPr>
        <w:fldChar w:fldCharType="begin"/>
      </w:r>
      <w:r w:rsidRPr="004B5A49">
        <w:rPr>
          <w:rFonts w:cstheme="minorHAnsi"/>
        </w:rPr>
        <w:instrText xml:space="preserve"> SEQ Wykres \* ARABIC </w:instrText>
      </w:r>
      <w:r w:rsidRPr="004B5A49">
        <w:rPr>
          <w:rFonts w:cstheme="minorHAnsi"/>
        </w:rPr>
        <w:fldChar w:fldCharType="separate"/>
      </w:r>
      <w:r w:rsidR="00352F32" w:rsidRPr="004B5A49">
        <w:rPr>
          <w:rFonts w:cstheme="minorHAnsi"/>
          <w:noProof/>
        </w:rPr>
        <w:t>1</w:t>
      </w:r>
      <w:r w:rsidRPr="004B5A49">
        <w:rPr>
          <w:rFonts w:cstheme="minorHAnsi"/>
        </w:rPr>
        <w:fldChar w:fldCharType="end"/>
      </w:r>
      <w:r w:rsidRPr="004B5A49">
        <w:rPr>
          <w:rFonts w:cstheme="minorHAnsi"/>
        </w:rPr>
        <w:t>. Liczba mieszkańców miasta Zakopane (2020-2024</w:t>
      </w:r>
      <w:r w:rsidR="00A468E4" w:rsidRPr="004B5A49">
        <w:rPr>
          <w:rFonts w:cstheme="minorHAnsi"/>
        </w:rPr>
        <w:t>/2025</w:t>
      </w:r>
      <w:r w:rsidRPr="004B5A49">
        <w:rPr>
          <w:rFonts w:cstheme="minorHAnsi"/>
        </w:rPr>
        <w:t>)</w:t>
      </w:r>
      <w:bookmarkEnd w:id="3"/>
    </w:p>
    <w:p w14:paraId="5C79277A" w14:textId="507F56D1" w:rsidR="00A468E4" w:rsidRPr="004B5A49" w:rsidRDefault="00A468E4" w:rsidP="00CF0B02">
      <w:pPr>
        <w:spacing w:after="120"/>
        <w:jc w:val="center"/>
        <w:rPr>
          <w:rFonts w:cstheme="minorHAnsi"/>
        </w:rPr>
      </w:pPr>
      <w:r w:rsidRPr="004B5A49">
        <w:rPr>
          <w:rFonts w:cstheme="minorHAnsi"/>
          <w:noProof/>
        </w:rPr>
        <w:drawing>
          <wp:inline distT="0" distB="0" distL="0" distR="0" wp14:anchorId="40327095" wp14:editId="52FFD500">
            <wp:extent cx="4572000" cy="2520000"/>
            <wp:effectExtent l="0" t="0" r="0" b="13970"/>
            <wp:docPr id="1420697524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BEDCDDAD-FE1E-D4C4-0A01-C9487F02995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8AA4349" w14:textId="2AC74793" w:rsidR="003F4CB1" w:rsidRPr="004B5A49" w:rsidRDefault="003F4CB1" w:rsidP="00CF0B02">
      <w:pPr>
        <w:spacing w:after="120"/>
        <w:jc w:val="center"/>
        <w:rPr>
          <w:rFonts w:cstheme="minorHAnsi"/>
          <w:i/>
          <w:iCs/>
          <w:sz w:val="18"/>
          <w:szCs w:val="18"/>
        </w:rPr>
      </w:pPr>
      <w:r w:rsidRPr="004B5A49">
        <w:rPr>
          <w:rFonts w:cstheme="minorHAnsi"/>
          <w:i/>
          <w:iCs/>
          <w:sz w:val="18"/>
          <w:szCs w:val="18"/>
        </w:rPr>
        <w:t>Źródło: Opracowanie własne na podstawie BDL GUS</w:t>
      </w:r>
      <w:r w:rsidR="00A468E4" w:rsidRPr="004B5A49">
        <w:rPr>
          <w:rFonts w:cstheme="minorHAnsi"/>
          <w:i/>
          <w:iCs/>
          <w:sz w:val="18"/>
          <w:szCs w:val="18"/>
        </w:rPr>
        <w:t xml:space="preserve"> oraz </w:t>
      </w:r>
      <w:r w:rsidR="00CC7891" w:rsidRPr="004B5A49">
        <w:rPr>
          <w:rFonts w:cstheme="minorHAnsi"/>
          <w:i/>
          <w:iCs/>
          <w:sz w:val="18"/>
          <w:szCs w:val="18"/>
        </w:rPr>
        <w:t>UM Zakopane</w:t>
      </w:r>
    </w:p>
    <w:p w14:paraId="56E40F26" w14:textId="058C3A7C" w:rsidR="003F4CB1" w:rsidRPr="004B5A49" w:rsidRDefault="003F4CB1" w:rsidP="00CF0B02">
      <w:pPr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t>Spadek liczby ludności warunkowany jest dwoma czynnikami. Pierwszy z nich, przyrost naturalny, w</w:t>
      </w:r>
      <w:r w:rsidR="0047421C" w:rsidRPr="004B5A49">
        <w:rPr>
          <w:rFonts w:cstheme="minorHAnsi"/>
        </w:rPr>
        <w:t> </w:t>
      </w:r>
      <w:r w:rsidRPr="004B5A49">
        <w:rPr>
          <w:rFonts w:cstheme="minorHAnsi"/>
        </w:rPr>
        <w:t>całym analizowanym okresie pozostawał na poziomie ujemnym. Chociaż w skali powiatu i</w:t>
      </w:r>
      <w:r w:rsidR="0047421C" w:rsidRPr="004B5A49">
        <w:rPr>
          <w:rFonts w:cstheme="minorHAnsi"/>
        </w:rPr>
        <w:t> </w:t>
      </w:r>
      <w:r w:rsidRPr="004B5A49">
        <w:rPr>
          <w:rFonts w:cstheme="minorHAnsi"/>
        </w:rPr>
        <w:t>województwa także utrzymywała się przewaga zgonów nad urodzeniami, w przypadku Zakopanego różnica ta była o wiele bardziej widoczna – o czym świadczy chociażby różnica pomiędzy najniższą wartością salda przyrostu naturalnego dla powiatu (-2,47‰, 2021) i najwyższą odnotowaną w mieście (-5,18‰, 2023).</w:t>
      </w:r>
    </w:p>
    <w:p w14:paraId="06261786" w14:textId="1652128D" w:rsidR="003F4CB1" w:rsidRPr="004B5A49" w:rsidRDefault="003F4CB1" w:rsidP="00CF0B02">
      <w:pPr>
        <w:pStyle w:val="Legenda"/>
        <w:keepNext/>
        <w:spacing w:after="120" w:line="276" w:lineRule="auto"/>
        <w:jc w:val="center"/>
        <w:rPr>
          <w:rFonts w:cstheme="minorHAnsi"/>
        </w:rPr>
      </w:pPr>
      <w:bookmarkStart w:id="4" w:name="_Toc228493112"/>
      <w:r w:rsidRPr="004B5A49">
        <w:rPr>
          <w:rFonts w:cstheme="minorHAnsi"/>
        </w:rPr>
        <w:lastRenderedPageBreak/>
        <w:t xml:space="preserve">Wykres </w:t>
      </w:r>
      <w:r w:rsidRPr="004B5A49">
        <w:rPr>
          <w:rFonts w:cstheme="minorHAnsi"/>
        </w:rPr>
        <w:fldChar w:fldCharType="begin"/>
      </w:r>
      <w:r w:rsidRPr="004B5A49">
        <w:rPr>
          <w:rFonts w:cstheme="minorHAnsi"/>
        </w:rPr>
        <w:instrText xml:space="preserve"> SEQ Wykres \* ARABIC </w:instrText>
      </w:r>
      <w:r w:rsidRPr="004B5A49">
        <w:rPr>
          <w:rFonts w:cstheme="minorHAnsi"/>
        </w:rPr>
        <w:fldChar w:fldCharType="separate"/>
      </w:r>
      <w:r w:rsidR="00352F32" w:rsidRPr="004B5A49">
        <w:rPr>
          <w:rFonts w:cstheme="minorHAnsi"/>
          <w:noProof/>
        </w:rPr>
        <w:t>2</w:t>
      </w:r>
      <w:r w:rsidRPr="004B5A49">
        <w:rPr>
          <w:rFonts w:cstheme="minorHAnsi"/>
          <w:noProof/>
        </w:rPr>
        <w:fldChar w:fldCharType="end"/>
      </w:r>
      <w:r w:rsidRPr="004B5A49">
        <w:rPr>
          <w:rFonts w:cstheme="minorHAnsi"/>
        </w:rPr>
        <w:t>. Saldo przyrostu naturalnego [‰] jednostek porównywanych (2020-2024)</w:t>
      </w:r>
      <w:bookmarkEnd w:id="4"/>
    </w:p>
    <w:p w14:paraId="7E6126AC" w14:textId="77777777" w:rsidR="003F4CB1" w:rsidRPr="004B5A49" w:rsidRDefault="003F4CB1" w:rsidP="00CF0B02">
      <w:pPr>
        <w:spacing w:after="120"/>
        <w:jc w:val="center"/>
        <w:rPr>
          <w:rFonts w:cstheme="minorHAnsi"/>
        </w:rPr>
      </w:pPr>
      <w:r w:rsidRPr="004B5A49">
        <w:rPr>
          <w:rFonts w:cstheme="minorHAnsi"/>
          <w:noProof/>
        </w:rPr>
        <w:drawing>
          <wp:inline distT="0" distB="0" distL="0" distR="0" wp14:anchorId="07D3AAE5" wp14:editId="760E6ECD">
            <wp:extent cx="4572000" cy="2520000"/>
            <wp:effectExtent l="0" t="0" r="0" b="0"/>
            <wp:docPr id="1711025354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9D61907D-ECCF-430F-806D-DFBF61E841F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015A11F" w14:textId="77777777" w:rsidR="003F4CB1" w:rsidRPr="004B5A49" w:rsidRDefault="003F4CB1" w:rsidP="00CF0B02">
      <w:pPr>
        <w:spacing w:after="120"/>
        <w:jc w:val="center"/>
        <w:rPr>
          <w:rFonts w:cstheme="minorHAnsi"/>
          <w:i/>
          <w:iCs/>
          <w:sz w:val="18"/>
          <w:szCs w:val="18"/>
        </w:rPr>
      </w:pPr>
      <w:r w:rsidRPr="004B5A49">
        <w:rPr>
          <w:rFonts w:cstheme="minorHAnsi"/>
          <w:i/>
          <w:iCs/>
          <w:sz w:val="18"/>
          <w:szCs w:val="18"/>
        </w:rPr>
        <w:t>Źródło: Opracowanie własne na podstawie BDL GUS</w:t>
      </w:r>
    </w:p>
    <w:p w14:paraId="08D32038" w14:textId="0EE07456" w:rsidR="003F4CB1" w:rsidRPr="004B5A49" w:rsidRDefault="003F4CB1" w:rsidP="00CF0B02">
      <w:pPr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t xml:space="preserve">Za ubytek mieszkańców Zakopanego odpowiadają także migracje – saldo przez cały okres 2020-2024 przyjmowało wartości ujemne. Podobnie przedstawiała się sytuacja w skali powiatu (choć przewaga wyjazdów nad </w:t>
      </w:r>
      <w:proofErr w:type="spellStart"/>
      <w:r w:rsidRPr="004B5A49">
        <w:rPr>
          <w:rFonts w:cstheme="minorHAnsi"/>
        </w:rPr>
        <w:t>osiedleniami</w:t>
      </w:r>
      <w:proofErr w:type="spellEnd"/>
      <w:r w:rsidRPr="004B5A49">
        <w:rPr>
          <w:rFonts w:cstheme="minorHAnsi"/>
        </w:rPr>
        <w:t xml:space="preserve"> była mniejsza), odmiennie natomiast w całej Małopolsce, gdzie nowi mieszkańcy poprawiają sytuację demograficzną. Można ponadto przypuszczać, że sytuacja w zakresie migracji jest jeszcze bardziej poważna, niż wykazują to oficjalne statystyki – nie rejestrują one bowiem migracji </w:t>
      </w:r>
      <w:r w:rsidR="0047421C" w:rsidRPr="004B5A49">
        <w:rPr>
          <w:rFonts w:cstheme="minorHAnsi"/>
        </w:rPr>
        <w:t xml:space="preserve">naukowej i </w:t>
      </w:r>
      <w:r w:rsidRPr="004B5A49">
        <w:rPr>
          <w:rFonts w:cstheme="minorHAnsi"/>
        </w:rPr>
        <w:t>zarobkowej (większe miasta, zagranica), w ślad za którą nie idą wymeldowania.</w:t>
      </w:r>
    </w:p>
    <w:p w14:paraId="2687C4DC" w14:textId="022B7475" w:rsidR="003F4CB1" w:rsidRPr="004B5A49" w:rsidRDefault="003F4CB1" w:rsidP="00CF0B02">
      <w:pPr>
        <w:pStyle w:val="Legenda"/>
        <w:keepNext/>
        <w:spacing w:after="120" w:line="276" w:lineRule="auto"/>
        <w:jc w:val="center"/>
        <w:rPr>
          <w:rFonts w:cstheme="minorHAnsi"/>
        </w:rPr>
      </w:pPr>
      <w:bookmarkStart w:id="5" w:name="_Toc228493113"/>
      <w:r w:rsidRPr="004B5A49">
        <w:rPr>
          <w:rFonts w:cstheme="minorHAnsi"/>
        </w:rPr>
        <w:t xml:space="preserve">Wykres </w:t>
      </w:r>
      <w:r w:rsidRPr="004B5A49">
        <w:rPr>
          <w:rFonts w:cstheme="minorHAnsi"/>
        </w:rPr>
        <w:fldChar w:fldCharType="begin"/>
      </w:r>
      <w:r w:rsidRPr="004B5A49">
        <w:rPr>
          <w:rFonts w:cstheme="minorHAnsi"/>
        </w:rPr>
        <w:instrText xml:space="preserve"> SEQ Wykres \* ARABIC </w:instrText>
      </w:r>
      <w:r w:rsidRPr="004B5A49">
        <w:rPr>
          <w:rFonts w:cstheme="minorHAnsi"/>
        </w:rPr>
        <w:fldChar w:fldCharType="separate"/>
      </w:r>
      <w:r w:rsidR="00352F32" w:rsidRPr="004B5A49">
        <w:rPr>
          <w:rFonts w:cstheme="minorHAnsi"/>
          <w:noProof/>
        </w:rPr>
        <w:t>3</w:t>
      </w:r>
      <w:r w:rsidRPr="004B5A49">
        <w:rPr>
          <w:rFonts w:cstheme="minorHAnsi"/>
          <w:noProof/>
        </w:rPr>
        <w:fldChar w:fldCharType="end"/>
      </w:r>
      <w:r w:rsidRPr="004B5A49">
        <w:rPr>
          <w:rFonts w:cstheme="minorHAnsi"/>
        </w:rPr>
        <w:t>. Saldo migracji [‰] jednostek porównywanych (2020-2024)</w:t>
      </w:r>
      <w:bookmarkEnd w:id="5"/>
    </w:p>
    <w:p w14:paraId="4197EE75" w14:textId="77777777" w:rsidR="003F4CB1" w:rsidRPr="004B5A49" w:rsidRDefault="003F4CB1" w:rsidP="00CF0B02">
      <w:pPr>
        <w:spacing w:after="120"/>
        <w:jc w:val="center"/>
        <w:rPr>
          <w:rFonts w:cstheme="minorHAnsi"/>
        </w:rPr>
      </w:pPr>
      <w:r w:rsidRPr="004B5A49">
        <w:rPr>
          <w:rFonts w:cstheme="minorHAnsi"/>
          <w:noProof/>
        </w:rPr>
        <w:drawing>
          <wp:inline distT="0" distB="0" distL="0" distR="0" wp14:anchorId="369F131F" wp14:editId="7CA49C51">
            <wp:extent cx="4572000" cy="2520000"/>
            <wp:effectExtent l="0" t="0" r="0" b="0"/>
            <wp:docPr id="1402403086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C5B7A6FD-B249-404C-A337-680803E40DD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CA3E3BB" w14:textId="77777777" w:rsidR="003F4CB1" w:rsidRPr="004B5A49" w:rsidRDefault="003F4CB1" w:rsidP="00CF0B02">
      <w:pPr>
        <w:spacing w:after="120"/>
        <w:jc w:val="center"/>
        <w:rPr>
          <w:rFonts w:cstheme="minorHAnsi"/>
          <w:i/>
          <w:iCs/>
          <w:sz w:val="18"/>
          <w:szCs w:val="18"/>
        </w:rPr>
      </w:pPr>
      <w:r w:rsidRPr="004B5A49">
        <w:rPr>
          <w:rFonts w:cstheme="minorHAnsi"/>
          <w:i/>
          <w:iCs/>
          <w:sz w:val="18"/>
          <w:szCs w:val="18"/>
        </w:rPr>
        <w:t>Źródło: Opracowanie własne na podstawie BDL GUS</w:t>
      </w:r>
    </w:p>
    <w:p w14:paraId="198A447F" w14:textId="77777777" w:rsidR="0047628E" w:rsidRPr="004B5A49" w:rsidRDefault="0047628E">
      <w:pPr>
        <w:rPr>
          <w:rFonts w:cstheme="minorHAnsi"/>
        </w:rPr>
      </w:pPr>
      <w:r w:rsidRPr="004B5A49">
        <w:rPr>
          <w:rFonts w:cstheme="minorHAnsi"/>
        </w:rPr>
        <w:br w:type="page"/>
      </w:r>
    </w:p>
    <w:p w14:paraId="366465FC" w14:textId="17224A54" w:rsidR="003F4CB1" w:rsidRPr="004B5A49" w:rsidRDefault="003F4CB1" w:rsidP="00CF0B02">
      <w:pPr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lastRenderedPageBreak/>
        <w:t>Ubytek liczby mieszkańców ma konsekwencję w strukturze wiekowej Zakopanego. Osoby w wieku przedprodukcyjnym (&lt; 18 roku życia) stanowiły w 2024 r. zaledwie 15,7% ogółu, co także na tle powiatu tatrzańskiego (18,9%) i regionu (19,0%) było rezultatem bardzo niekorzystnym. Jednocześnie osoby w</w:t>
      </w:r>
      <w:r w:rsidR="0047421C" w:rsidRPr="004B5A49">
        <w:rPr>
          <w:rFonts w:cstheme="minorHAnsi"/>
        </w:rPr>
        <w:t> </w:t>
      </w:r>
      <w:r w:rsidRPr="004B5A49">
        <w:rPr>
          <w:rFonts w:cstheme="minorHAnsi"/>
        </w:rPr>
        <w:t>wieku poprodukcyjnym stanowiły 28,2% ogółu. Okres 2020-2024 charakteryzował się ponadto ciągłym spadkiem wartości dla pierwszej i dość dynamicznym wzrostem dla drugiej grupy wiekowej.</w:t>
      </w:r>
    </w:p>
    <w:p w14:paraId="44A94180" w14:textId="22D10F65" w:rsidR="003F4CB1" w:rsidRPr="004B5A49" w:rsidRDefault="003F4CB1" w:rsidP="00CF0B02">
      <w:pPr>
        <w:pStyle w:val="Legenda"/>
        <w:keepNext/>
        <w:spacing w:after="120" w:line="276" w:lineRule="auto"/>
        <w:jc w:val="center"/>
        <w:rPr>
          <w:rFonts w:cstheme="minorHAnsi"/>
        </w:rPr>
      </w:pPr>
      <w:bookmarkStart w:id="6" w:name="_Toc228493114"/>
      <w:r w:rsidRPr="004B5A49">
        <w:rPr>
          <w:rFonts w:cstheme="minorHAnsi"/>
        </w:rPr>
        <w:t xml:space="preserve">Wykres </w:t>
      </w:r>
      <w:r w:rsidRPr="004B5A49">
        <w:rPr>
          <w:rFonts w:cstheme="minorHAnsi"/>
        </w:rPr>
        <w:fldChar w:fldCharType="begin"/>
      </w:r>
      <w:r w:rsidRPr="004B5A49">
        <w:rPr>
          <w:rFonts w:cstheme="minorHAnsi"/>
        </w:rPr>
        <w:instrText xml:space="preserve"> SEQ Wykres \* ARABIC </w:instrText>
      </w:r>
      <w:r w:rsidRPr="004B5A49">
        <w:rPr>
          <w:rFonts w:cstheme="minorHAnsi"/>
        </w:rPr>
        <w:fldChar w:fldCharType="separate"/>
      </w:r>
      <w:r w:rsidR="00352F32" w:rsidRPr="004B5A49">
        <w:rPr>
          <w:rFonts w:cstheme="minorHAnsi"/>
          <w:noProof/>
        </w:rPr>
        <w:t>4</w:t>
      </w:r>
      <w:r w:rsidRPr="004B5A49">
        <w:rPr>
          <w:rFonts w:cstheme="minorHAnsi"/>
          <w:noProof/>
        </w:rPr>
        <w:fldChar w:fldCharType="end"/>
      </w:r>
      <w:r w:rsidRPr="004B5A49">
        <w:rPr>
          <w:rFonts w:cstheme="minorHAnsi"/>
        </w:rPr>
        <w:t>. Struktura demograficzna miasta Zakopane (2020-2024)</w:t>
      </w:r>
      <w:bookmarkEnd w:id="6"/>
      <w:r w:rsidRPr="004B5A49">
        <w:rPr>
          <w:rFonts w:cstheme="minorHAnsi"/>
        </w:rPr>
        <w:t xml:space="preserve"> </w:t>
      </w:r>
    </w:p>
    <w:p w14:paraId="2C4293E2" w14:textId="77777777" w:rsidR="003F4CB1" w:rsidRPr="004B5A49" w:rsidRDefault="003F4CB1" w:rsidP="00CF0B02">
      <w:pPr>
        <w:spacing w:after="120"/>
        <w:jc w:val="center"/>
        <w:rPr>
          <w:rFonts w:cstheme="minorHAnsi"/>
        </w:rPr>
      </w:pPr>
      <w:r w:rsidRPr="004B5A49">
        <w:rPr>
          <w:rFonts w:cstheme="minorHAnsi"/>
          <w:noProof/>
        </w:rPr>
        <w:drawing>
          <wp:inline distT="0" distB="0" distL="0" distR="0" wp14:anchorId="071968D1" wp14:editId="0DA8274C">
            <wp:extent cx="4572000" cy="2520000"/>
            <wp:effectExtent l="0" t="0" r="0" b="0"/>
            <wp:docPr id="1413602902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6B16D186-9431-49F4-8263-BFAB9F80441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B0C38A8" w14:textId="1A1864D3" w:rsidR="0047421C" w:rsidRPr="004B5A49" w:rsidRDefault="003F4CB1" w:rsidP="00CF0B02">
      <w:pPr>
        <w:spacing w:after="120"/>
        <w:jc w:val="center"/>
        <w:rPr>
          <w:rFonts w:cstheme="minorHAnsi"/>
          <w:i/>
          <w:iCs/>
          <w:sz w:val="18"/>
          <w:szCs w:val="18"/>
        </w:rPr>
      </w:pPr>
      <w:r w:rsidRPr="004B5A49">
        <w:rPr>
          <w:rFonts w:cstheme="minorHAnsi"/>
          <w:i/>
          <w:iCs/>
          <w:sz w:val="18"/>
          <w:szCs w:val="18"/>
        </w:rPr>
        <w:t>Źródło: Opracowanie własne na podstawie BDL GUS</w:t>
      </w:r>
    </w:p>
    <w:p w14:paraId="61EB473A" w14:textId="6EEAA085" w:rsidR="003F4CB1" w:rsidRPr="004B5A49" w:rsidRDefault="003F4CB1" w:rsidP="00CF0B02">
      <w:pPr>
        <w:spacing w:after="120"/>
        <w:rPr>
          <w:rFonts w:cstheme="minorHAnsi"/>
        </w:rPr>
      </w:pPr>
    </w:p>
    <w:p w14:paraId="1EE66F0F" w14:textId="0FDAD031" w:rsidR="003F4CB1" w:rsidRPr="004B5A49" w:rsidRDefault="003F4CB1" w:rsidP="00CF0B02">
      <w:pPr>
        <w:pStyle w:val="Legenda"/>
        <w:keepNext/>
        <w:spacing w:after="120" w:line="276" w:lineRule="auto"/>
        <w:jc w:val="center"/>
        <w:rPr>
          <w:rFonts w:cstheme="minorHAnsi"/>
        </w:rPr>
      </w:pPr>
      <w:bookmarkStart w:id="7" w:name="_Toc228493115"/>
      <w:r w:rsidRPr="004B5A49">
        <w:rPr>
          <w:rFonts w:cstheme="minorHAnsi"/>
        </w:rPr>
        <w:t xml:space="preserve">Wykres </w:t>
      </w:r>
      <w:r w:rsidRPr="004B5A49">
        <w:rPr>
          <w:rFonts w:cstheme="minorHAnsi"/>
        </w:rPr>
        <w:fldChar w:fldCharType="begin"/>
      </w:r>
      <w:r w:rsidRPr="004B5A49">
        <w:rPr>
          <w:rFonts w:cstheme="minorHAnsi"/>
        </w:rPr>
        <w:instrText xml:space="preserve"> SEQ Wykres \* ARABIC </w:instrText>
      </w:r>
      <w:r w:rsidRPr="004B5A49">
        <w:rPr>
          <w:rFonts w:cstheme="minorHAnsi"/>
        </w:rPr>
        <w:fldChar w:fldCharType="separate"/>
      </w:r>
      <w:r w:rsidR="00352F32" w:rsidRPr="004B5A49">
        <w:rPr>
          <w:rFonts w:cstheme="minorHAnsi"/>
          <w:noProof/>
        </w:rPr>
        <w:t>5</w:t>
      </w:r>
      <w:r w:rsidRPr="004B5A49">
        <w:rPr>
          <w:rFonts w:cstheme="minorHAnsi"/>
          <w:noProof/>
        </w:rPr>
        <w:fldChar w:fldCharType="end"/>
      </w:r>
      <w:r w:rsidRPr="004B5A49">
        <w:rPr>
          <w:rFonts w:cstheme="minorHAnsi"/>
        </w:rPr>
        <w:t>. Struktura demograficzna jednostek porównywanych (2024)</w:t>
      </w:r>
      <w:bookmarkEnd w:id="7"/>
    </w:p>
    <w:p w14:paraId="093F46D4" w14:textId="77777777" w:rsidR="003F4CB1" w:rsidRPr="004B5A49" w:rsidRDefault="003F4CB1" w:rsidP="00CF0B02">
      <w:pPr>
        <w:spacing w:after="120"/>
        <w:jc w:val="center"/>
        <w:rPr>
          <w:rFonts w:cstheme="minorHAnsi"/>
        </w:rPr>
      </w:pPr>
      <w:r w:rsidRPr="004B5A49">
        <w:rPr>
          <w:rFonts w:cstheme="minorHAnsi"/>
          <w:noProof/>
        </w:rPr>
        <w:drawing>
          <wp:inline distT="0" distB="0" distL="0" distR="0" wp14:anchorId="6D7C1224" wp14:editId="3D280439">
            <wp:extent cx="4572000" cy="2520000"/>
            <wp:effectExtent l="0" t="0" r="0" b="0"/>
            <wp:docPr id="375752203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37B6AB3A-1E70-4998-96E8-453025E0748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5B8CE537" w14:textId="77777777" w:rsidR="003F4CB1" w:rsidRPr="004B5A49" w:rsidRDefault="003F4CB1" w:rsidP="00CF0B02">
      <w:pPr>
        <w:spacing w:after="120"/>
        <w:jc w:val="center"/>
        <w:rPr>
          <w:rFonts w:cstheme="minorHAnsi"/>
          <w:i/>
          <w:iCs/>
          <w:sz w:val="18"/>
          <w:szCs w:val="18"/>
        </w:rPr>
      </w:pPr>
      <w:r w:rsidRPr="004B5A49">
        <w:rPr>
          <w:rFonts w:cstheme="minorHAnsi"/>
          <w:i/>
          <w:iCs/>
          <w:sz w:val="18"/>
          <w:szCs w:val="18"/>
        </w:rPr>
        <w:t>Źródło: Opracowanie własne na podstawie BDL GUS</w:t>
      </w:r>
    </w:p>
    <w:p w14:paraId="474263A5" w14:textId="38D829D9" w:rsidR="003F4CB1" w:rsidRPr="004B5A49" w:rsidRDefault="003F4CB1" w:rsidP="00CF0B02">
      <w:pPr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t>Potwierdzenie kryzysu demograficznego stanowi wartość wskaźnika obciążenia demograficznego osobami starszymi (&gt; 65 roku życia), która w 2024 r. dla Zakopanego wynosiła 38,8%, o 4,9 punktu procentowego więcej niż w roku 2020. W przypadku powiatu i regionu ani wartość, ani jej wzrost nie były w analogicznym okresie tak wysokie.</w:t>
      </w:r>
    </w:p>
    <w:p w14:paraId="58F583A9" w14:textId="6E556077" w:rsidR="003F4CB1" w:rsidRPr="004B5A49" w:rsidRDefault="003F4CB1" w:rsidP="00CF0B02">
      <w:pPr>
        <w:pStyle w:val="Legenda"/>
        <w:keepNext/>
        <w:spacing w:after="120" w:line="276" w:lineRule="auto"/>
        <w:jc w:val="center"/>
        <w:rPr>
          <w:rFonts w:cstheme="minorHAnsi"/>
        </w:rPr>
      </w:pPr>
      <w:bookmarkStart w:id="8" w:name="_Toc228493116"/>
      <w:r w:rsidRPr="004B5A49">
        <w:rPr>
          <w:rFonts w:cstheme="minorHAnsi"/>
        </w:rPr>
        <w:lastRenderedPageBreak/>
        <w:t xml:space="preserve">Wykres </w:t>
      </w:r>
      <w:r w:rsidRPr="004B5A49">
        <w:rPr>
          <w:rFonts w:cstheme="minorHAnsi"/>
        </w:rPr>
        <w:fldChar w:fldCharType="begin"/>
      </w:r>
      <w:r w:rsidRPr="004B5A49">
        <w:rPr>
          <w:rFonts w:cstheme="minorHAnsi"/>
        </w:rPr>
        <w:instrText xml:space="preserve"> SEQ Wykres \* ARABIC </w:instrText>
      </w:r>
      <w:r w:rsidRPr="004B5A49">
        <w:rPr>
          <w:rFonts w:cstheme="minorHAnsi"/>
        </w:rPr>
        <w:fldChar w:fldCharType="separate"/>
      </w:r>
      <w:r w:rsidR="00352F32" w:rsidRPr="004B5A49">
        <w:rPr>
          <w:rFonts w:cstheme="minorHAnsi"/>
          <w:noProof/>
        </w:rPr>
        <w:t>6</w:t>
      </w:r>
      <w:r w:rsidRPr="004B5A49">
        <w:rPr>
          <w:rFonts w:cstheme="minorHAnsi"/>
          <w:noProof/>
        </w:rPr>
        <w:fldChar w:fldCharType="end"/>
      </w:r>
      <w:r w:rsidRPr="004B5A49">
        <w:rPr>
          <w:rFonts w:cstheme="minorHAnsi"/>
        </w:rPr>
        <w:t>. Wskaźnik odciążenia demograficznego osobami starszymi [%] jednostek porównywanych (2020, 2024)</w:t>
      </w:r>
      <w:bookmarkEnd w:id="8"/>
    </w:p>
    <w:p w14:paraId="5DC8D89D" w14:textId="77777777" w:rsidR="003F4CB1" w:rsidRPr="004B5A49" w:rsidRDefault="003F4CB1" w:rsidP="00CF0B02">
      <w:pPr>
        <w:spacing w:after="120"/>
        <w:jc w:val="center"/>
        <w:rPr>
          <w:rFonts w:cstheme="minorHAnsi"/>
        </w:rPr>
      </w:pPr>
      <w:r w:rsidRPr="004B5A49">
        <w:rPr>
          <w:rFonts w:cstheme="minorHAnsi"/>
          <w:noProof/>
        </w:rPr>
        <w:drawing>
          <wp:inline distT="0" distB="0" distL="0" distR="0" wp14:anchorId="294A70F9" wp14:editId="13191DC0">
            <wp:extent cx="4572000" cy="2520000"/>
            <wp:effectExtent l="0" t="0" r="0" b="0"/>
            <wp:docPr id="871550416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883868FA-A9AE-B9EA-A2BA-C078ABB3C4E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7D2AE04A" w14:textId="77777777" w:rsidR="003F4CB1" w:rsidRPr="004B5A49" w:rsidRDefault="003F4CB1" w:rsidP="00CF0B02">
      <w:pPr>
        <w:spacing w:after="120"/>
        <w:jc w:val="center"/>
        <w:rPr>
          <w:rFonts w:cstheme="minorHAnsi"/>
          <w:i/>
          <w:iCs/>
          <w:sz w:val="18"/>
          <w:szCs w:val="18"/>
        </w:rPr>
      </w:pPr>
      <w:r w:rsidRPr="004B5A49">
        <w:rPr>
          <w:rFonts w:cstheme="minorHAnsi"/>
          <w:i/>
          <w:iCs/>
          <w:sz w:val="18"/>
          <w:szCs w:val="18"/>
        </w:rPr>
        <w:t>Źródło: Opracowanie własne na podstawie BDL GUS</w:t>
      </w:r>
    </w:p>
    <w:p w14:paraId="70EB6E3E" w14:textId="6304A1BF" w:rsidR="003F4CB1" w:rsidRPr="004B5A49" w:rsidRDefault="003F4CB1" w:rsidP="00CF0B02">
      <w:pPr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t>Z danymi, wskazującymi na zapaść demograficzną Zakopanego, kontrastują te obrazujące budownictwo mieszkaniowe. Wynika z nich, że w skali powiatu tatrzańskiego Zakopane jest gminą o</w:t>
      </w:r>
      <w:r w:rsidR="0047421C" w:rsidRPr="004B5A49">
        <w:rPr>
          <w:rFonts w:cstheme="minorHAnsi"/>
        </w:rPr>
        <w:t> </w:t>
      </w:r>
      <w:r w:rsidRPr="004B5A49">
        <w:rPr>
          <w:rFonts w:cstheme="minorHAnsi"/>
        </w:rPr>
        <w:t xml:space="preserve">dość dużym ruchu budowlanym – w </w:t>
      </w:r>
      <w:r w:rsidR="0047421C" w:rsidRPr="004B5A49">
        <w:rPr>
          <w:rFonts w:cstheme="minorHAnsi"/>
        </w:rPr>
        <w:t xml:space="preserve">latach </w:t>
      </w:r>
      <w:r w:rsidRPr="004B5A49">
        <w:rPr>
          <w:rFonts w:cstheme="minorHAnsi"/>
        </w:rPr>
        <w:t>2021 i 2022 odsetek budynków mieszkalnych oddawanych do użytku był tu najwyższy, a w pozostałych latach pozostawał znaczący</w:t>
      </w:r>
      <w:r w:rsidR="00E93301" w:rsidRPr="004B5A49">
        <w:rPr>
          <w:rFonts w:cstheme="minorHAnsi"/>
        </w:rPr>
        <w:t xml:space="preserve"> (zazwyczaj, w tym w 2025 r., jako drugi największy wśród gmin powiatu)</w:t>
      </w:r>
      <w:r w:rsidRPr="004B5A49">
        <w:rPr>
          <w:rFonts w:cstheme="minorHAnsi"/>
        </w:rPr>
        <w:t>. Można przypuszczać, że wytłumaczeniem zjawiska jest budowa domów i mieszkań inwestycyjnych, wykorzystywanych jako baza noclegowa lub zasiedlanych okresowo.</w:t>
      </w:r>
      <w:r w:rsidR="0047421C" w:rsidRPr="004B5A49">
        <w:rPr>
          <w:rFonts w:cstheme="minorHAnsi"/>
        </w:rPr>
        <w:t xml:space="preserve"> Wpływa to negatywnie na dostępność mieszkań dla mieszkańców o niskich i</w:t>
      </w:r>
      <w:r w:rsidR="00E93301" w:rsidRPr="004B5A49">
        <w:rPr>
          <w:rFonts w:cstheme="minorHAnsi"/>
        </w:rPr>
        <w:t> </w:t>
      </w:r>
      <w:r w:rsidR="0047421C" w:rsidRPr="004B5A49">
        <w:rPr>
          <w:rFonts w:cstheme="minorHAnsi"/>
        </w:rPr>
        <w:t>umiarkowanych dochodach, w tym młodych rodzin.</w:t>
      </w:r>
      <w:r w:rsidR="00E93301" w:rsidRPr="004B5A49">
        <w:rPr>
          <w:rFonts w:cstheme="minorHAnsi"/>
        </w:rPr>
        <w:t xml:space="preserve"> Część z nich zdaje się przeprowadzać szczególnie do sąsiedniej gminy Kościelisko.</w:t>
      </w:r>
    </w:p>
    <w:p w14:paraId="12F12801" w14:textId="49DC0C77" w:rsidR="003F4CB1" w:rsidRPr="004B5A49" w:rsidRDefault="003F4CB1" w:rsidP="00CF0B02">
      <w:pPr>
        <w:pStyle w:val="Legenda"/>
        <w:keepNext/>
        <w:spacing w:after="120" w:line="276" w:lineRule="auto"/>
        <w:jc w:val="center"/>
        <w:rPr>
          <w:rFonts w:cstheme="minorHAnsi"/>
        </w:rPr>
      </w:pPr>
      <w:bookmarkStart w:id="9" w:name="_Toc228493117"/>
      <w:r w:rsidRPr="004B5A49">
        <w:rPr>
          <w:rFonts w:cstheme="minorHAnsi"/>
        </w:rPr>
        <w:t xml:space="preserve">Wykres </w:t>
      </w:r>
      <w:r w:rsidRPr="004B5A49">
        <w:rPr>
          <w:rFonts w:cstheme="minorHAnsi"/>
        </w:rPr>
        <w:fldChar w:fldCharType="begin"/>
      </w:r>
      <w:r w:rsidRPr="004B5A49">
        <w:rPr>
          <w:rFonts w:cstheme="minorHAnsi"/>
        </w:rPr>
        <w:instrText xml:space="preserve"> SEQ Wykres \* ARABIC </w:instrText>
      </w:r>
      <w:r w:rsidRPr="004B5A49">
        <w:rPr>
          <w:rFonts w:cstheme="minorHAnsi"/>
        </w:rPr>
        <w:fldChar w:fldCharType="separate"/>
      </w:r>
      <w:r w:rsidR="00352F32" w:rsidRPr="004B5A49">
        <w:rPr>
          <w:rFonts w:cstheme="minorHAnsi"/>
          <w:noProof/>
        </w:rPr>
        <w:t>7</w:t>
      </w:r>
      <w:r w:rsidRPr="004B5A49">
        <w:rPr>
          <w:rFonts w:cstheme="minorHAnsi"/>
          <w:noProof/>
        </w:rPr>
        <w:fldChar w:fldCharType="end"/>
      </w:r>
      <w:r w:rsidRPr="004B5A49">
        <w:rPr>
          <w:rFonts w:cstheme="minorHAnsi"/>
        </w:rPr>
        <w:t>. Struktura budownictwa mieszkaniowego – odsetek budynków mieszkalnych oddawanych do użytkowania w</w:t>
      </w:r>
      <w:r w:rsidR="00E93301" w:rsidRPr="004B5A49">
        <w:rPr>
          <w:rFonts w:cstheme="minorHAnsi"/>
        </w:rPr>
        <w:t> </w:t>
      </w:r>
      <w:r w:rsidRPr="004B5A49">
        <w:rPr>
          <w:rFonts w:cstheme="minorHAnsi"/>
        </w:rPr>
        <w:t>gminach powiatu tatrzańskiego (2020-202</w:t>
      </w:r>
      <w:r w:rsidR="00E93301" w:rsidRPr="004B5A49">
        <w:rPr>
          <w:rFonts w:cstheme="minorHAnsi"/>
        </w:rPr>
        <w:t>5</w:t>
      </w:r>
      <w:r w:rsidRPr="004B5A49">
        <w:rPr>
          <w:rFonts w:cstheme="minorHAnsi"/>
        </w:rPr>
        <w:t>)</w:t>
      </w:r>
      <w:bookmarkEnd w:id="9"/>
    </w:p>
    <w:p w14:paraId="6719FAB8" w14:textId="19C1EF20" w:rsidR="00E93301" w:rsidRPr="004B5A49" w:rsidRDefault="00E93301" w:rsidP="00CF0B02">
      <w:pPr>
        <w:spacing w:after="120"/>
        <w:jc w:val="center"/>
        <w:rPr>
          <w:rFonts w:cstheme="minorHAnsi"/>
        </w:rPr>
      </w:pPr>
      <w:r w:rsidRPr="004B5A49">
        <w:rPr>
          <w:rFonts w:cstheme="minorHAnsi"/>
          <w:noProof/>
          <w:color w:val="000000"/>
        </w:rPr>
        <w:drawing>
          <wp:inline distT="0" distB="0" distL="0" distR="0" wp14:anchorId="3FFF58EB" wp14:editId="0FCACD95">
            <wp:extent cx="4572000" cy="2699657"/>
            <wp:effectExtent l="0" t="0" r="0" b="5715"/>
            <wp:docPr id="1261201454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42879634-929E-4D08-B44D-8CD88214C82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180E10DE" w14:textId="77777777" w:rsidR="003F4CB1" w:rsidRPr="004B5A49" w:rsidRDefault="003F4CB1" w:rsidP="00CF0B02">
      <w:pPr>
        <w:spacing w:after="120"/>
        <w:jc w:val="center"/>
        <w:rPr>
          <w:rFonts w:cstheme="minorHAnsi"/>
          <w:i/>
          <w:iCs/>
          <w:sz w:val="18"/>
          <w:szCs w:val="18"/>
        </w:rPr>
      </w:pPr>
      <w:r w:rsidRPr="004B5A49">
        <w:rPr>
          <w:rFonts w:cstheme="minorHAnsi"/>
          <w:i/>
          <w:iCs/>
          <w:sz w:val="18"/>
          <w:szCs w:val="18"/>
        </w:rPr>
        <w:t>Źródło: Opracowanie własne na podstawie BDL GUS</w:t>
      </w:r>
    </w:p>
    <w:p w14:paraId="0CFC4388" w14:textId="77777777" w:rsidR="000943A3" w:rsidRPr="004B5A49" w:rsidRDefault="000943A3" w:rsidP="00CF0B02">
      <w:pPr>
        <w:spacing w:after="120"/>
        <w:rPr>
          <w:rFonts w:cstheme="minorHAnsi"/>
          <w:b/>
          <w:bCs/>
        </w:rPr>
      </w:pPr>
      <w:r w:rsidRPr="004B5A49">
        <w:rPr>
          <w:rFonts w:cstheme="minorHAnsi"/>
          <w:b/>
          <w:bCs/>
        </w:rPr>
        <w:br w:type="page"/>
      </w:r>
    </w:p>
    <w:p w14:paraId="6EA9D635" w14:textId="4D24A373" w:rsidR="003F4CB1" w:rsidRPr="004B5A49" w:rsidRDefault="003F4CB1" w:rsidP="00CF0B02">
      <w:pPr>
        <w:spacing w:after="120"/>
        <w:jc w:val="both"/>
        <w:rPr>
          <w:rFonts w:cstheme="minorHAnsi"/>
          <w:b/>
          <w:bCs/>
        </w:rPr>
      </w:pPr>
      <w:r w:rsidRPr="004B5A49">
        <w:rPr>
          <w:rFonts w:cstheme="minorHAnsi"/>
          <w:b/>
          <w:bCs/>
        </w:rPr>
        <w:lastRenderedPageBreak/>
        <w:t>Gospodarka</w:t>
      </w:r>
      <w:r w:rsidR="0082077E" w:rsidRPr="004B5A49">
        <w:rPr>
          <w:rFonts w:cstheme="minorHAnsi"/>
          <w:b/>
          <w:bCs/>
        </w:rPr>
        <w:t xml:space="preserve"> i rynek pracy</w:t>
      </w:r>
    </w:p>
    <w:p w14:paraId="048BACFD" w14:textId="269BC2F6" w:rsidR="003F4CB1" w:rsidRPr="004B5A49" w:rsidRDefault="003F4CB1" w:rsidP="00CF0B02">
      <w:pPr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t>Z końcem 202</w:t>
      </w:r>
      <w:r w:rsidR="00F57D10" w:rsidRPr="004B5A49">
        <w:rPr>
          <w:rFonts w:cstheme="minorHAnsi"/>
        </w:rPr>
        <w:t>5</w:t>
      </w:r>
      <w:r w:rsidRPr="004B5A49">
        <w:rPr>
          <w:rFonts w:cstheme="minorHAnsi"/>
        </w:rPr>
        <w:t xml:space="preserve"> r. na terenie miasta Zakopane zarejestrowanych było </w:t>
      </w:r>
      <w:r w:rsidR="00F57D10" w:rsidRPr="004B5A49">
        <w:rPr>
          <w:rFonts w:cstheme="minorHAnsi"/>
        </w:rPr>
        <w:t xml:space="preserve">6 761 </w:t>
      </w:r>
      <w:r w:rsidRPr="004B5A49">
        <w:rPr>
          <w:rFonts w:cstheme="minorHAnsi"/>
        </w:rPr>
        <w:t xml:space="preserve">podmiotów gospodarczych, o </w:t>
      </w:r>
      <w:r w:rsidR="00FD608A" w:rsidRPr="004B5A49">
        <w:rPr>
          <w:rFonts w:cstheme="minorHAnsi"/>
        </w:rPr>
        <w:t>6</w:t>
      </w:r>
      <w:r w:rsidRPr="004B5A49">
        <w:rPr>
          <w:rFonts w:cstheme="minorHAnsi"/>
        </w:rPr>
        <w:t>% więcej niż w roku 202</w:t>
      </w:r>
      <w:r w:rsidR="00FD608A" w:rsidRPr="004B5A49">
        <w:rPr>
          <w:rFonts w:cstheme="minorHAnsi"/>
        </w:rPr>
        <w:t>1</w:t>
      </w:r>
      <w:r w:rsidRPr="004B5A49">
        <w:rPr>
          <w:rFonts w:cstheme="minorHAnsi"/>
        </w:rPr>
        <w:t>. Wzrost w analogicznym okresie odnotowały także powiat i województwo, przy czym był on wyższy (odpowiednio: 1</w:t>
      </w:r>
      <w:r w:rsidR="00FD608A" w:rsidRPr="004B5A49">
        <w:rPr>
          <w:rFonts w:cstheme="minorHAnsi"/>
        </w:rPr>
        <w:t>0</w:t>
      </w:r>
      <w:r w:rsidRPr="004B5A49">
        <w:rPr>
          <w:rFonts w:cstheme="minorHAnsi"/>
        </w:rPr>
        <w:t xml:space="preserve">% i </w:t>
      </w:r>
      <w:r w:rsidR="00F57D10" w:rsidRPr="004B5A49">
        <w:rPr>
          <w:rFonts w:cstheme="minorHAnsi"/>
        </w:rPr>
        <w:t>1</w:t>
      </w:r>
      <w:r w:rsidR="00FD608A" w:rsidRPr="004B5A49">
        <w:rPr>
          <w:rFonts w:cstheme="minorHAnsi"/>
        </w:rPr>
        <w:t>6</w:t>
      </w:r>
      <w:r w:rsidRPr="004B5A49">
        <w:rPr>
          <w:rFonts w:cstheme="minorHAnsi"/>
        </w:rPr>
        <w:t>%). Zakopane charakteryzuje się natomiast wysokimi wartościami podmiotów w przeliczeniu na 10 tys. mieszkańców – odnotowane z końcem 202</w:t>
      </w:r>
      <w:r w:rsidR="003F7E83" w:rsidRPr="004B5A49">
        <w:rPr>
          <w:rFonts w:cstheme="minorHAnsi"/>
        </w:rPr>
        <w:t>4</w:t>
      </w:r>
      <w:r w:rsidRPr="004B5A49">
        <w:rPr>
          <w:rFonts w:cstheme="minorHAnsi"/>
        </w:rPr>
        <w:t xml:space="preserve"> r. 2 653 podmioty to znacząco więcej niż w przypadku powiatu (1 947) oraz województwa (1 456). Potwierdza to pozycję Zakopanego jako wiodącego ośrodka gospodarczego w tej części Małopolski, o</w:t>
      </w:r>
      <w:r w:rsidR="0047421C" w:rsidRPr="004B5A49">
        <w:rPr>
          <w:rFonts w:cstheme="minorHAnsi"/>
        </w:rPr>
        <w:t> </w:t>
      </w:r>
      <w:r w:rsidRPr="004B5A49">
        <w:rPr>
          <w:rFonts w:cstheme="minorHAnsi"/>
        </w:rPr>
        <w:t>potencjale i</w:t>
      </w:r>
      <w:r w:rsidR="0082077E" w:rsidRPr="004B5A49">
        <w:rPr>
          <w:rFonts w:cstheme="minorHAnsi"/>
        </w:rPr>
        <w:t> </w:t>
      </w:r>
      <w:r w:rsidRPr="004B5A49">
        <w:rPr>
          <w:rFonts w:cstheme="minorHAnsi"/>
        </w:rPr>
        <w:t>skali oddziaływania porównywalnej z nieodległym Nowym Targiem.</w:t>
      </w:r>
    </w:p>
    <w:p w14:paraId="7D781197" w14:textId="382131AD" w:rsidR="003F4CB1" w:rsidRPr="004B5A49" w:rsidRDefault="003F4CB1" w:rsidP="00CF0B02">
      <w:pPr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t>W strukturze gospodarczej miasta Zakopane, rozpatrywanej pod kątem przynależności podmiotów w</w:t>
      </w:r>
      <w:r w:rsidR="0047421C" w:rsidRPr="004B5A49">
        <w:rPr>
          <w:rFonts w:cstheme="minorHAnsi"/>
        </w:rPr>
        <w:t> </w:t>
      </w:r>
      <w:r w:rsidRPr="004B5A49">
        <w:rPr>
          <w:rFonts w:cstheme="minorHAnsi"/>
        </w:rPr>
        <w:t>REGON do sekcji PKD, zdecydowanie dominują te związane z szeroko pojętą obsługą ruchu turystycznego (sekcja I: zakwaterowanie i gastronomia), stanowiące z końcem 202</w:t>
      </w:r>
      <w:r w:rsidR="00E00DAF" w:rsidRPr="004B5A49">
        <w:rPr>
          <w:rFonts w:cstheme="minorHAnsi"/>
        </w:rPr>
        <w:t>5</w:t>
      </w:r>
      <w:r w:rsidRPr="004B5A49">
        <w:rPr>
          <w:rFonts w:cstheme="minorHAnsi"/>
        </w:rPr>
        <w:t xml:space="preserve"> r. 2</w:t>
      </w:r>
      <w:r w:rsidR="00233782" w:rsidRPr="004B5A49">
        <w:rPr>
          <w:rFonts w:cstheme="minorHAnsi"/>
        </w:rPr>
        <w:t>7</w:t>
      </w:r>
      <w:r w:rsidRPr="004B5A49">
        <w:rPr>
          <w:rFonts w:cstheme="minorHAnsi"/>
        </w:rPr>
        <w:t>,</w:t>
      </w:r>
      <w:r w:rsidR="00233782" w:rsidRPr="004B5A49">
        <w:rPr>
          <w:rFonts w:cstheme="minorHAnsi"/>
        </w:rPr>
        <w:t>8</w:t>
      </w:r>
      <w:r w:rsidRPr="004B5A49">
        <w:rPr>
          <w:rFonts w:cstheme="minorHAnsi"/>
        </w:rPr>
        <w:t>% ogółu. Znaczący udział posiada także sekcja G (handel hurtowy i detaliczny, naprawa samochodów) – 1</w:t>
      </w:r>
      <w:r w:rsidR="00233782" w:rsidRPr="004B5A49">
        <w:rPr>
          <w:rFonts w:cstheme="minorHAnsi"/>
        </w:rPr>
        <w:t>2</w:t>
      </w:r>
      <w:r w:rsidRPr="004B5A49">
        <w:rPr>
          <w:rFonts w:cstheme="minorHAnsi"/>
        </w:rPr>
        <w:t>,</w:t>
      </w:r>
      <w:r w:rsidR="00233782" w:rsidRPr="004B5A49">
        <w:rPr>
          <w:rFonts w:cstheme="minorHAnsi"/>
        </w:rPr>
        <w:t>7</w:t>
      </w:r>
      <w:r w:rsidRPr="004B5A49">
        <w:rPr>
          <w:rFonts w:cstheme="minorHAnsi"/>
        </w:rPr>
        <w:t>%. Wartości pozostałych nie przekraczają poziomu 10%. Pomiędzy 202</w:t>
      </w:r>
      <w:r w:rsidR="003149BB" w:rsidRPr="004B5A49">
        <w:rPr>
          <w:rFonts w:cstheme="minorHAnsi"/>
        </w:rPr>
        <w:t>1</w:t>
      </w:r>
      <w:r w:rsidRPr="004B5A49">
        <w:rPr>
          <w:rFonts w:cstheme="minorHAnsi"/>
        </w:rPr>
        <w:t xml:space="preserve"> a 202</w:t>
      </w:r>
      <w:r w:rsidR="003149BB" w:rsidRPr="004B5A49">
        <w:rPr>
          <w:rFonts w:cstheme="minorHAnsi"/>
        </w:rPr>
        <w:t>5</w:t>
      </w:r>
      <w:r w:rsidRPr="004B5A49">
        <w:rPr>
          <w:rFonts w:cstheme="minorHAnsi"/>
        </w:rPr>
        <w:t xml:space="preserve"> r. zmiany w strukturze były nieznaczne, choć należy odnotować wzrost wartości sekcji I</w:t>
      </w:r>
      <w:r w:rsidR="00470BF1" w:rsidRPr="004B5A49">
        <w:rPr>
          <w:rFonts w:cstheme="minorHAnsi"/>
        </w:rPr>
        <w:t xml:space="preserve"> (+</w:t>
      </w:r>
      <w:r w:rsidR="00400303" w:rsidRPr="004B5A49">
        <w:rPr>
          <w:rFonts w:cstheme="minorHAnsi"/>
        </w:rPr>
        <w:t>75)</w:t>
      </w:r>
      <w:r w:rsidR="00D04939" w:rsidRPr="004B5A49">
        <w:rPr>
          <w:rFonts w:cstheme="minorHAnsi"/>
        </w:rPr>
        <w:t xml:space="preserve"> oraz N (działalność w zakresie usług administrowania i działalność wspierająca, </w:t>
      </w:r>
      <w:r w:rsidR="000D7659" w:rsidRPr="004B5A49">
        <w:rPr>
          <w:rFonts w:cstheme="minorHAnsi"/>
        </w:rPr>
        <w:t xml:space="preserve">w tym turystyka i rezerwacje, </w:t>
      </w:r>
      <w:r w:rsidR="00D04939" w:rsidRPr="004B5A49">
        <w:rPr>
          <w:rFonts w:cstheme="minorHAnsi"/>
        </w:rPr>
        <w:t>+77)</w:t>
      </w:r>
      <w:r w:rsidRPr="004B5A49">
        <w:rPr>
          <w:rFonts w:cstheme="minorHAnsi"/>
        </w:rPr>
        <w:t>, co dodatkowo potwierdza, jakie znaczenie dla lokalnej gospodarki ma turystyka</w:t>
      </w:r>
      <w:r w:rsidR="000D7659" w:rsidRPr="004B5A49">
        <w:rPr>
          <w:rFonts w:cstheme="minorHAnsi"/>
        </w:rPr>
        <w:t>.</w:t>
      </w:r>
    </w:p>
    <w:p w14:paraId="0247CA17" w14:textId="04CCBEDD" w:rsidR="003F4CB1" w:rsidRPr="004B5A49" w:rsidRDefault="003F4CB1" w:rsidP="00CF0B02">
      <w:pPr>
        <w:pStyle w:val="Legenda"/>
        <w:keepNext/>
        <w:spacing w:after="120" w:line="276" w:lineRule="auto"/>
        <w:jc w:val="center"/>
        <w:rPr>
          <w:rFonts w:cstheme="minorHAnsi"/>
        </w:rPr>
      </w:pPr>
      <w:bookmarkStart w:id="10" w:name="_Toc228493118"/>
      <w:r w:rsidRPr="004B5A49">
        <w:rPr>
          <w:rFonts w:cstheme="minorHAnsi"/>
        </w:rPr>
        <w:t xml:space="preserve">Wykres </w:t>
      </w:r>
      <w:r w:rsidRPr="004B5A49">
        <w:rPr>
          <w:rFonts w:cstheme="minorHAnsi"/>
        </w:rPr>
        <w:fldChar w:fldCharType="begin"/>
      </w:r>
      <w:r w:rsidRPr="004B5A49">
        <w:rPr>
          <w:rFonts w:cstheme="minorHAnsi"/>
        </w:rPr>
        <w:instrText xml:space="preserve"> SEQ Wykres \* ARABIC </w:instrText>
      </w:r>
      <w:r w:rsidRPr="004B5A49">
        <w:rPr>
          <w:rFonts w:cstheme="minorHAnsi"/>
        </w:rPr>
        <w:fldChar w:fldCharType="separate"/>
      </w:r>
      <w:r w:rsidR="00352F32" w:rsidRPr="004B5A49">
        <w:rPr>
          <w:rFonts w:cstheme="minorHAnsi"/>
          <w:noProof/>
        </w:rPr>
        <w:t>8</w:t>
      </w:r>
      <w:r w:rsidRPr="004B5A49">
        <w:rPr>
          <w:rFonts w:cstheme="minorHAnsi"/>
          <w:noProof/>
        </w:rPr>
        <w:fldChar w:fldCharType="end"/>
      </w:r>
      <w:r w:rsidRPr="004B5A49">
        <w:rPr>
          <w:rFonts w:cstheme="minorHAnsi"/>
        </w:rPr>
        <w:t>. Zmiana liczby podmiotów zarejestrowanych na terenie Zakopanego w danej sekcji PKD (202</w:t>
      </w:r>
      <w:r w:rsidR="000D7659" w:rsidRPr="004B5A49">
        <w:rPr>
          <w:rFonts w:cstheme="minorHAnsi"/>
        </w:rPr>
        <w:t>1</w:t>
      </w:r>
      <w:r w:rsidRPr="004B5A49">
        <w:rPr>
          <w:rFonts w:cstheme="minorHAnsi"/>
        </w:rPr>
        <w:t>, 202</w:t>
      </w:r>
      <w:r w:rsidR="000D7659" w:rsidRPr="004B5A49">
        <w:rPr>
          <w:rFonts w:cstheme="minorHAnsi"/>
        </w:rPr>
        <w:t>5</w:t>
      </w:r>
      <w:r w:rsidRPr="004B5A49">
        <w:rPr>
          <w:rFonts w:cstheme="minorHAnsi"/>
        </w:rPr>
        <w:t>)</w:t>
      </w:r>
      <w:bookmarkEnd w:id="10"/>
    </w:p>
    <w:p w14:paraId="0BBD0417" w14:textId="3FA5F6A5" w:rsidR="00F11B82" w:rsidRPr="004B5A49" w:rsidRDefault="00F11B82" w:rsidP="00CF0B02">
      <w:pPr>
        <w:spacing w:after="120"/>
        <w:jc w:val="center"/>
        <w:rPr>
          <w:rFonts w:cstheme="minorHAnsi"/>
        </w:rPr>
      </w:pPr>
      <w:r w:rsidRPr="004B5A49">
        <w:rPr>
          <w:rFonts w:cstheme="minorHAnsi"/>
          <w:noProof/>
        </w:rPr>
        <w:drawing>
          <wp:inline distT="0" distB="0" distL="0" distR="0" wp14:anchorId="5CF3EF62" wp14:editId="04C2C95B">
            <wp:extent cx="4572000" cy="2520000"/>
            <wp:effectExtent l="0" t="0" r="0" b="0"/>
            <wp:docPr id="1811080700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2C6D5B91-3083-4213-A225-7A9E2267B47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56F93D30" w14:textId="77777777" w:rsidR="003F4CB1" w:rsidRPr="004B5A49" w:rsidRDefault="003F4CB1" w:rsidP="00CF0B02">
      <w:pPr>
        <w:spacing w:after="120"/>
        <w:jc w:val="center"/>
        <w:rPr>
          <w:rFonts w:cstheme="minorHAnsi"/>
          <w:i/>
          <w:iCs/>
          <w:sz w:val="18"/>
          <w:szCs w:val="18"/>
        </w:rPr>
      </w:pPr>
      <w:r w:rsidRPr="004B5A49">
        <w:rPr>
          <w:rFonts w:cstheme="minorHAnsi"/>
          <w:i/>
          <w:iCs/>
          <w:sz w:val="18"/>
          <w:szCs w:val="18"/>
        </w:rPr>
        <w:t>Źródło: Opracowanie własne na podstawie BDL GUS</w:t>
      </w:r>
    </w:p>
    <w:p w14:paraId="32AD49EF" w14:textId="77777777" w:rsidR="003F4CB1" w:rsidRPr="004B5A49" w:rsidRDefault="003F4CB1" w:rsidP="00CF0B02">
      <w:pPr>
        <w:spacing w:after="120"/>
        <w:jc w:val="center"/>
        <w:rPr>
          <w:rFonts w:cstheme="minorHAnsi"/>
        </w:rPr>
      </w:pPr>
    </w:p>
    <w:p w14:paraId="3CFA1417" w14:textId="0F1867A6" w:rsidR="003F4CB1" w:rsidRPr="004B5A49" w:rsidRDefault="003F4CB1" w:rsidP="00CF0B02">
      <w:pPr>
        <w:pStyle w:val="Legenda"/>
        <w:keepNext/>
        <w:spacing w:after="120" w:line="276" w:lineRule="auto"/>
        <w:jc w:val="center"/>
        <w:rPr>
          <w:rFonts w:cstheme="minorHAnsi"/>
        </w:rPr>
      </w:pPr>
      <w:bookmarkStart w:id="11" w:name="_Toc228493119"/>
      <w:r w:rsidRPr="004B5A49">
        <w:rPr>
          <w:rFonts w:cstheme="minorHAnsi"/>
        </w:rPr>
        <w:lastRenderedPageBreak/>
        <w:t xml:space="preserve">Wykres </w:t>
      </w:r>
      <w:r w:rsidRPr="004B5A49">
        <w:rPr>
          <w:rFonts w:cstheme="minorHAnsi"/>
        </w:rPr>
        <w:fldChar w:fldCharType="begin"/>
      </w:r>
      <w:r w:rsidRPr="004B5A49">
        <w:rPr>
          <w:rFonts w:cstheme="minorHAnsi"/>
        </w:rPr>
        <w:instrText xml:space="preserve"> SEQ Wykres \* ARABIC </w:instrText>
      </w:r>
      <w:r w:rsidRPr="004B5A49">
        <w:rPr>
          <w:rFonts w:cstheme="minorHAnsi"/>
        </w:rPr>
        <w:fldChar w:fldCharType="separate"/>
      </w:r>
      <w:r w:rsidR="00352F32" w:rsidRPr="004B5A49">
        <w:rPr>
          <w:rFonts w:cstheme="minorHAnsi"/>
          <w:noProof/>
        </w:rPr>
        <w:t>9</w:t>
      </w:r>
      <w:r w:rsidRPr="004B5A49">
        <w:rPr>
          <w:rFonts w:cstheme="minorHAnsi"/>
          <w:noProof/>
        </w:rPr>
        <w:fldChar w:fldCharType="end"/>
      </w:r>
      <w:r w:rsidRPr="004B5A49">
        <w:rPr>
          <w:rFonts w:cstheme="minorHAnsi"/>
        </w:rPr>
        <w:t>. Struktura gospodarcza miasta Zakopane (202</w:t>
      </w:r>
      <w:r w:rsidR="00925B17" w:rsidRPr="004B5A49">
        <w:rPr>
          <w:rFonts w:cstheme="minorHAnsi"/>
        </w:rPr>
        <w:t>1</w:t>
      </w:r>
      <w:r w:rsidRPr="004B5A49">
        <w:rPr>
          <w:rFonts w:cstheme="minorHAnsi"/>
        </w:rPr>
        <w:t>, 202</w:t>
      </w:r>
      <w:r w:rsidR="00925B17" w:rsidRPr="004B5A49">
        <w:rPr>
          <w:rFonts w:cstheme="minorHAnsi"/>
        </w:rPr>
        <w:t>5</w:t>
      </w:r>
      <w:r w:rsidRPr="004B5A49">
        <w:rPr>
          <w:rFonts w:cstheme="minorHAnsi"/>
        </w:rPr>
        <w:t>)</w:t>
      </w:r>
      <w:bookmarkEnd w:id="11"/>
    </w:p>
    <w:p w14:paraId="22DBA28D" w14:textId="3B90F8D5" w:rsidR="00E067BE" w:rsidRPr="004B5A49" w:rsidRDefault="00E067BE" w:rsidP="00E067BE">
      <w:pPr>
        <w:jc w:val="center"/>
        <w:rPr>
          <w:rFonts w:cstheme="minorHAnsi"/>
        </w:rPr>
      </w:pPr>
      <w:r w:rsidRPr="004B5A49">
        <w:rPr>
          <w:rFonts w:cstheme="minorHAnsi"/>
          <w:noProof/>
        </w:rPr>
        <w:drawing>
          <wp:inline distT="0" distB="0" distL="0" distR="0" wp14:anchorId="43A6D666" wp14:editId="7171ED9A">
            <wp:extent cx="4572000" cy="2700000"/>
            <wp:effectExtent l="0" t="0" r="0" b="5715"/>
            <wp:docPr id="2042344732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0A236353-4B0D-4CEC-B966-5E0EAF8836A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48124396" w14:textId="75F3449F" w:rsidR="003F4CB1" w:rsidRPr="004B5A49" w:rsidRDefault="003F4CB1" w:rsidP="00CF0B02">
      <w:pPr>
        <w:spacing w:after="120"/>
        <w:jc w:val="center"/>
        <w:rPr>
          <w:rFonts w:cstheme="minorHAnsi"/>
          <w:i/>
          <w:iCs/>
          <w:sz w:val="16"/>
          <w:szCs w:val="16"/>
        </w:rPr>
      </w:pPr>
      <w:bookmarkStart w:id="12" w:name="_Hlk133681204"/>
      <w:r w:rsidRPr="004B5A49">
        <w:rPr>
          <w:rFonts w:cstheme="minorHAnsi"/>
          <w:i/>
          <w:iCs/>
          <w:sz w:val="16"/>
          <w:szCs w:val="16"/>
        </w:rPr>
        <w:t>F – Budownictwo, G – handel hurtowy i detaliczny, naprawa samochodów, H – transport i gospodarka magazynowa, I – zakwaterowanie i</w:t>
      </w:r>
      <w:r w:rsidR="00425AE8" w:rsidRPr="004B5A49">
        <w:rPr>
          <w:rFonts w:cstheme="minorHAnsi"/>
          <w:i/>
          <w:iCs/>
          <w:sz w:val="16"/>
          <w:szCs w:val="16"/>
        </w:rPr>
        <w:t> </w:t>
      </w:r>
      <w:r w:rsidRPr="004B5A49">
        <w:rPr>
          <w:rFonts w:cstheme="minorHAnsi"/>
          <w:i/>
          <w:iCs/>
          <w:sz w:val="16"/>
          <w:szCs w:val="16"/>
        </w:rPr>
        <w:t xml:space="preserve">gastronomia, </w:t>
      </w:r>
      <w:r w:rsidR="00544A8A" w:rsidRPr="004B5A49">
        <w:rPr>
          <w:rFonts w:cstheme="minorHAnsi"/>
          <w:i/>
          <w:iCs/>
          <w:sz w:val="16"/>
          <w:szCs w:val="16"/>
        </w:rPr>
        <w:t xml:space="preserve">L - </w:t>
      </w:r>
      <w:r w:rsidR="001F7B38" w:rsidRPr="004B5A49">
        <w:rPr>
          <w:rFonts w:cstheme="minorHAnsi"/>
          <w:i/>
          <w:iCs/>
          <w:sz w:val="16"/>
          <w:szCs w:val="16"/>
        </w:rPr>
        <w:t xml:space="preserve">działalność związana z obsługą rynku nieruchomości, </w:t>
      </w:r>
      <w:r w:rsidRPr="004B5A49">
        <w:rPr>
          <w:rFonts w:cstheme="minorHAnsi"/>
          <w:i/>
          <w:iCs/>
          <w:sz w:val="16"/>
          <w:szCs w:val="16"/>
        </w:rPr>
        <w:t>M – działalność profesjonalna, naukowa i techniczna,</w:t>
      </w:r>
      <w:r w:rsidR="00425AE8" w:rsidRPr="004B5A49">
        <w:rPr>
          <w:rFonts w:cstheme="minorHAnsi"/>
          <w:i/>
          <w:iCs/>
          <w:sz w:val="16"/>
          <w:szCs w:val="16"/>
        </w:rPr>
        <w:br/>
      </w:r>
      <w:r w:rsidRPr="004B5A49">
        <w:rPr>
          <w:rFonts w:cstheme="minorHAnsi"/>
          <w:i/>
          <w:iCs/>
          <w:sz w:val="16"/>
          <w:szCs w:val="16"/>
        </w:rPr>
        <w:t xml:space="preserve">N – działalność profesjonalna, naukowa i techniczna, </w:t>
      </w:r>
      <w:proofErr w:type="spellStart"/>
      <w:r w:rsidRPr="004B5A49">
        <w:rPr>
          <w:rFonts w:cstheme="minorHAnsi"/>
          <w:i/>
          <w:iCs/>
          <w:sz w:val="16"/>
          <w:szCs w:val="16"/>
        </w:rPr>
        <w:t>SiT</w:t>
      </w:r>
      <w:proofErr w:type="spellEnd"/>
      <w:r w:rsidRPr="004B5A49">
        <w:rPr>
          <w:rFonts w:cstheme="minorHAnsi"/>
          <w:i/>
          <w:iCs/>
          <w:sz w:val="16"/>
          <w:szCs w:val="16"/>
        </w:rPr>
        <w:t xml:space="preserve"> – pozostała działalność usługowa, produkcja własna gospodarstw domowych</w:t>
      </w:r>
      <w:bookmarkEnd w:id="12"/>
    </w:p>
    <w:p w14:paraId="7FB7AF4D" w14:textId="77777777" w:rsidR="003F4CB1" w:rsidRPr="004B5A49" w:rsidRDefault="003F4CB1" w:rsidP="00CF0B02">
      <w:pPr>
        <w:spacing w:after="120"/>
        <w:jc w:val="center"/>
        <w:rPr>
          <w:rFonts w:cstheme="minorHAnsi"/>
          <w:i/>
          <w:iCs/>
          <w:sz w:val="18"/>
          <w:szCs w:val="18"/>
        </w:rPr>
      </w:pPr>
      <w:r w:rsidRPr="004B5A49">
        <w:rPr>
          <w:rFonts w:cstheme="minorHAnsi"/>
          <w:i/>
          <w:iCs/>
          <w:sz w:val="18"/>
          <w:szCs w:val="18"/>
        </w:rPr>
        <w:t>Źródło: Opracowanie własne na podstawie BDL GUS</w:t>
      </w:r>
    </w:p>
    <w:p w14:paraId="44CD06B2" w14:textId="7FB4A5CC" w:rsidR="003F4CB1" w:rsidRPr="004B5A49" w:rsidRDefault="003F4CB1" w:rsidP="00CF0B02">
      <w:pPr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t>Struktura gospodarcza Zakopanego jest zbliżona do obserwowanej w skali całego powiatu, gdzie także podmioty z sekcji I stanowią większość (28,</w:t>
      </w:r>
      <w:r w:rsidR="0032308F" w:rsidRPr="004B5A49">
        <w:rPr>
          <w:rFonts w:cstheme="minorHAnsi"/>
        </w:rPr>
        <w:t>5</w:t>
      </w:r>
      <w:r w:rsidRPr="004B5A49">
        <w:rPr>
          <w:rFonts w:cstheme="minorHAnsi"/>
        </w:rPr>
        <w:t>% w 202</w:t>
      </w:r>
      <w:r w:rsidR="0032308F" w:rsidRPr="004B5A49">
        <w:rPr>
          <w:rFonts w:cstheme="minorHAnsi"/>
        </w:rPr>
        <w:t>5</w:t>
      </w:r>
      <w:r w:rsidRPr="004B5A49">
        <w:rPr>
          <w:rFonts w:cstheme="minorHAnsi"/>
        </w:rPr>
        <w:t xml:space="preserve"> r.). Ich udział w skali całej Małopolski, pomimo atrakcyjności turystycznej tej części kraju, jest już znacznie niższy (3,9%).</w:t>
      </w:r>
    </w:p>
    <w:p w14:paraId="0886BFE5" w14:textId="1712C00E" w:rsidR="003F4CB1" w:rsidRPr="004B5A49" w:rsidRDefault="003F4CB1" w:rsidP="00CF0B02">
      <w:pPr>
        <w:pStyle w:val="Legenda"/>
        <w:keepNext/>
        <w:spacing w:after="120" w:line="276" w:lineRule="auto"/>
        <w:jc w:val="center"/>
        <w:rPr>
          <w:rFonts w:cstheme="minorHAnsi"/>
        </w:rPr>
      </w:pPr>
      <w:bookmarkStart w:id="13" w:name="_Toc228493120"/>
      <w:r w:rsidRPr="004B5A49">
        <w:rPr>
          <w:rFonts w:cstheme="minorHAnsi"/>
        </w:rPr>
        <w:t xml:space="preserve">Wykres </w:t>
      </w:r>
      <w:r w:rsidRPr="004B5A49">
        <w:rPr>
          <w:rFonts w:cstheme="minorHAnsi"/>
        </w:rPr>
        <w:fldChar w:fldCharType="begin"/>
      </w:r>
      <w:r w:rsidRPr="004B5A49">
        <w:rPr>
          <w:rFonts w:cstheme="minorHAnsi"/>
        </w:rPr>
        <w:instrText xml:space="preserve"> SEQ Wykres \* ARABIC </w:instrText>
      </w:r>
      <w:r w:rsidRPr="004B5A49">
        <w:rPr>
          <w:rFonts w:cstheme="minorHAnsi"/>
        </w:rPr>
        <w:fldChar w:fldCharType="separate"/>
      </w:r>
      <w:r w:rsidR="00352F32" w:rsidRPr="004B5A49">
        <w:rPr>
          <w:rFonts w:cstheme="minorHAnsi"/>
          <w:noProof/>
        </w:rPr>
        <w:t>10</w:t>
      </w:r>
      <w:r w:rsidRPr="004B5A49">
        <w:rPr>
          <w:rFonts w:cstheme="minorHAnsi"/>
          <w:noProof/>
        </w:rPr>
        <w:fldChar w:fldCharType="end"/>
      </w:r>
      <w:r w:rsidRPr="004B5A49">
        <w:rPr>
          <w:rFonts w:cstheme="minorHAnsi"/>
        </w:rPr>
        <w:t>. Porównanie struktury gospodarczej wybranych jednostek (202</w:t>
      </w:r>
      <w:r w:rsidR="00811898" w:rsidRPr="004B5A49">
        <w:rPr>
          <w:rFonts w:cstheme="minorHAnsi"/>
        </w:rPr>
        <w:t>5</w:t>
      </w:r>
      <w:r w:rsidRPr="004B5A49">
        <w:rPr>
          <w:rFonts w:cstheme="minorHAnsi"/>
        </w:rPr>
        <w:t>)</w:t>
      </w:r>
      <w:bookmarkEnd w:id="13"/>
    </w:p>
    <w:p w14:paraId="722A71B9" w14:textId="752D3898" w:rsidR="00811898" w:rsidRPr="004B5A49" w:rsidRDefault="00F24659" w:rsidP="00811898">
      <w:pPr>
        <w:jc w:val="center"/>
        <w:rPr>
          <w:rFonts w:cstheme="minorHAnsi"/>
        </w:rPr>
      </w:pPr>
      <w:r w:rsidRPr="004B5A49">
        <w:rPr>
          <w:rFonts w:cstheme="minorHAnsi"/>
          <w:noProof/>
        </w:rPr>
        <w:drawing>
          <wp:inline distT="0" distB="0" distL="0" distR="0" wp14:anchorId="62E12749" wp14:editId="772E12C1">
            <wp:extent cx="4572000" cy="2700000"/>
            <wp:effectExtent l="0" t="0" r="0" b="5715"/>
            <wp:docPr id="1796705705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BF20EC41-C2B8-450D-8CFB-32393CC55B6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25E9628B" w14:textId="62A90AFE" w:rsidR="003F4CB1" w:rsidRPr="004B5A49" w:rsidRDefault="0032308F" w:rsidP="00CF0B02">
      <w:pPr>
        <w:spacing w:after="120"/>
        <w:jc w:val="center"/>
        <w:rPr>
          <w:rFonts w:cstheme="minorHAnsi"/>
          <w:i/>
          <w:iCs/>
          <w:sz w:val="16"/>
          <w:szCs w:val="16"/>
        </w:rPr>
      </w:pPr>
      <w:r w:rsidRPr="004B5A49">
        <w:rPr>
          <w:rFonts w:cstheme="minorHAnsi"/>
          <w:i/>
          <w:iCs/>
          <w:sz w:val="16"/>
          <w:szCs w:val="16"/>
        </w:rPr>
        <w:t>F – Budownictwo, G – handel hurtowy i detaliczny, naprawa samochodów, H – transport i gospodarka magazynowa, I – zakwaterowanie i</w:t>
      </w:r>
      <w:r w:rsidR="00425AE8" w:rsidRPr="004B5A49">
        <w:rPr>
          <w:rFonts w:cstheme="minorHAnsi"/>
          <w:i/>
          <w:iCs/>
          <w:sz w:val="16"/>
          <w:szCs w:val="16"/>
        </w:rPr>
        <w:t> </w:t>
      </w:r>
      <w:r w:rsidRPr="004B5A49">
        <w:rPr>
          <w:rFonts w:cstheme="minorHAnsi"/>
          <w:i/>
          <w:iCs/>
          <w:sz w:val="16"/>
          <w:szCs w:val="16"/>
        </w:rPr>
        <w:t>gastronomia, L - działalność związana z obsługą rynku nieruchomości, M – działalność profesjonalna, naukowa i techniczna,</w:t>
      </w:r>
      <w:r w:rsidR="00425AE8" w:rsidRPr="004B5A49">
        <w:rPr>
          <w:rFonts w:cstheme="minorHAnsi"/>
          <w:i/>
          <w:iCs/>
          <w:sz w:val="16"/>
          <w:szCs w:val="16"/>
        </w:rPr>
        <w:br/>
      </w:r>
      <w:r w:rsidRPr="004B5A49">
        <w:rPr>
          <w:rFonts w:cstheme="minorHAnsi"/>
          <w:i/>
          <w:iCs/>
          <w:sz w:val="16"/>
          <w:szCs w:val="16"/>
        </w:rPr>
        <w:t xml:space="preserve">N – działalność profesjonalna, naukowa i techniczna, </w:t>
      </w:r>
      <w:proofErr w:type="spellStart"/>
      <w:r w:rsidRPr="004B5A49">
        <w:rPr>
          <w:rFonts w:cstheme="minorHAnsi"/>
          <w:i/>
          <w:iCs/>
          <w:sz w:val="16"/>
          <w:szCs w:val="16"/>
        </w:rPr>
        <w:t>SiT</w:t>
      </w:r>
      <w:proofErr w:type="spellEnd"/>
      <w:r w:rsidRPr="004B5A49">
        <w:rPr>
          <w:rFonts w:cstheme="minorHAnsi"/>
          <w:i/>
          <w:iCs/>
          <w:sz w:val="16"/>
          <w:szCs w:val="16"/>
        </w:rPr>
        <w:t xml:space="preserve"> – pozostała działalność usługowa, produkcja własna gospodarstw domowych</w:t>
      </w:r>
    </w:p>
    <w:p w14:paraId="057628F2" w14:textId="77777777" w:rsidR="003F4CB1" w:rsidRPr="004B5A49" w:rsidRDefault="003F4CB1" w:rsidP="00CF0B02">
      <w:pPr>
        <w:spacing w:after="120"/>
        <w:jc w:val="center"/>
        <w:rPr>
          <w:rFonts w:cstheme="minorHAnsi"/>
          <w:i/>
          <w:iCs/>
          <w:sz w:val="18"/>
          <w:szCs w:val="18"/>
        </w:rPr>
      </w:pPr>
      <w:r w:rsidRPr="004B5A49">
        <w:rPr>
          <w:rFonts w:cstheme="minorHAnsi"/>
          <w:i/>
          <w:iCs/>
          <w:sz w:val="18"/>
          <w:szCs w:val="18"/>
        </w:rPr>
        <w:t>Źródło: Opracowanie własne na podstawie BDL GUS</w:t>
      </w:r>
    </w:p>
    <w:p w14:paraId="1BC6E1FB" w14:textId="77777777" w:rsidR="0032308F" w:rsidRPr="004B5A49" w:rsidRDefault="0032308F">
      <w:pPr>
        <w:rPr>
          <w:rFonts w:cstheme="minorHAnsi"/>
          <w:b/>
          <w:bCs/>
        </w:rPr>
      </w:pPr>
      <w:r w:rsidRPr="004B5A49">
        <w:rPr>
          <w:rFonts w:cstheme="minorHAnsi"/>
          <w:b/>
          <w:bCs/>
        </w:rPr>
        <w:br w:type="page"/>
      </w:r>
    </w:p>
    <w:p w14:paraId="1C058636" w14:textId="1FC5DC75" w:rsidR="003F4CB1" w:rsidRPr="004B5A49" w:rsidRDefault="003F4CB1" w:rsidP="00CF0B02">
      <w:pPr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lastRenderedPageBreak/>
        <w:t xml:space="preserve">Niepokojącym trendem jest obserwowany w okresie 2021-2025 wzrost liczby bezrobotnych </w:t>
      </w:r>
      <w:r w:rsidR="0047421C" w:rsidRPr="004B5A49">
        <w:rPr>
          <w:rFonts w:cstheme="minorHAnsi"/>
        </w:rPr>
        <w:t>z terenu</w:t>
      </w:r>
      <w:r w:rsidRPr="004B5A49">
        <w:rPr>
          <w:rFonts w:cstheme="minorHAnsi"/>
        </w:rPr>
        <w:t xml:space="preserve"> miasta Zakopane</w:t>
      </w:r>
      <w:r w:rsidR="00FB452E" w:rsidRPr="004B5A49">
        <w:rPr>
          <w:rFonts w:cstheme="minorHAnsi"/>
        </w:rPr>
        <w:t>, szczególnie w ostatnim roku analizy (+123 osoby w 2025 r. względem 2024 r.)</w:t>
      </w:r>
      <w:r w:rsidRPr="004B5A49">
        <w:rPr>
          <w:rFonts w:cstheme="minorHAnsi"/>
        </w:rPr>
        <w:t>. Przy</w:t>
      </w:r>
      <w:r w:rsidR="00FB452E" w:rsidRPr="004B5A49">
        <w:rPr>
          <w:rFonts w:cstheme="minorHAnsi"/>
        </w:rPr>
        <w:t> </w:t>
      </w:r>
      <w:r w:rsidRPr="004B5A49">
        <w:rPr>
          <w:rFonts w:cstheme="minorHAnsi"/>
        </w:rPr>
        <w:t xml:space="preserve">jednoczesnym spadku liczby ludności </w:t>
      </w:r>
      <w:r w:rsidR="0047421C" w:rsidRPr="004B5A49">
        <w:rPr>
          <w:rFonts w:cstheme="minorHAnsi"/>
        </w:rPr>
        <w:t xml:space="preserve">może to </w:t>
      </w:r>
      <w:r w:rsidRPr="004B5A49">
        <w:rPr>
          <w:rFonts w:cstheme="minorHAnsi"/>
        </w:rPr>
        <w:t>wskaz</w:t>
      </w:r>
      <w:r w:rsidR="0047421C" w:rsidRPr="004B5A49">
        <w:rPr>
          <w:rFonts w:cstheme="minorHAnsi"/>
        </w:rPr>
        <w:t>ywać</w:t>
      </w:r>
      <w:r w:rsidRPr="004B5A49">
        <w:rPr>
          <w:rFonts w:cstheme="minorHAnsi"/>
        </w:rPr>
        <w:t xml:space="preserve"> na rosnące problemy ze znalezieniem zatrudnienia. Jednocześnie należy mieć na uwadze fakt, że statystyki dotyczące rynku pracy w znacznej części nie uwzględniają stanu faktycznego, na co wpływ ma silnie rozwinięty (szczególnie w branży turystycznej, ale i budowlanej czy usługowej) mechanizm zatrudniania „na czarno” czy też pracy sezonowej. Ta ostatnia bywa także świadczona za granicą, przy jednoczesnym figurowaniu jako zarejestrowany bezrobotny. Oficjalne statystyki nie są w stanie uchwycić rozmiarów tego zjawiska.</w:t>
      </w:r>
    </w:p>
    <w:p w14:paraId="1AFA9053" w14:textId="3C0FEBD0" w:rsidR="003F4CB1" w:rsidRPr="004B5A49" w:rsidRDefault="003F4CB1" w:rsidP="00CF0B02">
      <w:pPr>
        <w:pStyle w:val="Legenda"/>
        <w:keepNext/>
        <w:spacing w:after="120" w:line="276" w:lineRule="auto"/>
        <w:jc w:val="center"/>
        <w:rPr>
          <w:rFonts w:cstheme="minorHAnsi"/>
        </w:rPr>
      </w:pPr>
      <w:bookmarkStart w:id="14" w:name="_Toc228493121"/>
      <w:r w:rsidRPr="004B5A49">
        <w:rPr>
          <w:rFonts w:cstheme="minorHAnsi"/>
        </w:rPr>
        <w:t xml:space="preserve">Wykres </w:t>
      </w:r>
      <w:r w:rsidRPr="004B5A49">
        <w:rPr>
          <w:rFonts w:cstheme="minorHAnsi"/>
        </w:rPr>
        <w:fldChar w:fldCharType="begin"/>
      </w:r>
      <w:r w:rsidRPr="004B5A49">
        <w:rPr>
          <w:rFonts w:cstheme="minorHAnsi"/>
        </w:rPr>
        <w:instrText xml:space="preserve"> SEQ Wykres \* ARABIC </w:instrText>
      </w:r>
      <w:r w:rsidRPr="004B5A49">
        <w:rPr>
          <w:rFonts w:cstheme="minorHAnsi"/>
        </w:rPr>
        <w:fldChar w:fldCharType="separate"/>
      </w:r>
      <w:r w:rsidR="00352F32" w:rsidRPr="004B5A49">
        <w:rPr>
          <w:rFonts w:cstheme="minorHAnsi"/>
          <w:noProof/>
        </w:rPr>
        <w:t>11</w:t>
      </w:r>
      <w:r w:rsidRPr="004B5A49">
        <w:rPr>
          <w:rFonts w:cstheme="minorHAnsi"/>
          <w:noProof/>
        </w:rPr>
        <w:fldChar w:fldCharType="end"/>
      </w:r>
      <w:r w:rsidRPr="004B5A49">
        <w:rPr>
          <w:rFonts w:cstheme="minorHAnsi"/>
        </w:rPr>
        <w:t>. Bezrobotni zarejestrowani na terenie miasta Zakopane (2021-2025)</w:t>
      </w:r>
      <w:bookmarkEnd w:id="14"/>
    </w:p>
    <w:p w14:paraId="197F774D" w14:textId="491A2645" w:rsidR="003F4CB1" w:rsidRPr="004B5A49" w:rsidRDefault="007D4971" w:rsidP="00CF0B02">
      <w:pPr>
        <w:spacing w:after="120"/>
        <w:jc w:val="center"/>
        <w:rPr>
          <w:rFonts w:cstheme="minorHAnsi"/>
        </w:rPr>
      </w:pPr>
      <w:r w:rsidRPr="004B5A49">
        <w:rPr>
          <w:rFonts w:cstheme="minorHAnsi"/>
          <w:noProof/>
        </w:rPr>
        <w:drawing>
          <wp:inline distT="0" distB="0" distL="0" distR="0" wp14:anchorId="0B3AF146" wp14:editId="6B9C1F9F">
            <wp:extent cx="4572000" cy="2520000"/>
            <wp:effectExtent l="0" t="0" r="0" b="0"/>
            <wp:docPr id="2005828865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C4A7519E-3359-C38E-7147-288EE86C5E4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4A1092D3" w14:textId="77777777" w:rsidR="003F4CB1" w:rsidRPr="004B5A49" w:rsidRDefault="003F4CB1" w:rsidP="00CF0B02">
      <w:pPr>
        <w:spacing w:after="120"/>
        <w:jc w:val="center"/>
        <w:rPr>
          <w:rFonts w:cstheme="minorHAnsi"/>
          <w:i/>
          <w:iCs/>
          <w:sz w:val="18"/>
          <w:szCs w:val="18"/>
        </w:rPr>
      </w:pPr>
      <w:r w:rsidRPr="004B5A49">
        <w:rPr>
          <w:rFonts w:cstheme="minorHAnsi"/>
          <w:i/>
          <w:iCs/>
          <w:sz w:val="18"/>
          <w:szCs w:val="18"/>
        </w:rPr>
        <w:t>Źródło: Opracowanie własne na podstawie BDL GUS</w:t>
      </w:r>
    </w:p>
    <w:p w14:paraId="78DD77EC" w14:textId="77777777" w:rsidR="003F4CB1" w:rsidRPr="004B5A49" w:rsidRDefault="003F4CB1" w:rsidP="00CF0B02">
      <w:pPr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t>Mało korzystną sytuację na lokalnym rynku pracy zdaje się potwierdzać publikowany przez GUS wskaźnik odsetka zarejestrowanych bezrobotnych w liczbie ludności w wieku produkcyjnym. Jego wartość w 2024 r. wyniosła 6,3%, co wyróżnia się na tle powiatu (5,7%) oraz regionu (3,0%). Mimo to, należy odnotować także fakt spadku tej wartości w porównaniu do roku 2020 o 0,7 punktu procentowego.</w:t>
      </w:r>
    </w:p>
    <w:p w14:paraId="3744FD7B" w14:textId="77777777" w:rsidR="00CC5CB1" w:rsidRPr="004B5A49" w:rsidRDefault="00CC5CB1" w:rsidP="00CC5CB1">
      <w:pPr>
        <w:spacing w:after="120"/>
        <w:jc w:val="both"/>
        <w:rPr>
          <w:rFonts w:cstheme="minorHAnsi"/>
          <w:b/>
          <w:bCs/>
        </w:rPr>
      </w:pPr>
      <w:r w:rsidRPr="004B5A49">
        <w:rPr>
          <w:rFonts w:cstheme="minorHAnsi"/>
          <w:b/>
          <w:bCs/>
        </w:rPr>
        <w:t>Oświata i wychowanie</w:t>
      </w:r>
    </w:p>
    <w:p w14:paraId="6CBD3963" w14:textId="77777777" w:rsidR="00CC5CB1" w:rsidRPr="004B5A49" w:rsidRDefault="00CC5CB1" w:rsidP="00CC5CB1">
      <w:pPr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t>Na terenie Zakopanego działają placówki ofertujące wychowanie bądź edukację do szczebla ponadpodstawowego włącznie. W większości są to placówki publiczne, prowadzone przez samorządy gminny i powiatowy. W 2025 r. oferta przedstawiała się następująco:</w:t>
      </w:r>
    </w:p>
    <w:p w14:paraId="324F85C6" w14:textId="77777777" w:rsidR="00CC5CB1" w:rsidRPr="004B5A49" w:rsidRDefault="00CC5CB1" w:rsidP="00CC5CB1">
      <w:pPr>
        <w:pStyle w:val="Akapitzlist"/>
        <w:numPr>
          <w:ilvl w:val="0"/>
          <w:numId w:val="10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4B5A49">
        <w:rPr>
          <w:rFonts w:asciiTheme="minorHAnsi" w:hAnsiTheme="minorHAnsi" w:cstheme="minorHAnsi"/>
        </w:rPr>
        <w:t>w zakresie edukacji przedszkolnej – 3 przedszkola publiczne, 5 niepublicznych oraz 4 oddziały przedszkolne przy szkołach podstawowych;</w:t>
      </w:r>
    </w:p>
    <w:p w14:paraId="2FCBCBAE" w14:textId="77777777" w:rsidR="00CC5CB1" w:rsidRPr="004B5A49" w:rsidRDefault="00CC5CB1" w:rsidP="00CC5CB1">
      <w:pPr>
        <w:pStyle w:val="Akapitzlist"/>
        <w:numPr>
          <w:ilvl w:val="0"/>
          <w:numId w:val="10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4B5A49">
        <w:rPr>
          <w:rFonts w:asciiTheme="minorHAnsi" w:hAnsiTheme="minorHAnsi" w:cstheme="minorHAnsi"/>
        </w:rPr>
        <w:t>w zakresie edukacji podstawowej – 7 publicznych szkół podstawowych, 5 placówek niepublicznych (z czego 2 dotowane z budżetu miasta);</w:t>
      </w:r>
    </w:p>
    <w:p w14:paraId="3851A861" w14:textId="77777777" w:rsidR="00CC5CB1" w:rsidRPr="004B5A49" w:rsidRDefault="00CC5CB1" w:rsidP="00CC5CB1">
      <w:pPr>
        <w:pStyle w:val="Akapitzlist"/>
        <w:numPr>
          <w:ilvl w:val="0"/>
          <w:numId w:val="10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4B5A49">
        <w:rPr>
          <w:rFonts w:asciiTheme="minorHAnsi" w:hAnsiTheme="minorHAnsi" w:cstheme="minorHAnsi"/>
        </w:rPr>
        <w:t>w zakresie edukacji ponadpodstawowej – Liceum Ogólnokształcące im. Oswalda Balzera, Zespół Szkół Budowlanych im. W. Matlakowskiego oraz Zespół Szkół Hotelarsko-Turystycznych im. W. Zamoyskiego.</w:t>
      </w:r>
    </w:p>
    <w:p w14:paraId="2FB566BC" w14:textId="72349636" w:rsidR="00CC5CB1" w:rsidRPr="004B5A49" w:rsidRDefault="00CC5CB1" w:rsidP="00CC5CB1">
      <w:pPr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t>Na przestrzeni lat 2020-202</w:t>
      </w:r>
      <w:r w:rsidR="002C49B2" w:rsidRPr="004B5A49">
        <w:rPr>
          <w:rFonts w:cstheme="minorHAnsi"/>
        </w:rPr>
        <w:t>5</w:t>
      </w:r>
      <w:r w:rsidRPr="004B5A49">
        <w:rPr>
          <w:rFonts w:cstheme="minorHAnsi"/>
        </w:rPr>
        <w:t xml:space="preserve"> widoczny jest spadek liczby dzieci, uczęszczających do zakopiańskich przedszkoli, </w:t>
      </w:r>
      <w:r w:rsidR="00FB4F2F" w:rsidRPr="004B5A49">
        <w:rPr>
          <w:rFonts w:cstheme="minorHAnsi"/>
        </w:rPr>
        <w:t>co koreluje z opisywaną</w:t>
      </w:r>
      <w:r w:rsidRPr="004B5A49">
        <w:rPr>
          <w:rFonts w:cstheme="minorHAnsi"/>
        </w:rPr>
        <w:t xml:space="preserve"> wcześniej sytuacj</w:t>
      </w:r>
      <w:r w:rsidR="00FB4F2F" w:rsidRPr="004B5A49">
        <w:rPr>
          <w:rFonts w:cstheme="minorHAnsi"/>
        </w:rPr>
        <w:t xml:space="preserve">ą </w:t>
      </w:r>
      <w:r w:rsidRPr="004B5A49">
        <w:rPr>
          <w:rFonts w:cstheme="minorHAnsi"/>
        </w:rPr>
        <w:t>demograficzn</w:t>
      </w:r>
      <w:r w:rsidR="00FB4F2F" w:rsidRPr="004B5A49">
        <w:rPr>
          <w:rFonts w:cstheme="minorHAnsi"/>
        </w:rPr>
        <w:t>ą</w:t>
      </w:r>
      <w:r w:rsidRPr="004B5A49">
        <w:rPr>
          <w:rFonts w:cstheme="minorHAnsi"/>
        </w:rPr>
        <w:t>, w jakiej znajduje się miasto.</w:t>
      </w:r>
    </w:p>
    <w:p w14:paraId="5D32F770" w14:textId="73A982C1" w:rsidR="00CC5CB1" w:rsidRPr="004B5A49" w:rsidRDefault="00CC5CB1" w:rsidP="00CC5CB1">
      <w:pPr>
        <w:pStyle w:val="Legenda"/>
        <w:keepNext/>
        <w:spacing w:after="120" w:line="276" w:lineRule="auto"/>
        <w:jc w:val="center"/>
        <w:rPr>
          <w:rFonts w:cstheme="minorHAnsi"/>
        </w:rPr>
      </w:pPr>
      <w:bookmarkStart w:id="15" w:name="_Toc228493122"/>
      <w:r w:rsidRPr="004B5A49">
        <w:rPr>
          <w:rFonts w:cstheme="minorHAnsi"/>
        </w:rPr>
        <w:lastRenderedPageBreak/>
        <w:t xml:space="preserve">Wykres </w:t>
      </w:r>
      <w:r w:rsidRPr="004B5A49">
        <w:rPr>
          <w:rFonts w:cstheme="minorHAnsi"/>
        </w:rPr>
        <w:fldChar w:fldCharType="begin"/>
      </w:r>
      <w:r w:rsidRPr="004B5A49">
        <w:rPr>
          <w:rFonts w:cstheme="minorHAnsi"/>
        </w:rPr>
        <w:instrText xml:space="preserve"> SEQ Wykres \* ARABIC </w:instrText>
      </w:r>
      <w:r w:rsidRPr="004B5A49">
        <w:rPr>
          <w:rFonts w:cstheme="minorHAnsi"/>
        </w:rPr>
        <w:fldChar w:fldCharType="separate"/>
      </w:r>
      <w:r w:rsidR="00352F32" w:rsidRPr="004B5A49">
        <w:rPr>
          <w:rFonts w:cstheme="minorHAnsi"/>
          <w:noProof/>
        </w:rPr>
        <w:t>12</w:t>
      </w:r>
      <w:r w:rsidRPr="004B5A49">
        <w:rPr>
          <w:rFonts w:cstheme="minorHAnsi"/>
          <w:noProof/>
        </w:rPr>
        <w:fldChar w:fldCharType="end"/>
      </w:r>
      <w:r w:rsidRPr="004B5A49">
        <w:rPr>
          <w:rFonts w:cstheme="minorHAnsi"/>
        </w:rPr>
        <w:t>. Liczba dzieci w przedszkolach działających na terenie miasta Zakopane (2020-202</w:t>
      </w:r>
      <w:r w:rsidR="002E6936" w:rsidRPr="004B5A49">
        <w:rPr>
          <w:rFonts w:cstheme="minorHAnsi"/>
        </w:rPr>
        <w:t>5</w:t>
      </w:r>
      <w:r w:rsidRPr="004B5A49">
        <w:rPr>
          <w:rFonts w:cstheme="minorHAnsi"/>
        </w:rPr>
        <w:t>)</w:t>
      </w:r>
      <w:bookmarkEnd w:id="15"/>
    </w:p>
    <w:p w14:paraId="0765B50E" w14:textId="34DC555A" w:rsidR="004255C4" w:rsidRPr="004B5A49" w:rsidRDefault="005364FB" w:rsidP="004255C4">
      <w:pPr>
        <w:jc w:val="center"/>
        <w:rPr>
          <w:rFonts w:cstheme="minorHAnsi"/>
        </w:rPr>
      </w:pPr>
      <w:r w:rsidRPr="004B5A49">
        <w:rPr>
          <w:rFonts w:cstheme="minorHAnsi"/>
          <w:noProof/>
        </w:rPr>
        <w:drawing>
          <wp:inline distT="0" distB="0" distL="0" distR="0" wp14:anchorId="03C32FAC" wp14:editId="02828B6E">
            <wp:extent cx="4568537" cy="2520000"/>
            <wp:effectExtent l="0" t="0" r="3810" b="0"/>
            <wp:docPr id="1328134724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81E832E5-DF98-69C5-FABD-737FFCDB1A7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7291C73A" w14:textId="44D4B6E5" w:rsidR="00CC5CB1" w:rsidRPr="004B5A49" w:rsidRDefault="00CC5CB1" w:rsidP="00CC5CB1">
      <w:pPr>
        <w:spacing w:after="120"/>
        <w:jc w:val="center"/>
        <w:rPr>
          <w:rFonts w:cstheme="minorHAnsi"/>
          <w:i/>
          <w:iCs/>
          <w:sz w:val="18"/>
          <w:szCs w:val="18"/>
        </w:rPr>
      </w:pPr>
      <w:r w:rsidRPr="004B5A49">
        <w:rPr>
          <w:rFonts w:cstheme="minorHAnsi"/>
          <w:i/>
          <w:iCs/>
          <w:sz w:val="18"/>
          <w:szCs w:val="18"/>
        </w:rPr>
        <w:t xml:space="preserve">Źródło: Opracowanie własne na podstawie danych </w:t>
      </w:r>
      <w:r w:rsidR="002E6936" w:rsidRPr="004B5A49">
        <w:rPr>
          <w:rFonts w:cstheme="minorHAnsi"/>
          <w:i/>
          <w:iCs/>
          <w:sz w:val="18"/>
          <w:szCs w:val="18"/>
        </w:rPr>
        <w:t>UM Zakopane</w:t>
      </w:r>
    </w:p>
    <w:p w14:paraId="1B22D5BA" w14:textId="00A94A0E" w:rsidR="00D54CDB" w:rsidRPr="004B5A49" w:rsidRDefault="00706A4D" w:rsidP="00CC5CB1">
      <w:pPr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t xml:space="preserve">Według stanu na koniec 2025 r., dzieci w przedszkolach publicznych w Zakopanem stanowią </w:t>
      </w:r>
      <w:r w:rsidR="000845E0" w:rsidRPr="004B5A49">
        <w:rPr>
          <w:rFonts w:cstheme="minorHAnsi"/>
        </w:rPr>
        <w:t>38,9</w:t>
      </w:r>
      <w:r w:rsidRPr="004B5A49">
        <w:rPr>
          <w:rFonts w:cstheme="minorHAnsi"/>
        </w:rPr>
        <w:t xml:space="preserve">% wszystkich uczniów. </w:t>
      </w:r>
      <w:r w:rsidR="004449A9" w:rsidRPr="004B5A49">
        <w:rPr>
          <w:rFonts w:cstheme="minorHAnsi"/>
        </w:rPr>
        <w:t xml:space="preserve">Największy odsetek dzieci wśród </w:t>
      </w:r>
      <w:r w:rsidR="00D812A2" w:rsidRPr="004B5A49">
        <w:rPr>
          <w:rFonts w:cstheme="minorHAnsi"/>
        </w:rPr>
        <w:t xml:space="preserve">przedszkoli publicznych skupia Przedszkole nr 3 </w:t>
      </w:r>
      <w:r w:rsidR="004449A9" w:rsidRPr="004B5A49">
        <w:rPr>
          <w:rFonts w:cstheme="minorHAnsi"/>
        </w:rPr>
        <w:t>(</w:t>
      </w:r>
      <w:r w:rsidR="00D812A2" w:rsidRPr="004B5A49">
        <w:rPr>
          <w:rFonts w:cstheme="minorHAnsi"/>
        </w:rPr>
        <w:t>41</w:t>
      </w:r>
      <w:r w:rsidR="004449A9" w:rsidRPr="004B5A49">
        <w:rPr>
          <w:rFonts w:cstheme="minorHAnsi"/>
        </w:rPr>
        <w:t>,</w:t>
      </w:r>
      <w:r w:rsidR="00D812A2" w:rsidRPr="004B5A49">
        <w:rPr>
          <w:rFonts w:cstheme="minorHAnsi"/>
        </w:rPr>
        <w:t>6</w:t>
      </w:r>
      <w:r w:rsidR="004449A9" w:rsidRPr="004B5A49">
        <w:rPr>
          <w:rFonts w:cstheme="minorHAnsi"/>
        </w:rPr>
        <w:t xml:space="preserve">% ogółu dzieci w </w:t>
      </w:r>
      <w:r w:rsidR="00D812A2" w:rsidRPr="004B5A49">
        <w:rPr>
          <w:rFonts w:cstheme="minorHAnsi"/>
        </w:rPr>
        <w:t xml:space="preserve">przedszkolach publicznych </w:t>
      </w:r>
      <w:r w:rsidR="004449A9" w:rsidRPr="004B5A49">
        <w:rPr>
          <w:rFonts w:cstheme="minorHAnsi"/>
        </w:rPr>
        <w:t xml:space="preserve">w Zakopanem w 2025 r.), a najmniejszy </w:t>
      </w:r>
      <w:r w:rsidR="00D812A2" w:rsidRPr="004B5A49">
        <w:rPr>
          <w:rFonts w:cstheme="minorHAnsi"/>
        </w:rPr>
        <w:t>Przedszkole nr 7</w:t>
      </w:r>
      <w:r w:rsidR="0080579B" w:rsidRPr="004B5A49">
        <w:rPr>
          <w:rFonts w:cstheme="minorHAnsi"/>
        </w:rPr>
        <w:t xml:space="preserve"> </w:t>
      </w:r>
      <w:r w:rsidR="004449A9" w:rsidRPr="004B5A49">
        <w:rPr>
          <w:rFonts w:cstheme="minorHAnsi"/>
        </w:rPr>
        <w:t>(</w:t>
      </w:r>
      <w:r w:rsidR="00D812A2" w:rsidRPr="004B5A49">
        <w:rPr>
          <w:rFonts w:cstheme="minorHAnsi"/>
        </w:rPr>
        <w:t>27</w:t>
      </w:r>
      <w:r w:rsidR="004449A9" w:rsidRPr="004B5A49">
        <w:rPr>
          <w:rFonts w:cstheme="minorHAnsi"/>
        </w:rPr>
        <w:t>,</w:t>
      </w:r>
      <w:r w:rsidR="00D812A2" w:rsidRPr="004B5A49">
        <w:rPr>
          <w:rFonts w:cstheme="minorHAnsi"/>
        </w:rPr>
        <w:t>9</w:t>
      </w:r>
      <w:r w:rsidR="004449A9" w:rsidRPr="004B5A49">
        <w:rPr>
          <w:rFonts w:cstheme="minorHAnsi"/>
        </w:rPr>
        <w:t>% w 2025</w:t>
      </w:r>
      <w:r w:rsidR="00D812A2" w:rsidRPr="004B5A49">
        <w:rPr>
          <w:rFonts w:cstheme="minorHAnsi"/>
        </w:rPr>
        <w:t xml:space="preserve"> </w:t>
      </w:r>
      <w:r w:rsidR="004449A9" w:rsidRPr="004B5A49">
        <w:rPr>
          <w:rFonts w:cstheme="minorHAnsi"/>
        </w:rPr>
        <w:t>r.).</w:t>
      </w:r>
      <w:r w:rsidR="00CB0085" w:rsidRPr="004B5A49">
        <w:rPr>
          <w:rFonts w:cstheme="minorHAnsi"/>
        </w:rPr>
        <w:t xml:space="preserve"> W przypadku placówek niepublicznych największy odsetek przypada na </w:t>
      </w:r>
      <w:r w:rsidR="00912695" w:rsidRPr="004B5A49">
        <w:rPr>
          <w:rFonts w:cstheme="minorHAnsi"/>
        </w:rPr>
        <w:t>Przedszkole Kubuś Puchaty (38,4%</w:t>
      </w:r>
      <w:r w:rsidR="00AA2C4F" w:rsidRPr="004B5A49">
        <w:rPr>
          <w:rFonts w:cstheme="minorHAnsi"/>
        </w:rPr>
        <w:t xml:space="preserve"> w 2025 r.), a najmniejszy na </w:t>
      </w:r>
      <w:r w:rsidR="002773B4" w:rsidRPr="004B5A49">
        <w:rPr>
          <w:rFonts w:cstheme="minorHAnsi"/>
        </w:rPr>
        <w:t>Przedszkole Jana Pawła II (15,4% w</w:t>
      </w:r>
      <w:r w:rsidR="00425AE8" w:rsidRPr="004B5A49">
        <w:rPr>
          <w:rFonts w:cstheme="minorHAnsi"/>
        </w:rPr>
        <w:t> </w:t>
      </w:r>
      <w:r w:rsidR="002773B4" w:rsidRPr="004B5A49">
        <w:rPr>
          <w:rFonts w:cstheme="minorHAnsi"/>
        </w:rPr>
        <w:t>2025 r.).</w:t>
      </w:r>
    </w:p>
    <w:p w14:paraId="3DFA8FE3" w14:textId="0DE05F37" w:rsidR="000845E0" w:rsidRPr="004B5A49" w:rsidRDefault="0080579B" w:rsidP="0080579B">
      <w:pPr>
        <w:pStyle w:val="Legenda"/>
        <w:jc w:val="center"/>
        <w:rPr>
          <w:rFonts w:cstheme="minorHAnsi"/>
        </w:rPr>
      </w:pPr>
      <w:bookmarkStart w:id="16" w:name="_Toc228493123"/>
      <w:r w:rsidRPr="004B5A49">
        <w:rPr>
          <w:rFonts w:cstheme="minorHAnsi"/>
        </w:rPr>
        <w:t xml:space="preserve">Wykres </w:t>
      </w:r>
      <w:r w:rsidR="00352F32" w:rsidRPr="004B5A49">
        <w:rPr>
          <w:rFonts w:cstheme="minorHAnsi"/>
        </w:rPr>
        <w:fldChar w:fldCharType="begin"/>
      </w:r>
      <w:r w:rsidR="00352F32" w:rsidRPr="004B5A49">
        <w:rPr>
          <w:rFonts w:cstheme="minorHAnsi"/>
        </w:rPr>
        <w:instrText xml:space="preserve"> SEQ Wykres \* ARABIC </w:instrText>
      </w:r>
      <w:r w:rsidR="00352F32" w:rsidRPr="004B5A49">
        <w:rPr>
          <w:rFonts w:cstheme="minorHAnsi"/>
        </w:rPr>
        <w:fldChar w:fldCharType="separate"/>
      </w:r>
      <w:r w:rsidR="00352F32" w:rsidRPr="004B5A49">
        <w:rPr>
          <w:rFonts w:cstheme="minorHAnsi"/>
          <w:noProof/>
        </w:rPr>
        <w:t>13</w:t>
      </w:r>
      <w:r w:rsidR="00352F32" w:rsidRPr="004B5A49">
        <w:rPr>
          <w:rFonts w:cstheme="minorHAnsi"/>
          <w:noProof/>
        </w:rPr>
        <w:fldChar w:fldCharType="end"/>
      </w:r>
      <w:r w:rsidRPr="004B5A49">
        <w:rPr>
          <w:rFonts w:cstheme="minorHAnsi"/>
        </w:rPr>
        <w:t>. Odsetek dzieci w przedszkolach w Zakopanem, przypadający na placówki publiczne i niepubliczne</w:t>
      </w:r>
      <w:r w:rsidR="00395855" w:rsidRPr="004B5A49">
        <w:rPr>
          <w:rFonts w:cstheme="minorHAnsi"/>
        </w:rPr>
        <w:br/>
        <w:t>(</w:t>
      </w:r>
      <w:r w:rsidRPr="004B5A49">
        <w:rPr>
          <w:rFonts w:cstheme="minorHAnsi"/>
        </w:rPr>
        <w:t>2020-2025</w:t>
      </w:r>
      <w:r w:rsidR="00395855" w:rsidRPr="004B5A49">
        <w:rPr>
          <w:rFonts w:cstheme="minorHAnsi"/>
        </w:rPr>
        <w:t>)</w:t>
      </w:r>
      <w:bookmarkEnd w:id="16"/>
    </w:p>
    <w:p w14:paraId="03817765" w14:textId="77777777" w:rsidR="0080579B" w:rsidRPr="004B5A49" w:rsidRDefault="000845E0" w:rsidP="0080579B">
      <w:pPr>
        <w:keepNext/>
        <w:spacing w:after="120"/>
        <w:jc w:val="center"/>
        <w:rPr>
          <w:rFonts w:cstheme="minorHAnsi"/>
        </w:rPr>
      </w:pPr>
      <w:r w:rsidRPr="004B5A49">
        <w:rPr>
          <w:rFonts w:cstheme="minorHAnsi"/>
          <w:noProof/>
        </w:rPr>
        <w:drawing>
          <wp:inline distT="0" distB="0" distL="0" distR="0" wp14:anchorId="3CC3A2BD" wp14:editId="652B99FB">
            <wp:extent cx="4572000" cy="2520000"/>
            <wp:effectExtent l="0" t="0" r="0" b="13970"/>
            <wp:docPr id="2145704595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51C83311-D8AE-093B-3A20-D8AB9F2B13F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70BE8969" w14:textId="77777777" w:rsidR="0080579B" w:rsidRPr="004B5A49" w:rsidRDefault="0080579B" w:rsidP="0080579B">
      <w:pPr>
        <w:spacing w:after="120"/>
        <w:jc w:val="center"/>
        <w:rPr>
          <w:rFonts w:cstheme="minorHAnsi"/>
          <w:i/>
          <w:iCs/>
          <w:sz w:val="18"/>
          <w:szCs w:val="18"/>
        </w:rPr>
      </w:pPr>
      <w:r w:rsidRPr="004B5A49">
        <w:rPr>
          <w:rFonts w:cstheme="minorHAnsi"/>
          <w:i/>
          <w:iCs/>
          <w:sz w:val="18"/>
          <w:szCs w:val="18"/>
        </w:rPr>
        <w:t>Źródło: Opracowanie własne na podstawie danych UM Zakopane</w:t>
      </w:r>
    </w:p>
    <w:p w14:paraId="4809DBDE" w14:textId="77777777" w:rsidR="000845E0" w:rsidRPr="004B5A49" w:rsidRDefault="000845E0" w:rsidP="00CC5CB1">
      <w:pPr>
        <w:spacing w:after="120"/>
        <w:jc w:val="both"/>
        <w:rPr>
          <w:rFonts w:cstheme="minorHAnsi"/>
        </w:rPr>
      </w:pPr>
    </w:p>
    <w:p w14:paraId="6EA2D788" w14:textId="77777777" w:rsidR="0080579B" w:rsidRPr="004B5A49" w:rsidRDefault="0080579B">
      <w:pPr>
        <w:rPr>
          <w:rFonts w:cstheme="minorHAnsi"/>
          <w:b/>
          <w:bCs/>
          <w:color w:val="0F6FC6" w:themeColor="accent1"/>
          <w:sz w:val="18"/>
          <w:szCs w:val="18"/>
        </w:rPr>
      </w:pPr>
      <w:r w:rsidRPr="004B5A49">
        <w:rPr>
          <w:rFonts w:cstheme="minorHAnsi"/>
        </w:rPr>
        <w:br w:type="page"/>
      </w:r>
    </w:p>
    <w:p w14:paraId="6BBA9327" w14:textId="01F5FF04" w:rsidR="004449A9" w:rsidRPr="004B5A49" w:rsidRDefault="004449A9" w:rsidP="004449A9">
      <w:pPr>
        <w:pStyle w:val="Legenda"/>
        <w:jc w:val="center"/>
        <w:rPr>
          <w:rFonts w:cstheme="minorHAnsi"/>
        </w:rPr>
      </w:pPr>
      <w:bookmarkStart w:id="17" w:name="_Toc228493124"/>
      <w:r w:rsidRPr="004B5A49">
        <w:rPr>
          <w:rFonts w:cstheme="minorHAnsi"/>
        </w:rPr>
        <w:lastRenderedPageBreak/>
        <w:t xml:space="preserve">Wykres </w:t>
      </w:r>
      <w:r w:rsidR="00352F32" w:rsidRPr="004B5A49">
        <w:rPr>
          <w:rFonts w:cstheme="minorHAnsi"/>
        </w:rPr>
        <w:fldChar w:fldCharType="begin"/>
      </w:r>
      <w:r w:rsidR="00352F32" w:rsidRPr="004B5A49">
        <w:rPr>
          <w:rFonts w:cstheme="minorHAnsi"/>
        </w:rPr>
        <w:instrText xml:space="preserve"> SEQ Wykres \* ARABIC </w:instrText>
      </w:r>
      <w:r w:rsidR="00352F32" w:rsidRPr="004B5A49">
        <w:rPr>
          <w:rFonts w:cstheme="minorHAnsi"/>
        </w:rPr>
        <w:fldChar w:fldCharType="separate"/>
      </w:r>
      <w:r w:rsidR="00352F32" w:rsidRPr="004B5A49">
        <w:rPr>
          <w:rFonts w:cstheme="minorHAnsi"/>
          <w:noProof/>
        </w:rPr>
        <w:t>14</w:t>
      </w:r>
      <w:r w:rsidR="00352F32" w:rsidRPr="004B5A49">
        <w:rPr>
          <w:rFonts w:cstheme="minorHAnsi"/>
          <w:noProof/>
        </w:rPr>
        <w:fldChar w:fldCharType="end"/>
      </w:r>
      <w:r w:rsidRPr="004B5A49">
        <w:rPr>
          <w:rFonts w:cstheme="minorHAnsi"/>
        </w:rPr>
        <w:t>. Odsetek ogółu dzieci w przedszkolach publicznych w Zakopanem, przypadający na każdą placówkę</w:t>
      </w:r>
      <w:r w:rsidR="00395855" w:rsidRPr="004B5A49">
        <w:rPr>
          <w:rFonts w:cstheme="minorHAnsi"/>
        </w:rPr>
        <w:br/>
        <w:t>(</w:t>
      </w:r>
      <w:r w:rsidRPr="004B5A49">
        <w:rPr>
          <w:rFonts w:cstheme="minorHAnsi"/>
        </w:rPr>
        <w:t>2020-2025</w:t>
      </w:r>
      <w:r w:rsidR="00395855" w:rsidRPr="004B5A49">
        <w:rPr>
          <w:rFonts w:cstheme="minorHAnsi"/>
        </w:rPr>
        <w:t>)</w:t>
      </w:r>
      <w:bookmarkEnd w:id="17"/>
    </w:p>
    <w:p w14:paraId="5BAF59B0" w14:textId="77777777" w:rsidR="00D54CDB" w:rsidRPr="004B5A49" w:rsidRDefault="00D54CDB" w:rsidP="00D54CDB">
      <w:pPr>
        <w:keepNext/>
        <w:spacing w:after="120"/>
        <w:jc w:val="center"/>
        <w:rPr>
          <w:rFonts w:cstheme="minorHAnsi"/>
        </w:rPr>
      </w:pPr>
      <w:r w:rsidRPr="004B5A49">
        <w:rPr>
          <w:rFonts w:cstheme="minorHAnsi"/>
          <w:noProof/>
        </w:rPr>
        <w:drawing>
          <wp:inline distT="0" distB="0" distL="0" distR="0" wp14:anchorId="1614BE93" wp14:editId="775766BA">
            <wp:extent cx="4572000" cy="2520000"/>
            <wp:effectExtent l="0" t="0" r="0" b="13970"/>
            <wp:docPr id="73466368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58DB61A7-3CE5-B096-F412-ECDB1620363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78335FAF" w14:textId="77777777" w:rsidR="0080579B" w:rsidRPr="004B5A49" w:rsidRDefault="0080579B" w:rsidP="0080579B">
      <w:pPr>
        <w:spacing w:after="120"/>
        <w:jc w:val="center"/>
        <w:rPr>
          <w:rFonts w:cstheme="minorHAnsi"/>
          <w:i/>
          <w:iCs/>
          <w:sz w:val="18"/>
          <w:szCs w:val="18"/>
        </w:rPr>
      </w:pPr>
      <w:r w:rsidRPr="004B5A49">
        <w:rPr>
          <w:rFonts w:cstheme="minorHAnsi"/>
          <w:i/>
          <w:iCs/>
          <w:sz w:val="18"/>
          <w:szCs w:val="18"/>
        </w:rPr>
        <w:t>Źródło: Opracowanie własne na podstawie danych UM Zakopane</w:t>
      </w:r>
    </w:p>
    <w:p w14:paraId="7300833D" w14:textId="6440BEA9" w:rsidR="002773B4" w:rsidRPr="004B5A49" w:rsidRDefault="002773B4" w:rsidP="00C359ED">
      <w:pPr>
        <w:rPr>
          <w:rFonts w:cstheme="minorHAnsi"/>
        </w:rPr>
      </w:pPr>
    </w:p>
    <w:p w14:paraId="73C4298A" w14:textId="46B3ABD2" w:rsidR="001052CF" w:rsidRPr="004B5A49" w:rsidRDefault="001052CF" w:rsidP="001052CF">
      <w:pPr>
        <w:pStyle w:val="Legenda"/>
        <w:jc w:val="center"/>
        <w:rPr>
          <w:rFonts w:cstheme="minorHAnsi"/>
        </w:rPr>
      </w:pPr>
      <w:bookmarkStart w:id="18" w:name="_Toc228493125"/>
      <w:r w:rsidRPr="004B5A49">
        <w:rPr>
          <w:rFonts w:cstheme="minorHAnsi"/>
        </w:rPr>
        <w:t xml:space="preserve">Wykres </w:t>
      </w:r>
      <w:r w:rsidR="00352F32" w:rsidRPr="004B5A49">
        <w:rPr>
          <w:rFonts w:cstheme="minorHAnsi"/>
        </w:rPr>
        <w:fldChar w:fldCharType="begin"/>
      </w:r>
      <w:r w:rsidR="00352F32" w:rsidRPr="004B5A49">
        <w:rPr>
          <w:rFonts w:cstheme="minorHAnsi"/>
        </w:rPr>
        <w:instrText xml:space="preserve"> SEQ Wykres \* ARABIC </w:instrText>
      </w:r>
      <w:r w:rsidR="00352F32" w:rsidRPr="004B5A49">
        <w:rPr>
          <w:rFonts w:cstheme="minorHAnsi"/>
        </w:rPr>
        <w:fldChar w:fldCharType="separate"/>
      </w:r>
      <w:r w:rsidR="00352F32" w:rsidRPr="004B5A49">
        <w:rPr>
          <w:rFonts w:cstheme="minorHAnsi"/>
          <w:noProof/>
        </w:rPr>
        <w:t>15</w:t>
      </w:r>
      <w:r w:rsidR="00352F32" w:rsidRPr="004B5A49">
        <w:rPr>
          <w:rFonts w:cstheme="minorHAnsi"/>
          <w:noProof/>
        </w:rPr>
        <w:fldChar w:fldCharType="end"/>
      </w:r>
      <w:r w:rsidRPr="004B5A49">
        <w:rPr>
          <w:rFonts w:cstheme="minorHAnsi"/>
        </w:rPr>
        <w:t>. Odsetek ogółu dzieci w przedszkolach niepublicznych w Zakopanem, przypadający na każdą placówkę</w:t>
      </w:r>
      <w:r w:rsidR="00395855" w:rsidRPr="004B5A49">
        <w:rPr>
          <w:rFonts w:cstheme="minorHAnsi"/>
        </w:rPr>
        <w:br/>
        <w:t>(</w:t>
      </w:r>
      <w:r w:rsidRPr="004B5A49">
        <w:rPr>
          <w:rFonts w:cstheme="minorHAnsi"/>
        </w:rPr>
        <w:t>2020-2025</w:t>
      </w:r>
      <w:r w:rsidR="00395855" w:rsidRPr="004B5A49">
        <w:rPr>
          <w:rFonts w:cstheme="minorHAnsi"/>
        </w:rPr>
        <w:t>)</w:t>
      </w:r>
      <w:bookmarkEnd w:id="18"/>
    </w:p>
    <w:p w14:paraId="51C35757" w14:textId="77777777" w:rsidR="001052CF" w:rsidRPr="004B5A49" w:rsidRDefault="001052CF" w:rsidP="001052CF">
      <w:pPr>
        <w:keepNext/>
        <w:spacing w:after="120"/>
        <w:jc w:val="center"/>
        <w:rPr>
          <w:rFonts w:cstheme="minorHAnsi"/>
        </w:rPr>
      </w:pPr>
      <w:r w:rsidRPr="004B5A49">
        <w:rPr>
          <w:rFonts w:cstheme="minorHAnsi"/>
          <w:noProof/>
        </w:rPr>
        <w:drawing>
          <wp:inline distT="0" distB="0" distL="0" distR="0" wp14:anchorId="3BAD79BB" wp14:editId="2AAAD919">
            <wp:extent cx="4572000" cy="2520000"/>
            <wp:effectExtent l="0" t="0" r="0" b="13970"/>
            <wp:docPr id="145773632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F3378FF9-C799-D4DC-0FDD-E30BAB29193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0E939F1F" w14:textId="10D5B3FA" w:rsidR="001052CF" w:rsidRPr="004B5A49" w:rsidRDefault="002773B4" w:rsidP="002773B4">
      <w:pPr>
        <w:spacing w:after="120"/>
        <w:jc w:val="center"/>
        <w:rPr>
          <w:rFonts w:cstheme="minorHAnsi"/>
          <w:i/>
          <w:iCs/>
          <w:sz w:val="18"/>
          <w:szCs w:val="18"/>
        </w:rPr>
      </w:pPr>
      <w:r w:rsidRPr="004B5A49">
        <w:rPr>
          <w:rFonts w:cstheme="minorHAnsi"/>
          <w:i/>
          <w:iCs/>
          <w:sz w:val="18"/>
          <w:szCs w:val="18"/>
        </w:rPr>
        <w:t>Źródło: Opracowanie własne na podstawie danych UM Zakopane</w:t>
      </w:r>
    </w:p>
    <w:p w14:paraId="3CFE1197" w14:textId="751EE57C" w:rsidR="009E60F2" w:rsidRPr="004B5A49" w:rsidRDefault="00BC3C4E" w:rsidP="00696CD7">
      <w:pPr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t>Liczba uczniów w szkołach podstawowych w Zakopanem w okresie 202</w:t>
      </w:r>
      <w:r w:rsidR="002E74CD" w:rsidRPr="004B5A49">
        <w:rPr>
          <w:rFonts w:cstheme="minorHAnsi"/>
        </w:rPr>
        <w:t>0</w:t>
      </w:r>
      <w:r w:rsidRPr="004B5A49">
        <w:rPr>
          <w:rFonts w:cstheme="minorHAnsi"/>
        </w:rPr>
        <w:t>-202</w:t>
      </w:r>
      <w:r w:rsidR="002E74CD" w:rsidRPr="004B5A49">
        <w:rPr>
          <w:rFonts w:cstheme="minorHAnsi"/>
        </w:rPr>
        <w:t>5 utrzym</w:t>
      </w:r>
      <w:r w:rsidR="004C1A22" w:rsidRPr="004B5A49">
        <w:rPr>
          <w:rFonts w:cstheme="minorHAnsi"/>
        </w:rPr>
        <w:t>ywała</w:t>
      </w:r>
      <w:r w:rsidR="002E74CD" w:rsidRPr="004B5A49">
        <w:rPr>
          <w:rFonts w:cstheme="minorHAnsi"/>
        </w:rPr>
        <w:t xml:space="preserve"> się na podobnym poziomie</w:t>
      </w:r>
      <w:r w:rsidR="00633D2D" w:rsidRPr="004B5A49">
        <w:rPr>
          <w:rFonts w:cstheme="minorHAnsi"/>
        </w:rPr>
        <w:t xml:space="preserve">, za co odpowiadają przede wszystkim placówki publiczne. </w:t>
      </w:r>
      <w:r w:rsidR="00696CD7" w:rsidRPr="004B5A49">
        <w:rPr>
          <w:rFonts w:cstheme="minorHAnsi"/>
        </w:rPr>
        <w:t>Liczba ich uczniów</w:t>
      </w:r>
      <w:r w:rsidR="001A4F62" w:rsidRPr="004B5A49">
        <w:rPr>
          <w:rFonts w:cstheme="minorHAnsi"/>
        </w:rPr>
        <w:t xml:space="preserve"> </w:t>
      </w:r>
      <w:r w:rsidR="00696CD7" w:rsidRPr="004B5A49">
        <w:rPr>
          <w:rFonts w:cstheme="minorHAnsi"/>
        </w:rPr>
        <w:t>w</w:t>
      </w:r>
      <w:r w:rsidR="004C1A22" w:rsidRPr="004B5A49">
        <w:rPr>
          <w:rFonts w:cstheme="minorHAnsi"/>
        </w:rPr>
        <w:t> </w:t>
      </w:r>
      <w:r w:rsidR="001A4F62" w:rsidRPr="004B5A49">
        <w:rPr>
          <w:rFonts w:cstheme="minorHAnsi"/>
        </w:rPr>
        <w:t>okresie 2021</w:t>
      </w:r>
      <w:r w:rsidR="00E9073E" w:rsidRPr="004B5A49">
        <w:rPr>
          <w:rFonts w:cstheme="minorHAnsi"/>
        </w:rPr>
        <w:t xml:space="preserve">-2024 </w:t>
      </w:r>
      <w:r w:rsidR="00696CD7" w:rsidRPr="004B5A49">
        <w:rPr>
          <w:rFonts w:cstheme="minorHAnsi"/>
        </w:rPr>
        <w:t>była stabilna</w:t>
      </w:r>
      <w:r w:rsidR="00CC5CB1" w:rsidRPr="004B5A49">
        <w:rPr>
          <w:rFonts w:cstheme="minorHAnsi"/>
        </w:rPr>
        <w:t xml:space="preserve">, </w:t>
      </w:r>
      <w:r w:rsidR="00E9073E" w:rsidRPr="004B5A49">
        <w:rPr>
          <w:rFonts w:cstheme="minorHAnsi"/>
        </w:rPr>
        <w:t xml:space="preserve">a w roku 2025 nawet </w:t>
      </w:r>
      <w:r w:rsidR="009A65AB" w:rsidRPr="004B5A49">
        <w:rPr>
          <w:rFonts w:cstheme="minorHAnsi"/>
        </w:rPr>
        <w:t xml:space="preserve">znacząco </w:t>
      </w:r>
      <w:r w:rsidR="00E9073E" w:rsidRPr="004B5A49">
        <w:rPr>
          <w:rFonts w:cstheme="minorHAnsi"/>
        </w:rPr>
        <w:t xml:space="preserve">wzrosła. </w:t>
      </w:r>
      <w:r w:rsidR="006B4549" w:rsidRPr="004B5A49">
        <w:rPr>
          <w:rFonts w:cstheme="minorHAnsi"/>
        </w:rPr>
        <w:t>Trend spadku liczby uczniów uwidacznia się jednak w przypadku szkół</w:t>
      </w:r>
      <w:r w:rsidR="00BA1A9C" w:rsidRPr="004B5A49">
        <w:rPr>
          <w:rFonts w:cstheme="minorHAnsi"/>
        </w:rPr>
        <w:t xml:space="preserve"> niepublicznych</w:t>
      </w:r>
      <w:r w:rsidR="005E70CC" w:rsidRPr="004B5A49">
        <w:rPr>
          <w:rFonts w:cstheme="minorHAnsi"/>
        </w:rPr>
        <w:t>, począwszy od roku 2023.</w:t>
      </w:r>
      <w:r w:rsidR="00EF3893" w:rsidRPr="004B5A49">
        <w:rPr>
          <w:rFonts w:cstheme="minorHAnsi"/>
        </w:rPr>
        <w:t xml:space="preserve"> </w:t>
      </w:r>
      <w:r w:rsidR="005E70CC" w:rsidRPr="004B5A49">
        <w:rPr>
          <w:rFonts w:cstheme="minorHAnsi"/>
        </w:rPr>
        <w:t>N</w:t>
      </w:r>
      <w:r w:rsidR="00CF4361" w:rsidRPr="004B5A49">
        <w:rPr>
          <w:rFonts w:cstheme="minorHAnsi"/>
        </w:rPr>
        <w:t xml:space="preserve">ajpewniej </w:t>
      </w:r>
      <w:r w:rsidR="00CE5FAF" w:rsidRPr="004B5A49">
        <w:rPr>
          <w:rFonts w:cstheme="minorHAnsi"/>
        </w:rPr>
        <w:t xml:space="preserve">placówki </w:t>
      </w:r>
      <w:r w:rsidR="00696CD7" w:rsidRPr="004B5A49">
        <w:rPr>
          <w:rFonts w:cstheme="minorHAnsi"/>
        </w:rPr>
        <w:t>publiczne</w:t>
      </w:r>
      <w:r w:rsidR="005E70CC" w:rsidRPr="004B5A49">
        <w:rPr>
          <w:rFonts w:cstheme="minorHAnsi"/>
        </w:rPr>
        <w:t xml:space="preserve"> </w:t>
      </w:r>
      <w:r w:rsidR="00CF4361" w:rsidRPr="004B5A49">
        <w:rPr>
          <w:rFonts w:cstheme="minorHAnsi"/>
        </w:rPr>
        <w:t xml:space="preserve">stanowią podmioty „pierwszego wyboru”, </w:t>
      </w:r>
      <w:r w:rsidR="001D1BBF" w:rsidRPr="004B5A49">
        <w:rPr>
          <w:rFonts w:cstheme="minorHAnsi"/>
        </w:rPr>
        <w:t>również dla uczniów zamieszkujących poza granicami miasta.</w:t>
      </w:r>
    </w:p>
    <w:p w14:paraId="375F9E06" w14:textId="3EB8E25A" w:rsidR="00CC5CB1" w:rsidRPr="004B5A49" w:rsidRDefault="00CC5CB1" w:rsidP="00CC5CB1">
      <w:pPr>
        <w:pStyle w:val="Legenda"/>
        <w:keepNext/>
        <w:spacing w:after="120" w:line="276" w:lineRule="auto"/>
        <w:jc w:val="center"/>
        <w:rPr>
          <w:rFonts w:cstheme="minorHAnsi"/>
        </w:rPr>
      </w:pPr>
      <w:bookmarkStart w:id="19" w:name="_Toc228493126"/>
      <w:r w:rsidRPr="004B5A49">
        <w:rPr>
          <w:rFonts w:cstheme="minorHAnsi"/>
        </w:rPr>
        <w:lastRenderedPageBreak/>
        <w:t xml:space="preserve">Wykres </w:t>
      </w:r>
      <w:r w:rsidRPr="004B5A49">
        <w:rPr>
          <w:rFonts w:cstheme="minorHAnsi"/>
        </w:rPr>
        <w:fldChar w:fldCharType="begin"/>
      </w:r>
      <w:r w:rsidRPr="004B5A49">
        <w:rPr>
          <w:rFonts w:cstheme="minorHAnsi"/>
        </w:rPr>
        <w:instrText xml:space="preserve"> SEQ Wykres \* ARABIC </w:instrText>
      </w:r>
      <w:r w:rsidRPr="004B5A49">
        <w:rPr>
          <w:rFonts w:cstheme="minorHAnsi"/>
        </w:rPr>
        <w:fldChar w:fldCharType="separate"/>
      </w:r>
      <w:r w:rsidR="00352F32" w:rsidRPr="004B5A49">
        <w:rPr>
          <w:rFonts w:cstheme="minorHAnsi"/>
          <w:noProof/>
        </w:rPr>
        <w:t>16</w:t>
      </w:r>
      <w:r w:rsidRPr="004B5A49">
        <w:rPr>
          <w:rFonts w:cstheme="minorHAnsi"/>
          <w:noProof/>
        </w:rPr>
        <w:fldChar w:fldCharType="end"/>
      </w:r>
      <w:r w:rsidRPr="004B5A49">
        <w:rPr>
          <w:rFonts w:cstheme="minorHAnsi"/>
        </w:rPr>
        <w:t>. Liczba uczniów w szkołach podstawowych na terenie miasta Zakopane (2020-202</w:t>
      </w:r>
      <w:r w:rsidR="001C15E0" w:rsidRPr="004B5A49">
        <w:rPr>
          <w:rFonts w:cstheme="minorHAnsi"/>
        </w:rPr>
        <w:t>5</w:t>
      </w:r>
      <w:r w:rsidRPr="004B5A49">
        <w:rPr>
          <w:rFonts w:cstheme="minorHAnsi"/>
        </w:rPr>
        <w:t>)</w:t>
      </w:r>
      <w:bookmarkEnd w:id="19"/>
    </w:p>
    <w:p w14:paraId="6A3E141C" w14:textId="261E89A1" w:rsidR="00CC5CB1" w:rsidRPr="004B5A49" w:rsidRDefault="006A5CA3" w:rsidP="00CC5CB1">
      <w:pPr>
        <w:spacing w:after="120"/>
        <w:jc w:val="center"/>
        <w:rPr>
          <w:rFonts w:cstheme="minorHAnsi"/>
        </w:rPr>
      </w:pPr>
      <w:r w:rsidRPr="004B5A49">
        <w:rPr>
          <w:rFonts w:cstheme="minorHAnsi"/>
          <w:noProof/>
        </w:rPr>
        <w:drawing>
          <wp:inline distT="0" distB="0" distL="0" distR="0" wp14:anchorId="7C92A819" wp14:editId="37FF2C10">
            <wp:extent cx="4572000" cy="2520000"/>
            <wp:effectExtent l="0" t="0" r="0" b="0"/>
            <wp:docPr id="898480413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C11DB74E-A956-96C6-8688-F019D2CFEFC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6A965E65" w14:textId="71D40F9F" w:rsidR="00CC5CB1" w:rsidRPr="004B5A49" w:rsidRDefault="00CC5CB1" w:rsidP="00CC5CB1">
      <w:pPr>
        <w:spacing w:after="120"/>
        <w:jc w:val="center"/>
        <w:rPr>
          <w:rFonts w:cstheme="minorHAnsi"/>
          <w:i/>
          <w:iCs/>
          <w:sz w:val="18"/>
          <w:szCs w:val="18"/>
        </w:rPr>
      </w:pPr>
      <w:r w:rsidRPr="004B5A49">
        <w:rPr>
          <w:rFonts w:cstheme="minorHAnsi"/>
          <w:i/>
          <w:iCs/>
          <w:sz w:val="18"/>
          <w:szCs w:val="18"/>
        </w:rPr>
        <w:t xml:space="preserve">Źródło: Opracowanie własne na podstawie danych </w:t>
      </w:r>
      <w:r w:rsidR="001C15E0" w:rsidRPr="004B5A49">
        <w:rPr>
          <w:rFonts w:cstheme="minorHAnsi"/>
          <w:i/>
          <w:iCs/>
          <w:sz w:val="18"/>
          <w:szCs w:val="18"/>
        </w:rPr>
        <w:t>UM Zakopane</w:t>
      </w:r>
    </w:p>
    <w:p w14:paraId="4289D5AF" w14:textId="5739B102" w:rsidR="005D232C" w:rsidRPr="004B5A49" w:rsidRDefault="00706A4D" w:rsidP="00D54CDB">
      <w:pPr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t>Według stanu na koniec 2025 r., u</w:t>
      </w:r>
      <w:r w:rsidR="00681594" w:rsidRPr="004B5A49">
        <w:rPr>
          <w:rFonts w:cstheme="minorHAnsi"/>
        </w:rPr>
        <w:t>czniowie publicznych szkół podstawowych w Zakopanem stanowią 93,8% wszystkich uczniów.</w:t>
      </w:r>
      <w:r w:rsidR="005A66EE" w:rsidRPr="004B5A49">
        <w:rPr>
          <w:rFonts w:cstheme="minorHAnsi"/>
        </w:rPr>
        <w:t xml:space="preserve"> Największy odsetek uczniów wśród placówek publicznych skupia Szkoła Podstawowa nr 5 im. Janusza Korczaka (23,8% ogółu dzieci w szkołach podstawowych w Zakopanem w 2025 r.), a najmniejszy Szkoła Podstawowa nr 7 im. Kornela Makuszyńskiego (6,4% w 2025 r.). W</w:t>
      </w:r>
      <w:r w:rsidR="00E6649D" w:rsidRPr="004B5A49">
        <w:rPr>
          <w:rFonts w:cstheme="minorHAnsi"/>
        </w:rPr>
        <w:t> </w:t>
      </w:r>
      <w:r w:rsidR="005A66EE" w:rsidRPr="004B5A49">
        <w:rPr>
          <w:rFonts w:cstheme="minorHAnsi"/>
        </w:rPr>
        <w:t>przypadku placówek niepublicznych większy odsetek przypada na Katolicką Szkołę Podstawową (74,6% w 2025 r.), a mniejszy na Społeczną Szkołę Podstawową (pozostałe 25,4% w 2025 r.).</w:t>
      </w:r>
    </w:p>
    <w:p w14:paraId="0E6F59DA" w14:textId="7EFBF63C" w:rsidR="005A66EE" w:rsidRPr="004B5A49" w:rsidRDefault="005A66EE" w:rsidP="005A66EE">
      <w:pPr>
        <w:pStyle w:val="Legenda"/>
        <w:jc w:val="center"/>
        <w:rPr>
          <w:rFonts w:cstheme="minorHAnsi"/>
        </w:rPr>
      </w:pPr>
      <w:bookmarkStart w:id="20" w:name="_Toc228493127"/>
      <w:r w:rsidRPr="004B5A49">
        <w:rPr>
          <w:rFonts w:cstheme="minorHAnsi"/>
        </w:rPr>
        <w:t xml:space="preserve">Wykres </w:t>
      </w:r>
      <w:r w:rsidR="00352F32" w:rsidRPr="004B5A49">
        <w:rPr>
          <w:rFonts w:cstheme="minorHAnsi"/>
        </w:rPr>
        <w:fldChar w:fldCharType="begin"/>
      </w:r>
      <w:r w:rsidR="00352F32" w:rsidRPr="004B5A49">
        <w:rPr>
          <w:rFonts w:cstheme="minorHAnsi"/>
        </w:rPr>
        <w:instrText xml:space="preserve"> SEQ Wykres \* ARABIC </w:instrText>
      </w:r>
      <w:r w:rsidR="00352F32" w:rsidRPr="004B5A49">
        <w:rPr>
          <w:rFonts w:cstheme="minorHAnsi"/>
        </w:rPr>
        <w:fldChar w:fldCharType="separate"/>
      </w:r>
      <w:r w:rsidR="00352F32" w:rsidRPr="004B5A49">
        <w:rPr>
          <w:rFonts w:cstheme="minorHAnsi"/>
          <w:noProof/>
        </w:rPr>
        <w:t>17</w:t>
      </w:r>
      <w:r w:rsidR="00352F32" w:rsidRPr="004B5A49">
        <w:rPr>
          <w:rFonts w:cstheme="minorHAnsi"/>
          <w:noProof/>
        </w:rPr>
        <w:fldChar w:fldCharType="end"/>
      </w:r>
      <w:r w:rsidRPr="004B5A49">
        <w:rPr>
          <w:rFonts w:cstheme="minorHAnsi"/>
        </w:rPr>
        <w:t xml:space="preserve">. Odsetek ogółu uczniów w szkołach podstawowych w Zakopanem, przypadający na placówki publiczne i niepubliczne </w:t>
      </w:r>
      <w:r w:rsidR="00395855" w:rsidRPr="004B5A49">
        <w:rPr>
          <w:rFonts w:cstheme="minorHAnsi"/>
        </w:rPr>
        <w:t>(</w:t>
      </w:r>
      <w:r w:rsidRPr="004B5A49">
        <w:rPr>
          <w:rFonts w:cstheme="minorHAnsi"/>
        </w:rPr>
        <w:t>2020-2025</w:t>
      </w:r>
      <w:r w:rsidR="00395855" w:rsidRPr="004B5A49">
        <w:rPr>
          <w:rFonts w:cstheme="minorHAnsi"/>
        </w:rPr>
        <w:t>)</w:t>
      </w:r>
      <w:bookmarkEnd w:id="20"/>
    </w:p>
    <w:p w14:paraId="378D284A" w14:textId="77777777" w:rsidR="005D154E" w:rsidRPr="004B5A49" w:rsidRDefault="005D232C" w:rsidP="005D154E">
      <w:pPr>
        <w:keepNext/>
        <w:spacing w:after="120"/>
        <w:jc w:val="center"/>
        <w:rPr>
          <w:rFonts w:cstheme="minorHAnsi"/>
        </w:rPr>
      </w:pPr>
      <w:r w:rsidRPr="004B5A49">
        <w:rPr>
          <w:rFonts w:cstheme="minorHAnsi"/>
          <w:noProof/>
        </w:rPr>
        <w:drawing>
          <wp:inline distT="0" distB="0" distL="0" distR="0" wp14:anchorId="18A77D9C" wp14:editId="1A39D723">
            <wp:extent cx="4572000" cy="2520000"/>
            <wp:effectExtent l="0" t="0" r="0" b="13970"/>
            <wp:docPr id="1550549545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85DC928A-39C6-2BFD-CDF6-FEC9780F4F2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0C2DF9C9" w14:textId="77777777" w:rsidR="005D154E" w:rsidRPr="004B5A49" w:rsidRDefault="005D154E" w:rsidP="005D154E">
      <w:pPr>
        <w:spacing w:after="120"/>
        <w:jc w:val="center"/>
        <w:rPr>
          <w:rFonts w:cstheme="minorHAnsi"/>
          <w:i/>
          <w:iCs/>
          <w:sz w:val="18"/>
          <w:szCs w:val="18"/>
        </w:rPr>
      </w:pPr>
      <w:r w:rsidRPr="004B5A49">
        <w:rPr>
          <w:rFonts w:cstheme="minorHAnsi"/>
          <w:i/>
          <w:iCs/>
          <w:sz w:val="18"/>
          <w:szCs w:val="18"/>
        </w:rPr>
        <w:t>Źródło: Opracowanie własne na podstawie danych UM Zakopane</w:t>
      </w:r>
    </w:p>
    <w:p w14:paraId="08C7EDD9" w14:textId="77777777" w:rsidR="00E6649D" w:rsidRPr="004B5A49" w:rsidRDefault="00E6649D">
      <w:pPr>
        <w:rPr>
          <w:rFonts w:cstheme="minorHAnsi"/>
          <w:b/>
          <w:bCs/>
          <w:color w:val="0F6FC6" w:themeColor="accent1"/>
          <w:sz w:val="18"/>
          <w:szCs w:val="18"/>
        </w:rPr>
      </w:pPr>
      <w:r w:rsidRPr="004B5A49">
        <w:rPr>
          <w:rFonts w:cstheme="minorHAnsi"/>
        </w:rPr>
        <w:br w:type="page"/>
      </w:r>
    </w:p>
    <w:p w14:paraId="1EE5EC2C" w14:textId="06DD5FB0" w:rsidR="0032266C" w:rsidRPr="004B5A49" w:rsidRDefault="0032266C" w:rsidP="0032266C">
      <w:pPr>
        <w:pStyle w:val="Legenda"/>
        <w:jc w:val="center"/>
        <w:rPr>
          <w:rFonts w:cstheme="minorHAnsi"/>
        </w:rPr>
      </w:pPr>
      <w:bookmarkStart w:id="21" w:name="_Toc228493128"/>
      <w:r w:rsidRPr="004B5A49">
        <w:rPr>
          <w:rFonts w:cstheme="minorHAnsi"/>
        </w:rPr>
        <w:lastRenderedPageBreak/>
        <w:t xml:space="preserve">Wykres </w:t>
      </w:r>
      <w:r w:rsidR="00352F32" w:rsidRPr="004B5A49">
        <w:rPr>
          <w:rFonts w:cstheme="minorHAnsi"/>
        </w:rPr>
        <w:fldChar w:fldCharType="begin"/>
      </w:r>
      <w:r w:rsidR="00352F32" w:rsidRPr="004B5A49">
        <w:rPr>
          <w:rFonts w:cstheme="minorHAnsi"/>
        </w:rPr>
        <w:instrText xml:space="preserve"> SEQ Wykres \* ARABIC </w:instrText>
      </w:r>
      <w:r w:rsidR="00352F32" w:rsidRPr="004B5A49">
        <w:rPr>
          <w:rFonts w:cstheme="minorHAnsi"/>
        </w:rPr>
        <w:fldChar w:fldCharType="separate"/>
      </w:r>
      <w:r w:rsidR="00352F32" w:rsidRPr="004B5A49">
        <w:rPr>
          <w:rFonts w:cstheme="minorHAnsi"/>
          <w:noProof/>
        </w:rPr>
        <w:t>18</w:t>
      </w:r>
      <w:r w:rsidR="00352F32" w:rsidRPr="004B5A49">
        <w:rPr>
          <w:rFonts w:cstheme="minorHAnsi"/>
          <w:noProof/>
        </w:rPr>
        <w:fldChar w:fldCharType="end"/>
      </w:r>
      <w:r w:rsidRPr="004B5A49">
        <w:rPr>
          <w:rFonts w:cstheme="minorHAnsi"/>
        </w:rPr>
        <w:t xml:space="preserve">. Odsetek ogółu </w:t>
      </w:r>
      <w:r w:rsidR="00D54CDB" w:rsidRPr="004B5A49">
        <w:rPr>
          <w:rFonts w:cstheme="minorHAnsi"/>
        </w:rPr>
        <w:t xml:space="preserve">uczniów </w:t>
      </w:r>
      <w:r w:rsidRPr="004B5A49">
        <w:rPr>
          <w:rFonts w:cstheme="minorHAnsi"/>
        </w:rPr>
        <w:t xml:space="preserve">w </w:t>
      </w:r>
      <w:r w:rsidR="005D154E" w:rsidRPr="004B5A49">
        <w:rPr>
          <w:rFonts w:cstheme="minorHAnsi"/>
        </w:rPr>
        <w:t xml:space="preserve">publicznych </w:t>
      </w:r>
      <w:r w:rsidRPr="004B5A49">
        <w:rPr>
          <w:rFonts w:cstheme="minorHAnsi"/>
        </w:rPr>
        <w:t xml:space="preserve">szkołach podstawowych w Zakopanem, przypadający na każdą placówkę </w:t>
      </w:r>
      <w:r w:rsidR="005C351C" w:rsidRPr="004B5A49">
        <w:rPr>
          <w:rFonts w:cstheme="minorHAnsi"/>
        </w:rPr>
        <w:t>(</w:t>
      </w:r>
      <w:r w:rsidRPr="004B5A49">
        <w:rPr>
          <w:rFonts w:cstheme="minorHAnsi"/>
        </w:rPr>
        <w:t>2020-2025</w:t>
      </w:r>
      <w:r w:rsidR="005C351C" w:rsidRPr="004B5A49">
        <w:rPr>
          <w:rFonts w:cstheme="minorHAnsi"/>
        </w:rPr>
        <w:t>)</w:t>
      </w:r>
      <w:bookmarkEnd w:id="21"/>
    </w:p>
    <w:p w14:paraId="3EA7262F" w14:textId="77777777" w:rsidR="00216C2A" w:rsidRPr="004B5A49" w:rsidRDefault="0077272F" w:rsidP="00216C2A">
      <w:pPr>
        <w:keepNext/>
        <w:spacing w:after="120"/>
        <w:jc w:val="center"/>
        <w:rPr>
          <w:rFonts w:cstheme="minorHAnsi"/>
        </w:rPr>
      </w:pPr>
      <w:r w:rsidRPr="004B5A49">
        <w:rPr>
          <w:rFonts w:cstheme="minorHAnsi"/>
          <w:noProof/>
        </w:rPr>
        <w:drawing>
          <wp:inline distT="0" distB="0" distL="0" distR="0" wp14:anchorId="1A639D47" wp14:editId="5FB4804C">
            <wp:extent cx="4572000" cy="3600000"/>
            <wp:effectExtent l="0" t="0" r="0" b="635"/>
            <wp:docPr id="984870088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8C21629A-2967-26AC-0561-4727EA718BA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6A478804" w14:textId="77777777" w:rsidR="005D154E" w:rsidRPr="004B5A49" w:rsidRDefault="005D154E" w:rsidP="005D154E">
      <w:pPr>
        <w:spacing w:after="120"/>
        <w:jc w:val="center"/>
        <w:rPr>
          <w:rFonts w:cstheme="minorHAnsi"/>
          <w:i/>
          <w:iCs/>
          <w:sz w:val="18"/>
          <w:szCs w:val="18"/>
        </w:rPr>
      </w:pPr>
      <w:r w:rsidRPr="004B5A49">
        <w:rPr>
          <w:rFonts w:cstheme="minorHAnsi"/>
          <w:i/>
          <w:iCs/>
          <w:sz w:val="18"/>
          <w:szCs w:val="18"/>
        </w:rPr>
        <w:t>Źródło: Opracowanie własne na podstawie danych UM Zakopane</w:t>
      </w:r>
    </w:p>
    <w:p w14:paraId="5A9D274E" w14:textId="77777777" w:rsidR="0077272F" w:rsidRPr="004B5A49" w:rsidRDefault="0077272F" w:rsidP="00CC5CB1">
      <w:pPr>
        <w:spacing w:after="120"/>
        <w:jc w:val="both"/>
        <w:rPr>
          <w:rFonts w:cstheme="minorHAnsi"/>
        </w:rPr>
      </w:pPr>
    </w:p>
    <w:p w14:paraId="73DFA4D0" w14:textId="5786A21F" w:rsidR="005D154E" w:rsidRPr="004B5A49" w:rsidRDefault="005D154E" w:rsidP="005D154E">
      <w:pPr>
        <w:pStyle w:val="Legenda"/>
        <w:jc w:val="center"/>
        <w:rPr>
          <w:rFonts w:cstheme="minorHAnsi"/>
        </w:rPr>
      </w:pPr>
      <w:bookmarkStart w:id="22" w:name="_Toc228493129"/>
      <w:r w:rsidRPr="004B5A49">
        <w:rPr>
          <w:rFonts w:cstheme="minorHAnsi"/>
        </w:rPr>
        <w:t xml:space="preserve">Wykres </w:t>
      </w:r>
      <w:r w:rsidR="00352F32" w:rsidRPr="004B5A49">
        <w:rPr>
          <w:rFonts w:cstheme="minorHAnsi"/>
        </w:rPr>
        <w:fldChar w:fldCharType="begin"/>
      </w:r>
      <w:r w:rsidR="00352F32" w:rsidRPr="004B5A49">
        <w:rPr>
          <w:rFonts w:cstheme="minorHAnsi"/>
        </w:rPr>
        <w:instrText xml:space="preserve"> SEQ Wykres \* ARABIC </w:instrText>
      </w:r>
      <w:r w:rsidR="00352F32" w:rsidRPr="004B5A49">
        <w:rPr>
          <w:rFonts w:cstheme="minorHAnsi"/>
        </w:rPr>
        <w:fldChar w:fldCharType="separate"/>
      </w:r>
      <w:r w:rsidR="00352F32" w:rsidRPr="004B5A49">
        <w:rPr>
          <w:rFonts w:cstheme="minorHAnsi"/>
          <w:noProof/>
        </w:rPr>
        <w:t>19</w:t>
      </w:r>
      <w:r w:rsidR="00352F32" w:rsidRPr="004B5A49">
        <w:rPr>
          <w:rFonts w:cstheme="minorHAnsi"/>
          <w:noProof/>
        </w:rPr>
        <w:fldChar w:fldCharType="end"/>
      </w:r>
      <w:r w:rsidRPr="004B5A49">
        <w:rPr>
          <w:rFonts w:cstheme="minorHAnsi"/>
        </w:rPr>
        <w:t xml:space="preserve">. Odsetek ogółu uczniów w niepublicznych szkołach podstawowych w Zakopanem, przypadający na każdą placówkę </w:t>
      </w:r>
      <w:r w:rsidR="00395855" w:rsidRPr="004B5A49">
        <w:rPr>
          <w:rFonts w:cstheme="minorHAnsi"/>
        </w:rPr>
        <w:t>(</w:t>
      </w:r>
      <w:r w:rsidRPr="004B5A49">
        <w:rPr>
          <w:rFonts w:cstheme="minorHAnsi"/>
        </w:rPr>
        <w:t>2020-2025</w:t>
      </w:r>
      <w:r w:rsidR="00395855" w:rsidRPr="004B5A49">
        <w:rPr>
          <w:rFonts w:cstheme="minorHAnsi"/>
        </w:rPr>
        <w:t>)</w:t>
      </w:r>
      <w:bookmarkEnd w:id="22"/>
    </w:p>
    <w:p w14:paraId="7444015B" w14:textId="77777777" w:rsidR="005D154E" w:rsidRPr="004B5A49" w:rsidRDefault="00347C72" w:rsidP="005D154E">
      <w:pPr>
        <w:keepNext/>
        <w:spacing w:after="120"/>
        <w:jc w:val="center"/>
        <w:rPr>
          <w:rFonts w:cstheme="minorHAnsi"/>
        </w:rPr>
      </w:pPr>
      <w:r w:rsidRPr="004B5A49">
        <w:rPr>
          <w:rFonts w:cstheme="minorHAnsi"/>
          <w:noProof/>
        </w:rPr>
        <w:drawing>
          <wp:inline distT="0" distB="0" distL="0" distR="0" wp14:anchorId="63D6F82B" wp14:editId="534A2D31">
            <wp:extent cx="4572000" cy="2520000"/>
            <wp:effectExtent l="0" t="0" r="0" b="13970"/>
            <wp:docPr id="553431265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3E812BAF-4E2B-67EB-E942-FE5E91F22B7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2B84110B" w14:textId="77777777" w:rsidR="005D154E" w:rsidRPr="004B5A49" w:rsidRDefault="005D154E" w:rsidP="005D154E">
      <w:pPr>
        <w:spacing w:after="120"/>
        <w:jc w:val="center"/>
        <w:rPr>
          <w:rFonts w:cstheme="minorHAnsi"/>
          <w:i/>
          <w:iCs/>
          <w:sz w:val="18"/>
          <w:szCs w:val="18"/>
        </w:rPr>
      </w:pPr>
      <w:r w:rsidRPr="004B5A49">
        <w:rPr>
          <w:rFonts w:cstheme="minorHAnsi"/>
          <w:i/>
          <w:iCs/>
          <w:sz w:val="18"/>
          <w:szCs w:val="18"/>
        </w:rPr>
        <w:t>Źródło: Opracowanie własne na podstawie danych UM Zakopane</w:t>
      </w:r>
    </w:p>
    <w:p w14:paraId="2A0DD036" w14:textId="75A787CE" w:rsidR="00856CE4" w:rsidRPr="004B5A49" w:rsidRDefault="00CC5CB1" w:rsidP="005D154E">
      <w:pPr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t>W okresie 2020-202</w:t>
      </w:r>
      <w:r w:rsidR="00B9263E" w:rsidRPr="004B5A49">
        <w:rPr>
          <w:rFonts w:cstheme="minorHAnsi"/>
        </w:rPr>
        <w:t>5</w:t>
      </w:r>
      <w:r w:rsidRPr="004B5A49">
        <w:rPr>
          <w:rFonts w:cstheme="minorHAnsi"/>
        </w:rPr>
        <w:t xml:space="preserve"> w przedszkolach i szkołach podstawowych z terenu Zakopanego zauważalnie wzrosła liczba uczniów z orzeczeniami o niepełnosprawności. Nie był to trend ciągły, jednak ich liczba w ostatnim analizowanym roku (</w:t>
      </w:r>
      <w:r w:rsidR="006B5275" w:rsidRPr="004B5A49">
        <w:rPr>
          <w:rFonts w:cstheme="minorHAnsi"/>
        </w:rPr>
        <w:t>90</w:t>
      </w:r>
      <w:r w:rsidRPr="004B5A49">
        <w:rPr>
          <w:rFonts w:cstheme="minorHAnsi"/>
        </w:rPr>
        <w:t>) jest zauważalnie wyższa od tej odnotowanej na początku badanego okresu (42).</w:t>
      </w:r>
    </w:p>
    <w:p w14:paraId="74F8013C" w14:textId="4D564ED7" w:rsidR="00CC5CB1" w:rsidRPr="004B5A49" w:rsidRDefault="00CC5CB1" w:rsidP="00CC5CB1">
      <w:pPr>
        <w:pStyle w:val="Legenda"/>
        <w:keepNext/>
        <w:spacing w:after="120" w:line="276" w:lineRule="auto"/>
        <w:jc w:val="center"/>
        <w:rPr>
          <w:rFonts w:cstheme="minorHAnsi"/>
        </w:rPr>
      </w:pPr>
      <w:bookmarkStart w:id="23" w:name="_Toc228493130"/>
      <w:r w:rsidRPr="004B5A49">
        <w:rPr>
          <w:rFonts w:cstheme="minorHAnsi"/>
        </w:rPr>
        <w:lastRenderedPageBreak/>
        <w:t xml:space="preserve">Wykres </w:t>
      </w:r>
      <w:r w:rsidRPr="004B5A49">
        <w:rPr>
          <w:rFonts w:cstheme="minorHAnsi"/>
        </w:rPr>
        <w:fldChar w:fldCharType="begin"/>
      </w:r>
      <w:r w:rsidRPr="004B5A49">
        <w:rPr>
          <w:rFonts w:cstheme="minorHAnsi"/>
        </w:rPr>
        <w:instrText xml:space="preserve"> SEQ Wykres \* ARABIC </w:instrText>
      </w:r>
      <w:r w:rsidRPr="004B5A49">
        <w:rPr>
          <w:rFonts w:cstheme="minorHAnsi"/>
        </w:rPr>
        <w:fldChar w:fldCharType="separate"/>
      </w:r>
      <w:r w:rsidR="00352F32" w:rsidRPr="004B5A49">
        <w:rPr>
          <w:rFonts w:cstheme="minorHAnsi"/>
          <w:noProof/>
        </w:rPr>
        <w:t>20</w:t>
      </w:r>
      <w:r w:rsidRPr="004B5A49">
        <w:rPr>
          <w:rFonts w:cstheme="minorHAnsi"/>
          <w:noProof/>
        </w:rPr>
        <w:fldChar w:fldCharType="end"/>
      </w:r>
      <w:r w:rsidRPr="004B5A49">
        <w:rPr>
          <w:rFonts w:cstheme="minorHAnsi"/>
        </w:rPr>
        <w:t>. Liczba dzieci/uczniów z orzeczeniem o niepełnosprawności w przedszkolach i szkołach na terenie Zakopanego (2020-202</w:t>
      </w:r>
      <w:r w:rsidR="008C42E9" w:rsidRPr="004B5A49">
        <w:rPr>
          <w:rFonts w:cstheme="minorHAnsi"/>
        </w:rPr>
        <w:t>5</w:t>
      </w:r>
      <w:r w:rsidRPr="004B5A49">
        <w:rPr>
          <w:rFonts w:cstheme="minorHAnsi"/>
        </w:rPr>
        <w:t>)</w:t>
      </w:r>
      <w:bookmarkEnd w:id="23"/>
    </w:p>
    <w:p w14:paraId="67BA9007" w14:textId="50D7E400" w:rsidR="00B9263E" w:rsidRPr="004B5A49" w:rsidRDefault="00B9263E" w:rsidP="00B9263E">
      <w:pPr>
        <w:jc w:val="center"/>
        <w:rPr>
          <w:rFonts w:cstheme="minorHAnsi"/>
        </w:rPr>
      </w:pPr>
      <w:r w:rsidRPr="004B5A49">
        <w:rPr>
          <w:rFonts w:cstheme="minorHAnsi"/>
          <w:noProof/>
        </w:rPr>
        <w:drawing>
          <wp:inline distT="0" distB="0" distL="0" distR="0" wp14:anchorId="0552AB26" wp14:editId="0CFE7E24">
            <wp:extent cx="4572000" cy="2520000"/>
            <wp:effectExtent l="0" t="0" r="0" b="0"/>
            <wp:docPr id="1860411158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CD213B16-AF38-8653-A1C1-545E0FF36F6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61BE5CFE" w14:textId="77777777" w:rsidR="00CC5CB1" w:rsidRPr="004B5A49" w:rsidRDefault="00CC5CB1" w:rsidP="00CC5CB1">
      <w:pPr>
        <w:spacing w:after="120"/>
        <w:jc w:val="center"/>
        <w:rPr>
          <w:rFonts w:cstheme="minorHAnsi"/>
          <w:i/>
          <w:iCs/>
          <w:sz w:val="18"/>
          <w:szCs w:val="18"/>
        </w:rPr>
      </w:pPr>
      <w:r w:rsidRPr="004B5A49">
        <w:rPr>
          <w:rFonts w:cstheme="minorHAnsi"/>
          <w:i/>
          <w:iCs/>
          <w:sz w:val="18"/>
          <w:szCs w:val="18"/>
        </w:rPr>
        <w:t>Źródło: Opracowanie własne na podstawie danych UM Zakopane</w:t>
      </w:r>
    </w:p>
    <w:p w14:paraId="7951FD4D" w14:textId="46E06E70" w:rsidR="00F85DDA" w:rsidRPr="004B5A49" w:rsidRDefault="00F85DDA" w:rsidP="00F85DDA">
      <w:pPr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t xml:space="preserve">Na terenie miasta działa </w:t>
      </w:r>
      <w:r w:rsidR="00E6649D" w:rsidRPr="004B5A49">
        <w:rPr>
          <w:rFonts w:cstheme="minorHAnsi"/>
        </w:rPr>
        <w:t xml:space="preserve">również </w:t>
      </w:r>
      <w:r w:rsidR="00775F29" w:rsidRPr="004B5A49">
        <w:rPr>
          <w:rFonts w:cstheme="minorHAnsi"/>
        </w:rPr>
        <w:t xml:space="preserve">niepubliczny </w:t>
      </w:r>
      <w:r w:rsidR="00BA6C74" w:rsidRPr="004B5A49">
        <w:rPr>
          <w:rFonts w:cstheme="minorHAnsi"/>
        </w:rPr>
        <w:t>Żłobek Kubuś Puchaty</w:t>
      </w:r>
      <w:r w:rsidR="00775F29" w:rsidRPr="004B5A49">
        <w:rPr>
          <w:rFonts w:cstheme="minorHAnsi"/>
        </w:rPr>
        <w:t xml:space="preserve">. </w:t>
      </w:r>
      <w:r w:rsidR="009149E7" w:rsidRPr="004B5A49">
        <w:rPr>
          <w:rFonts w:cstheme="minorHAnsi"/>
        </w:rPr>
        <w:t xml:space="preserve">W okresie od </w:t>
      </w:r>
      <w:r w:rsidR="008C42E9" w:rsidRPr="004B5A49">
        <w:rPr>
          <w:rFonts w:cstheme="minorHAnsi"/>
        </w:rPr>
        <w:t xml:space="preserve">roku 2022 liczba dzieci korzystających z opieki maleje. </w:t>
      </w:r>
      <w:r w:rsidR="009B7039" w:rsidRPr="004B5A49">
        <w:rPr>
          <w:rFonts w:cstheme="minorHAnsi"/>
        </w:rPr>
        <w:t>Jednocześnie w Zakopanem trwa budowa pierwszego publicznego żłobka. Placówka, połączona z przedszkolem, zapewni opiekę 80 maluchom</w:t>
      </w:r>
      <w:r w:rsidR="00E6649D" w:rsidRPr="004B5A49">
        <w:rPr>
          <w:rFonts w:cstheme="minorHAnsi"/>
        </w:rPr>
        <w:br/>
      </w:r>
      <w:r w:rsidR="009B7039" w:rsidRPr="004B5A49">
        <w:rPr>
          <w:rFonts w:cstheme="minorHAnsi"/>
        </w:rPr>
        <w:t>w 6 oddziałach, a otwarcie planowane jest na wrzesień</w:t>
      </w:r>
      <w:r w:rsidR="000F69C6" w:rsidRPr="004B5A49">
        <w:rPr>
          <w:rFonts w:cstheme="minorHAnsi"/>
        </w:rPr>
        <w:t xml:space="preserve"> br</w:t>
      </w:r>
      <w:r w:rsidR="009B7039" w:rsidRPr="004B5A49">
        <w:rPr>
          <w:rFonts w:cstheme="minorHAnsi"/>
        </w:rPr>
        <w:t xml:space="preserve">. Projekt, finansowany m.in. z programu „Aktywny Maluch”, </w:t>
      </w:r>
      <w:r w:rsidR="000F69C6" w:rsidRPr="004B5A49">
        <w:rPr>
          <w:rFonts w:cstheme="minorHAnsi"/>
        </w:rPr>
        <w:t>został</w:t>
      </w:r>
      <w:r w:rsidR="009B7039" w:rsidRPr="004B5A49">
        <w:rPr>
          <w:rFonts w:cstheme="minorHAnsi"/>
        </w:rPr>
        <w:t xml:space="preserve"> uruchomiony, aby wspierać rodziców </w:t>
      </w:r>
      <w:r w:rsidR="000F69C6" w:rsidRPr="004B5A49">
        <w:rPr>
          <w:rFonts w:cstheme="minorHAnsi"/>
        </w:rPr>
        <w:t xml:space="preserve">małych dzieci </w:t>
      </w:r>
      <w:r w:rsidR="009B7039" w:rsidRPr="004B5A49">
        <w:rPr>
          <w:rFonts w:cstheme="minorHAnsi"/>
        </w:rPr>
        <w:t>w powrocie do pracy.</w:t>
      </w:r>
    </w:p>
    <w:p w14:paraId="092694DA" w14:textId="592E9A2A" w:rsidR="00F85DDA" w:rsidRPr="004B5A49" w:rsidRDefault="00096E5D" w:rsidP="00096E5D">
      <w:pPr>
        <w:pStyle w:val="Legenda"/>
        <w:keepNext/>
        <w:spacing w:after="120" w:line="276" w:lineRule="auto"/>
        <w:jc w:val="center"/>
        <w:rPr>
          <w:rFonts w:cstheme="minorHAnsi"/>
        </w:rPr>
      </w:pPr>
      <w:bookmarkStart w:id="24" w:name="_Toc228493131"/>
      <w:r w:rsidRPr="004B5A49">
        <w:rPr>
          <w:rFonts w:cstheme="minorHAnsi"/>
        </w:rPr>
        <w:t xml:space="preserve">Wykres </w:t>
      </w:r>
      <w:r w:rsidRPr="004B5A49">
        <w:rPr>
          <w:rFonts w:cstheme="minorHAnsi"/>
        </w:rPr>
        <w:fldChar w:fldCharType="begin"/>
      </w:r>
      <w:r w:rsidRPr="004B5A49">
        <w:rPr>
          <w:rFonts w:cstheme="minorHAnsi"/>
        </w:rPr>
        <w:instrText xml:space="preserve"> SEQ Wykres \* ARABIC </w:instrText>
      </w:r>
      <w:r w:rsidRPr="004B5A49">
        <w:rPr>
          <w:rFonts w:cstheme="minorHAnsi"/>
        </w:rPr>
        <w:fldChar w:fldCharType="separate"/>
      </w:r>
      <w:r w:rsidR="00352F32" w:rsidRPr="004B5A49">
        <w:rPr>
          <w:rFonts w:cstheme="minorHAnsi"/>
          <w:noProof/>
        </w:rPr>
        <w:t>21</w:t>
      </w:r>
      <w:r w:rsidRPr="004B5A49">
        <w:rPr>
          <w:rFonts w:cstheme="minorHAnsi"/>
        </w:rPr>
        <w:fldChar w:fldCharType="end"/>
      </w:r>
      <w:r w:rsidRPr="004B5A49">
        <w:rPr>
          <w:rFonts w:cstheme="minorHAnsi"/>
        </w:rPr>
        <w:t xml:space="preserve">. </w:t>
      </w:r>
      <w:r w:rsidR="008C42E9" w:rsidRPr="004B5A49">
        <w:rPr>
          <w:rFonts w:cstheme="minorHAnsi"/>
        </w:rPr>
        <w:t>Liczba dzieci korzystających z opieki zapewnianej przez Żłobek Kubuś Puchaty (2020-2025)</w:t>
      </w:r>
      <w:bookmarkEnd w:id="24"/>
    </w:p>
    <w:p w14:paraId="6EA485F6" w14:textId="77777777" w:rsidR="00096E5D" w:rsidRPr="004B5A49" w:rsidRDefault="00096E5D" w:rsidP="00096E5D">
      <w:pPr>
        <w:keepNext/>
        <w:spacing w:after="120"/>
        <w:jc w:val="center"/>
        <w:rPr>
          <w:rFonts w:cstheme="minorHAnsi"/>
        </w:rPr>
      </w:pPr>
      <w:r w:rsidRPr="004B5A49">
        <w:rPr>
          <w:rFonts w:cstheme="minorHAnsi"/>
          <w:noProof/>
        </w:rPr>
        <w:drawing>
          <wp:inline distT="0" distB="0" distL="0" distR="0" wp14:anchorId="55C0082D" wp14:editId="11874213">
            <wp:extent cx="4572000" cy="2520000"/>
            <wp:effectExtent l="0" t="0" r="0" b="13970"/>
            <wp:docPr id="267538890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23CD9F07-246C-AC0C-A875-362FA6F73CA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3BA297D7" w14:textId="09E24C41" w:rsidR="00096E5D" w:rsidRPr="004B5A49" w:rsidRDefault="00096E5D" w:rsidP="00096E5D">
      <w:pPr>
        <w:spacing w:after="120"/>
        <w:jc w:val="center"/>
        <w:rPr>
          <w:rFonts w:cstheme="minorHAnsi"/>
          <w:i/>
          <w:iCs/>
          <w:sz w:val="18"/>
          <w:szCs w:val="18"/>
        </w:rPr>
      </w:pPr>
      <w:r w:rsidRPr="004B5A49">
        <w:rPr>
          <w:rFonts w:cstheme="minorHAnsi"/>
          <w:i/>
          <w:iCs/>
          <w:sz w:val="18"/>
          <w:szCs w:val="18"/>
        </w:rPr>
        <w:t>Źródło: Opracowanie własne na podstawie danych UM Zakopane</w:t>
      </w:r>
    </w:p>
    <w:p w14:paraId="040CAA10" w14:textId="77777777" w:rsidR="009E1C0F" w:rsidRPr="004B5A49" w:rsidRDefault="009E1C0F">
      <w:pPr>
        <w:rPr>
          <w:rFonts w:cstheme="minorHAnsi"/>
          <w:b/>
          <w:bCs/>
        </w:rPr>
      </w:pPr>
      <w:r w:rsidRPr="004B5A49">
        <w:rPr>
          <w:rFonts w:cstheme="minorHAnsi"/>
          <w:b/>
          <w:bCs/>
        </w:rPr>
        <w:br w:type="page"/>
      </w:r>
    </w:p>
    <w:p w14:paraId="150BC8E8" w14:textId="72F03420" w:rsidR="003F4CB1" w:rsidRPr="004B5A49" w:rsidRDefault="003F4CB1" w:rsidP="00CF0B02">
      <w:pPr>
        <w:spacing w:after="120"/>
        <w:jc w:val="both"/>
        <w:rPr>
          <w:rFonts w:cstheme="minorHAnsi"/>
          <w:b/>
          <w:bCs/>
        </w:rPr>
      </w:pPr>
      <w:r w:rsidRPr="004B5A49">
        <w:rPr>
          <w:rFonts w:cstheme="minorHAnsi"/>
          <w:b/>
          <w:bCs/>
        </w:rPr>
        <w:lastRenderedPageBreak/>
        <w:t>Pomoc społeczna – wymiar instytucjonalny</w:t>
      </w:r>
    </w:p>
    <w:p w14:paraId="52328951" w14:textId="620D1C6E" w:rsidR="00973AD2" w:rsidRPr="004B5A49" w:rsidRDefault="003F4CB1" w:rsidP="00CF0B02">
      <w:pPr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t>Podstawową jednostką, realizującą zadania z zakresu polityki społecznej na terenie Zakopanego jest Miejski Ośrodek Pomocy Społecznej w Zakopanem. W strukturach jednostki znajduje się m.in. Punkt Konsultacyjny dla Rodzin Uwikłanych w Przemoc Domową</w:t>
      </w:r>
      <w:r w:rsidR="00AB68CA">
        <w:rPr>
          <w:rFonts w:cstheme="minorHAnsi"/>
        </w:rPr>
        <w:t xml:space="preserve">, </w:t>
      </w:r>
      <w:r w:rsidRPr="004B5A49">
        <w:rPr>
          <w:rFonts w:cstheme="minorHAnsi"/>
        </w:rPr>
        <w:t>Noclegownia</w:t>
      </w:r>
      <w:r w:rsidR="00AB68CA">
        <w:rPr>
          <w:rFonts w:cstheme="minorHAnsi"/>
        </w:rPr>
        <w:t xml:space="preserve"> oraz Klub Seniora</w:t>
      </w:r>
      <w:r w:rsidRPr="004B5A49">
        <w:rPr>
          <w:rFonts w:cstheme="minorHAnsi"/>
        </w:rPr>
        <w:t xml:space="preserve">. </w:t>
      </w:r>
      <w:r w:rsidR="00973AD2" w:rsidRPr="004B5A49">
        <w:rPr>
          <w:rFonts w:cstheme="minorHAnsi"/>
        </w:rPr>
        <w:t>Działalność wymienionych instytucji wspierana jest za sprawą organów publicznych (np. Gminna Komisja Rozwiązywania Problemów Alkoholowych, Zespół Interdyscyplinarny) i organizacji pozarządowych.</w:t>
      </w:r>
    </w:p>
    <w:p w14:paraId="7AF9A49D" w14:textId="7C69AA25" w:rsidR="003F4CB1" w:rsidRPr="004B5A49" w:rsidRDefault="003F4CB1" w:rsidP="00CF0B02">
      <w:pPr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t xml:space="preserve">Działania z </w:t>
      </w:r>
      <w:r w:rsidR="00973AD2" w:rsidRPr="004B5A49">
        <w:rPr>
          <w:rFonts w:cstheme="minorHAnsi"/>
        </w:rPr>
        <w:t>z</w:t>
      </w:r>
      <w:r w:rsidRPr="004B5A49">
        <w:rPr>
          <w:rFonts w:cstheme="minorHAnsi"/>
        </w:rPr>
        <w:t xml:space="preserve">akresu </w:t>
      </w:r>
      <w:r w:rsidR="00973AD2" w:rsidRPr="004B5A49">
        <w:rPr>
          <w:rFonts w:cstheme="minorHAnsi"/>
        </w:rPr>
        <w:t xml:space="preserve">pomocy społecznej </w:t>
      </w:r>
      <w:r w:rsidRPr="004B5A49">
        <w:rPr>
          <w:rFonts w:cstheme="minorHAnsi"/>
        </w:rPr>
        <w:t>prowadzą także placówki, dla których organizatorem jest powiat tatrzański. Do mających siedzibę na terenie Zakopanego należą:</w:t>
      </w:r>
    </w:p>
    <w:p w14:paraId="562D2700" w14:textId="61A7F09E" w:rsidR="003F4CB1" w:rsidRPr="004B5A49" w:rsidRDefault="003F4CB1" w:rsidP="00CF0B02">
      <w:pPr>
        <w:pStyle w:val="Akapitzlist"/>
        <w:numPr>
          <w:ilvl w:val="0"/>
          <w:numId w:val="13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4B5A49">
        <w:rPr>
          <w:rFonts w:asciiTheme="minorHAnsi" w:hAnsiTheme="minorHAnsi" w:cstheme="minorHAnsi"/>
        </w:rPr>
        <w:t>Powiatowe Centrum Pomocy Rodzinie</w:t>
      </w:r>
      <w:r w:rsidR="00973AD2" w:rsidRPr="004B5A49">
        <w:rPr>
          <w:rFonts w:asciiTheme="minorHAnsi" w:hAnsiTheme="minorHAnsi" w:cstheme="minorHAnsi"/>
        </w:rPr>
        <w:t>,</w:t>
      </w:r>
    </w:p>
    <w:p w14:paraId="1D3E1EEB" w14:textId="1EE034C5" w:rsidR="003F4CB1" w:rsidRPr="004B5A49" w:rsidRDefault="003F4CB1" w:rsidP="00CF0B02">
      <w:pPr>
        <w:pStyle w:val="Akapitzlist"/>
        <w:numPr>
          <w:ilvl w:val="0"/>
          <w:numId w:val="13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4B5A49">
        <w:rPr>
          <w:rFonts w:asciiTheme="minorHAnsi" w:hAnsiTheme="minorHAnsi" w:cstheme="minorHAnsi"/>
        </w:rPr>
        <w:t>Rodzinny Dom Dziecka</w:t>
      </w:r>
      <w:r w:rsidR="00973AD2" w:rsidRPr="004B5A49">
        <w:rPr>
          <w:rFonts w:asciiTheme="minorHAnsi" w:hAnsiTheme="minorHAnsi" w:cstheme="minorHAnsi"/>
        </w:rPr>
        <w:t>,</w:t>
      </w:r>
    </w:p>
    <w:p w14:paraId="7334D0C5" w14:textId="522D8ACB" w:rsidR="003F4CB1" w:rsidRPr="004B5A49" w:rsidRDefault="003F4CB1" w:rsidP="00CF0B02">
      <w:pPr>
        <w:pStyle w:val="Akapitzlist"/>
        <w:numPr>
          <w:ilvl w:val="0"/>
          <w:numId w:val="13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4B5A49">
        <w:rPr>
          <w:rFonts w:asciiTheme="minorHAnsi" w:hAnsiTheme="minorHAnsi" w:cstheme="minorHAnsi"/>
        </w:rPr>
        <w:t>Dom Pomocy Społecznej</w:t>
      </w:r>
      <w:r w:rsidR="00973AD2" w:rsidRPr="004B5A49">
        <w:rPr>
          <w:rFonts w:asciiTheme="minorHAnsi" w:hAnsiTheme="minorHAnsi" w:cstheme="minorHAnsi"/>
        </w:rPr>
        <w:t>,</w:t>
      </w:r>
    </w:p>
    <w:p w14:paraId="4C3A06A2" w14:textId="037A179D" w:rsidR="003F4CB1" w:rsidRPr="004B5A49" w:rsidRDefault="003F4CB1" w:rsidP="00CF0B02">
      <w:pPr>
        <w:pStyle w:val="Akapitzlist"/>
        <w:numPr>
          <w:ilvl w:val="0"/>
          <w:numId w:val="13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4B5A49">
        <w:rPr>
          <w:rFonts w:asciiTheme="minorHAnsi" w:hAnsiTheme="minorHAnsi" w:cstheme="minorHAnsi"/>
        </w:rPr>
        <w:t>Placówka Opiekuńczo-Wychowawcza „</w:t>
      </w:r>
      <w:proofErr w:type="spellStart"/>
      <w:r w:rsidRPr="004B5A49">
        <w:rPr>
          <w:rFonts w:asciiTheme="minorHAnsi" w:hAnsiTheme="minorHAnsi" w:cstheme="minorHAnsi"/>
        </w:rPr>
        <w:t>Tatrogród</w:t>
      </w:r>
      <w:proofErr w:type="spellEnd"/>
      <w:r w:rsidRPr="004B5A49">
        <w:rPr>
          <w:rFonts w:asciiTheme="minorHAnsi" w:hAnsiTheme="minorHAnsi" w:cstheme="minorHAnsi"/>
        </w:rPr>
        <w:t>”</w:t>
      </w:r>
      <w:r w:rsidR="00973AD2" w:rsidRPr="004B5A49">
        <w:rPr>
          <w:rFonts w:asciiTheme="minorHAnsi" w:hAnsiTheme="minorHAnsi" w:cstheme="minorHAnsi"/>
        </w:rPr>
        <w:t>,</w:t>
      </w:r>
    </w:p>
    <w:p w14:paraId="691D526F" w14:textId="77777777" w:rsidR="003F4CB1" w:rsidRPr="004B5A49" w:rsidRDefault="003F4CB1" w:rsidP="00CF0B02">
      <w:pPr>
        <w:pStyle w:val="Akapitzlist"/>
        <w:numPr>
          <w:ilvl w:val="0"/>
          <w:numId w:val="13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4B5A49">
        <w:rPr>
          <w:rFonts w:asciiTheme="minorHAnsi" w:hAnsiTheme="minorHAnsi" w:cstheme="minorHAnsi"/>
        </w:rPr>
        <w:t>Tatrzański Ośrodek Interwencji Kryzysowej i Wsparcia Osób Doznających Przemocy.</w:t>
      </w:r>
    </w:p>
    <w:p w14:paraId="3B1D62A1" w14:textId="7542C3EC" w:rsidR="001A3BC7" w:rsidRPr="004B5A49" w:rsidRDefault="00973AD2" w:rsidP="00444D3A">
      <w:pPr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t>Poza tym działają również</w:t>
      </w:r>
      <w:r w:rsidR="00444D3A" w:rsidRPr="004B5A49">
        <w:rPr>
          <w:rFonts w:cstheme="minorHAnsi"/>
        </w:rPr>
        <w:t xml:space="preserve"> </w:t>
      </w:r>
      <w:r w:rsidRPr="004B5A49">
        <w:rPr>
          <w:rFonts w:cstheme="minorHAnsi"/>
        </w:rPr>
        <w:t>Poradnia Psychologiczno-Pedagogiczna</w:t>
      </w:r>
      <w:r w:rsidR="00444D3A" w:rsidRPr="004B5A49">
        <w:rPr>
          <w:rFonts w:cstheme="minorHAnsi"/>
        </w:rPr>
        <w:t xml:space="preserve"> oraz </w:t>
      </w:r>
      <w:r w:rsidR="00444D3A" w:rsidRPr="004B5A49">
        <w:rPr>
          <w:rFonts w:eastAsia="Calibri" w:cstheme="minorHAnsi"/>
        </w:rPr>
        <w:t>P</w:t>
      </w:r>
      <w:r w:rsidRPr="004B5A49">
        <w:rPr>
          <w:rFonts w:cstheme="minorHAnsi"/>
        </w:rPr>
        <w:t>owiatowy Urząd Pracy.</w:t>
      </w:r>
    </w:p>
    <w:p w14:paraId="02611533" w14:textId="55C5F058" w:rsidR="00D46EEF" w:rsidRPr="004B5A49" w:rsidRDefault="001A3BC7" w:rsidP="001A3BC7">
      <w:pPr>
        <w:spacing w:after="120"/>
        <w:jc w:val="both"/>
        <w:rPr>
          <w:rFonts w:cstheme="minorHAnsi"/>
          <w:b/>
          <w:bCs/>
        </w:rPr>
      </w:pPr>
      <w:r w:rsidRPr="004B5A49">
        <w:rPr>
          <w:rFonts w:cstheme="minorHAnsi"/>
          <w:b/>
          <w:bCs/>
        </w:rPr>
        <w:t xml:space="preserve">MOPS Zakopane – </w:t>
      </w:r>
      <w:r w:rsidR="00DD4343" w:rsidRPr="004B5A49">
        <w:rPr>
          <w:rFonts w:cstheme="minorHAnsi"/>
          <w:b/>
          <w:bCs/>
        </w:rPr>
        <w:t>kadra</w:t>
      </w:r>
    </w:p>
    <w:p w14:paraId="089A3D20" w14:textId="732C7B8E" w:rsidR="00E971B5" w:rsidRPr="004B5A49" w:rsidRDefault="00D46EEF" w:rsidP="00D46EEF">
      <w:pPr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t>Struktura zatrudnienia w MOPS Zakopane w okresie 2020-202</w:t>
      </w:r>
      <w:r w:rsidR="00336C88" w:rsidRPr="004B5A49">
        <w:rPr>
          <w:rFonts w:cstheme="minorHAnsi"/>
        </w:rPr>
        <w:t>5</w:t>
      </w:r>
      <w:r w:rsidRPr="004B5A49">
        <w:rPr>
          <w:rFonts w:cstheme="minorHAnsi"/>
        </w:rPr>
        <w:t xml:space="preserve"> charakteryzowała się dość dużą stabilnością – liczba pracowników oscylowała wokół poziomu 50 osób, z czego niemalże przez cały analizowany okres </w:t>
      </w:r>
      <w:r w:rsidR="00A03C1C" w:rsidRPr="004B5A49">
        <w:rPr>
          <w:rFonts w:cstheme="minorHAnsi"/>
        </w:rPr>
        <w:t>2</w:t>
      </w:r>
      <w:r w:rsidRPr="004B5A49">
        <w:rPr>
          <w:rFonts w:cstheme="minorHAnsi"/>
        </w:rPr>
        <w:t xml:space="preserve"> zaliczały się do kadry kierowniczej, 10-12 do grona pracowników socjalnych</w:t>
      </w:r>
      <w:r w:rsidR="00F649D6" w:rsidRPr="004B5A49">
        <w:rPr>
          <w:rFonts w:cstheme="minorHAnsi"/>
        </w:rPr>
        <w:t>, 3</w:t>
      </w:r>
      <w:r w:rsidR="00A03C1C" w:rsidRPr="004B5A49">
        <w:rPr>
          <w:rFonts w:cstheme="minorHAnsi"/>
        </w:rPr>
        <w:t xml:space="preserve"> do zespołu asystentów rodzin</w:t>
      </w:r>
      <w:r w:rsidR="00AD0B19" w:rsidRPr="004B5A49">
        <w:rPr>
          <w:rFonts w:cstheme="minorHAnsi"/>
        </w:rPr>
        <w:t>y</w:t>
      </w:r>
      <w:r w:rsidR="00851626" w:rsidRPr="004B5A49">
        <w:rPr>
          <w:rFonts w:cstheme="minorHAnsi"/>
        </w:rPr>
        <w:t xml:space="preserve"> (</w:t>
      </w:r>
      <w:r w:rsidR="000B6F4E" w:rsidRPr="004B5A49">
        <w:rPr>
          <w:rFonts w:cstheme="minorHAnsi"/>
        </w:rPr>
        <w:t xml:space="preserve">jedna z </w:t>
      </w:r>
      <w:r w:rsidR="007C5CFA" w:rsidRPr="004B5A49">
        <w:rPr>
          <w:rFonts w:cstheme="minorHAnsi"/>
        </w:rPr>
        <w:t xml:space="preserve">zatrudnionych osób </w:t>
      </w:r>
      <w:r w:rsidR="000B6F4E" w:rsidRPr="004B5A49">
        <w:rPr>
          <w:rFonts w:cstheme="minorHAnsi"/>
        </w:rPr>
        <w:t>od kilku lat przebywa na urlopie wychowawczym</w:t>
      </w:r>
      <w:r w:rsidR="00851626" w:rsidRPr="004B5A49">
        <w:rPr>
          <w:rFonts w:cstheme="minorHAnsi"/>
        </w:rPr>
        <w:t>)</w:t>
      </w:r>
      <w:r w:rsidRPr="004B5A49">
        <w:rPr>
          <w:rFonts w:cstheme="minorHAnsi"/>
        </w:rPr>
        <w:t xml:space="preserve">. </w:t>
      </w:r>
      <w:r w:rsidR="00E971B5" w:rsidRPr="004B5A49">
        <w:rPr>
          <w:rFonts w:cstheme="minorHAnsi"/>
        </w:rPr>
        <w:t>W 2025 r. kadra liczyła 48 osób, w tym 3</w:t>
      </w:r>
      <w:r w:rsidR="00BE1B9E" w:rsidRPr="004B5A49">
        <w:rPr>
          <w:rFonts w:cstheme="minorHAnsi"/>
        </w:rPr>
        <w:t xml:space="preserve"> osoby </w:t>
      </w:r>
      <w:r w:rsidR="00E971B5" w:rsidRPr="004B5A49">
        <w:rPr>
          <w:rFonts w:cstheme="minorHAnsi"/>
        </w:rPr>
        <w:t>kadr</w:t>
      </w:r>
      <w:r w:rsidR="00BE1B9E" w:rsidRPr="004B5A49">
        <w:rPr>
          <w:rFonts w:cstheme="minorHAnsi"/>
        </w:rPr>
        <w:t>y</w:t>
      </w:r>
      <w:r w:rsidR="00E971B5" w:rsidRPr="004B5A49">
        <w:rPr>
          <w:rFonts w:cstheme="minorHAnsi"/>
        </w:rPr>
        <w:t xml:space="preserve"> kierownicz</w:t>
      </w:r>
      <w:r w:rsidR="00BE1B9E" w:rsidRPr="004B5A49">
        <w:rPr>
          <w:rFonts w:cstheme="minorHAnsi"/>
        </w:rPr>
        <w:t>ej, 10 pracowników socjalnych, 3 asystentów</w:t>
      </w:r>
      <w:r w:rsidR="007C5CFA" w:rsidRPr="004B5A49">
        <w:rPr>
          <w:rFonts w:cstheme="minorHAnsi"/>
        </w:rPr>
        <w:t xml:space="preserve"> (</w:t>
      </w:r>
      <w:r w:rsidR="0078385E" w:rsidRPr="004B5A49">
        <w:rPr>
          <w:rFonts w:cstheme="minorHAnsi"/>
        </w:rPr>
        <w:t>z zastrzeżeniem jak wcześniej)</w:t>
      </w:r>
      <w:r w:rsidR="00BE1B9E" w:rsidRPr="004B5A49">
        <w:rPr>
          <w:rFonts w:cstheme="minorHAnsi"/>
        </w:rPr>
        <w:t xml:space="preserve">, </w:t>
      </w:r>
      <w:r w:rsidR="008B49A8" w:rsidRPr="004B5A49">
        <w:rPr>
          <w:rFonts w:cstheme="minorHAnsi"/>
        </w:rPr>
        <w:t>32</w:t>
      </w:r>
      <w:r w:rsidR="00E971B5" w:rsidRPr="004B5A49">
        <w:rPr>
          <w:rFonts w:cstheme="minorHAnsi"/>
        </w:rPr>
        <w:t xml:space="preserve"> pozosta</w:t>
      </w:r>
      <w:r w:rsidR="008B49A8" w:rsidRPr="004B5A49">
        <w:rPr>
          <w:rFonts w:cstheme="minorHAnsi"/>
        </w:rPr>
        <w:t>łych</w:t>
      </w:r>
      <w:r w:rsidR="00E971B5" w:rsidRPr="004B5A49">
        <w:rPr>
          <w:rFonts w:cstheme="minorHAnsi"/>
        </w:rPr>
        <w:t xml:space="preserve"> pracowni</w:t>
      </w:r>
      <w:r w:rsidR="008B49A8" w:rsidRPr="004B5A49">
        <w:rPr>
          <w:rFonts w:cstheme="minorHAnsi"/>
        </w:rPr>
        <w:t>ków.</w:t>
      </w:r>
      <w:r w:rsidR="005430A7" w:rsidRPr="004B5A49">
        <w:rPr>
          <w:rFonts w:cstheme="minorHAnsi"/>
        </w:rPr>
        <w:t xml:space="preserve"> Wśród zatrudnionych pracowników specjalizację z organizacji pomocy społecznej posiadało 5 osób (w latach 2021-2024 było to 9-10 osób), natomiast specjalizację I oraz II stopnia 2 osoby</w:t>
      </w:r>
      <w:r w:rsidR="00007C60" w:rsidRPr="004B5A49">
        <w:rPr>
          <w:rFonts w:cstheme="minorHAnsi"/>
        </w:rPr>
        <w:t xml:space="preserve"> (podobnie jak w latach ubiegłych, gdzie wykazywano 2-3- osoby)</w:t>
      </w:r>
      <w:r w:rsidR="005430A7" w:rsidRPr="004B5A49">
        <w:rPr>
          <w:rFonts w:cstheme="minorHAnsi"/>
        </w:rPr>
        <w:t>.</w:t>
      </w:r>
    </w:p>
    <w:p w14:paraId="7A5563C7" w14:textId="46C87535" w:rsidR="00D46EEF" w:rsidRPr="004B5A49" w:rsidRDefault="00D46EEF" w:rsidP="00D46EEF">
      <w:pPr>
        <w:pStyle w:val="Legenda"/>
        <w:keepNext/>
        <w:spacing w:after="120" w:line="276" w:lineRule="auto"/>
        <w:jc w:val="center"/>
        <w:rPr>
          <w:rFonts w:cstheme="minorHAnsi"/>
        </w:rPr>
      </w:pPr>
      <w:bookmarkStart w:id="25" w:name="_Toc228493132"/>
      <w:r w:rsidRPr="004B5A49">
        <w:rPr>
          <w:rFonts w:cstheme="minorHAnsi"/>
        </w:rPr>
        <w:t xml:space="preserve">Wykres </w:t>
      </w:r>
      <w:r w:rsidRPr="004B5A49">
        <w:rPr>
          <w:rFonts w:cstheme="minorHAnsi"/>
        </w:rPr>
        <w:fldChar w:fldCharType="begin"/>
      </w:r>
      <w:r w:rsidRPr="004B5A49">
        <w:rPr>
          <w:rFonts w:cstheme="minorHAnsi"/>
        </w:rPr>
        <w:instrText xml:space="preserve"> SEQ Wykres \* ARABIC </w:instrText>
      </w:r>
      <w:r w:rsidRPr="004B5A49">
        <w:rPr>
          <w:rFonts w:cstheme="minorHAnsi"/>
        </w:rPr>
        <w:fldChar w:fldCharType="separate"/>
      </w:r>
      <w:r w:rsidR="00352F32" w:rsidRPr="004B5A49">
        <w:rPr>
          <w:rFonts w:cstheme="minorHAnsi"/>
          <w:noProof/>
        </w:rPr>
        <w:t>22</w:t>
      </w:r>
      <w:r w:rsidRPr="004B5A49">
        <w:rPr>
          <w:rFonts w:cstheme="minorHAnsi"/>
          <w:noProof/>
        </w:rPr>
        <w:fldChar w:fldCharType="end"/>
      </w:r>
      <w:r w:rsidRPr="004B5A49">
        <w:rPr>
          <w:rFonts w:cstheme="minorHAnsi"/>
        </w:rPr>
        <w:t>. Struktura zatrudnienia MOPS Zakopane (2020-202</w:t>
      </w:r>
      <w:r w:rsidR="00041AD3" w:rsidRPr="004B5A49">
        <w:rPr>
          <w:rFonts w:cstheme="minorHAnsi"/>
        </w:rPr>
        <w:t>5</w:t>
      </w:r>
      <w:r w:rsidRPr="004B5A49">
        <w:rPr>
          <w:rFonts w:cstheme="minorHAnsi"/>
        </w:rPr>
        <w:t>)</w:t>
      </w:r>
      <w:bookmarkEnd w:id="25"/>
    </w:p>
    <w:p w14:paraId="7EB58C8E" w14:textId="00906C2F" w:rsidR="00041AD3" w:rsidRPr="004B5A49" w:rsidRDefault="00C87C50" w:rsidP="00041AD3">
      <w:pPr>
        <w:jc w:val="center"/>
        <w:rPr>
          <w:rFonts w:cstheme="minorHAnsi"/>
        </w:rPr>
      </w:pPr>
      <w:r w:rsidRPr="004B5A49">
        <w:rPr>
          <w:rFonts w:cstheme="minorHAnsi"/>
          <w:noProof/>
        </w:rPr>
        <w:drawing>
          <wp:inline distT="0" distB="0" distL="0" distR="0" wp14:anchorId="3F930ABC" wp14:editId="251E982C">
            <wp:extent cx="4572000" cy="2520000"/>
            <wp:effectExtent l="0" t="0" r="0" b="0"/>
            <wp:docPr id="1726452813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1EE902A0-9A42-1285-07D8-F6ED4E7D842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60161C4E" w14:textId="6D39ECF7" w:rsidR="00D46EEF" w:rsidRPr="004B5A49" w:rsidRDefault="00D46EEF" w:rsidP="0078385E">
      <w:pPr>
        <w:spacing w:after="120"/>
        <w:jc w:val="center"/>
        <w:rPr>
          <w:rFonts w:cstheme="minorHAnsi"/>
          <w:i/>
          <w:iCs/>
          <w:sz w:val="18"/>
          <w:szCs w:val="18"/>
        </w:rPr>
      </w:pPr>
      <w:r w:rsidRPr="004B5A49">
        <w:rPr>
          <w:rFonts w:cstheme="minorHAnsi"/>
          <w:i/>
          <w:iCs/>
          <w:sz w:val="18"/>
          <w:szCs w:val="18"/>
        </w:rPr>
        <w:t xml:space="preserve">Źródło: Opracowanie własne na podstawie </w:t>
      </w:r>
      <w:r w:rsidR="00EB0C52" w:rsidRPr="004B5A49">
        <w:rPr>
          <w:rFonts w:cstheme="minorHAnsi"/>
          <w:i/>
          <w:iCs/>
          <w:sz w:val="18"/>
          <w:szCs w:val="18"/>
        </w:rPr>
        <w:t xml:space="preserve">danych </w:t>
      </w:r>
      <w:r w:rsidRPr="004B5A49">
        <w:rPr>
          <w:rFonts w:cstheme="minorHAnsi"/>
          <w:i/>
          <w:iCs/>
          <w:sz w:val="18"/>
          <w:szCs w:val="18"/>
        </w:rPr>
        <w:t>MOPS Zakopane</w:t>
      </w:r>
    </w:p>
    <w:p w14:paraId="4B48B4AD" w14:textId="3302E7E3" w:rsidR="00D46EEF" w:rsidRPr="004B5A49" w:rsidRDefault="00D46EEF" w:rsidP="00D46EEF">
      <w:pPr>
        <w:pStyle w:val="Legenda"/>
        <w:keepNext/>
        <w:spacing w:after="120" w:line="276" w:lineRule="auto"/>
        <w:jc w:val="center"/>
        <w:rPr>
          <w:rFonts w:cstheme="minorHAnsi"/>
        </w:rPr>
      </w:pPr>
      <w:bookmarkStart w:id="26" w:name="_Toc228493133"/>
      <w:r w:rsidRPr="004B5A49">
        <w:rPr>
          <w:rFonts w:cstheme="minorHAnsi"/>
        </w:rPr>
        <w:lastRenderedPageBreak/>
        <w:t xml:space="preserve">Wykres </w:t>
      </w:r>
      <w:r w:rsidRPr="004B5A49">
        <w:rPr>
          <w:rFonts w:cstheme="minorHAnsi"/>
        </w:rPr>
        <w:fldChar w:fldCharType="begin"/>
      </w:r>
      <w:r w:rsidRPr="004B5A49">
        <w:rPr>
          <w:rFonts w:cstheme="minorHAnsi"/>
        </w:rPr>
        <w:instrText xml:space="preserve"> SEQ Wykres \* ARABIC </w:instrText>
      </w:r>
      <w:r w:rsidRPr="004B5A49">
        <w:rPr>
          <w:rFonts w:cstheme="minorHAnsi"/>
        </w:rPr>
        <w:fldChar w:fldCharType="separate"/>
      </w:r>
      <w:r w:rsidR="00352F32" w:rsidRPr="004B5A49">
        <w:rPr>
          <w:rFonts w:cstheme="minorHAnsi"/>
          <w:noProof/>
        </w:rPr>
        <w:t>23</w:t>
      </w:r>
      <w:r w:rsidRPr="004B5A49">
        <w:rPr>
          <w:rFonts w:cstheme="minorHAnsi"/>
          <w:noProof/>
        </w:rPr>
        <w:fldChar w:fldCharType="end"/>
      </w:r>
      <w:r w:rsidRPr="004B5A49">
        <w:rPr>
          <w:rFonts w:cstheme="minorHAnsi"/>
        </w:rPr>
        <w:t>. Specjalizacje pracowników MOPS Zakopane (2020-202</w:t>
      </w:r>
      <w:r w:rsidR="00CC4824" w:rsidRPr="004B5A49">
        <w:rPr>
          <w:rFonts w:cstheme="minorHAnsi"/>
        </w:rPr>
        <w:t>5</w:t>
      </w:r>
      <w:r w:rsidRPr="004B5A49">
        <w:rPr>
          <w:rFonts w:cstheme="minorHAnsi"/>
        </w:rPr>
        <w:t>)</w:t>
      </w:r>
      <w:bookmarkEnd w:id="26"/>
    </w:p>
    <w:p w14:paraId="26438695" w14:textId="19583DC1" w:rsidR="000E7CC1" w:rsidRPr="004B5A49" w:rsidRDefault="000E7CC1" w:rsidP="000E7CC1">
      <w:pPr>
        <w:jc w:val="center"/>
        <w:rPr>
          <w:rFonts w:cstheme="minorHAnsi"/>
        </w:rPr>
      </w:pPr>
      <w:r w:rsidRPr="004B5A49">
        <w:rPr>
          <w:rFonts w:cstheme="minorHAnsi"/>
          <w:noProof/>
        </w:rPr>
        <w:drawing>
          <wp:inline distT="0" distB="0" distL="0" distR="0" wp14:anchorId="6945C298" wp14:editId="21C09D2A">
            <wp:extent cx="4602559" cy="2520000"/>
            <wp:effectExtent l="0" t="0" r="7620" b="0"/>
            <wp:docPr id="418975518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9C24CF30-6DCF-939D-B0E0-1205BD8BEB4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4F7D8964" w14:textId="77777777" w:rsidR="00D46EEF" w:rsidRPr="004B5A49" w:rsidRDefault="00D46EEF" w:rsidP="00D46EEF">
      <w:pPr>
        <w:spacing w:after="120"/>
        <w:jc w:val="center"/>
        <w:rPr>
          <w:rFonts w:cstheme="minorHAnsi"/>
          <w:i/>
          <w:iCs/>
          <w:sz w:val="18"/>
          <w:szCs w:val="18"/>
        </w:rPr>
      </w:pPr>
      <w:r w:rsidRPr="004B5A49">
        <w:rPr>
          <w:rFonts w:cstheme="minorHAnsi"/>
          <w:i/>
          <w:iCs/>
          <w:sz w:val="18"/>
          <w:szCs w:val="18"/>
        </w:rPr>
        <w:t>Źródło: Opracowanie własne na podstawie OZPS MOPS Zakopane</w:t>
      </w:r>
    </w:p>
    <w:p w14:paraId="1E0CAE6D" w14:textId="649DCB2A" w:rsidR="00D46EEF" w:rsidRPr="004B5A49" w:rsidRDefault="00D46EEF" w:rsidP="00D46EEF">
      <w:pPr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t xml:space="preserve">Dopiero w 2022 r. MOPS Zakopane spełnił ustawowe kryterium, dotyczące pracowników socjalnych, dysponując liczbą 1,1 pracownika przypadającą na każde 50 rodzin otrzymujących wsparcie. </w:t>
      </w:r>
      <w:r w:rsidR="000143F8" w:rsidRPr="004B5A49">
        <w:rPr>
          <w:rFonts w:cstheme="minorHAnsi"/>
        </w:rPr>
        <w:t xml:space="preserve">Takim samym </w:t>
      </w:r>
      <w:r w:rsidR="008D6A40" w:rsidRPr="004B5A49">
        <w:rPr>
          <w:rFonts w:cstheme="minorHAnsi"/>
        </w:rPr>
        <w:t xml:space="preserve">wynikiem zakończył się rok 2025. </w:t>
      </w:r>
      <w:r w:rsidRPr="004B5A49">
        <w:rPr>
          <w:rFonts w:cstheme="minorHAnsi"/>
        </w:rPr>
        <w:t>Jednocześnie przez całe analizowane pięciolecie liczba pracowników socjalnych w przeliczeniu na 2000 mieszkańców miasta utrzymywała się poniżej ustawowego progu 1 osoby.</w:t>
      </w:r>
    </w:p>
    <w:p w14:paraId="678C510E" w14:textId="5772BA79" w:rsidR="00D46EEF" w:rsidRPr="004B5A49" w:rsidRDefault="00D46EEF" w:rsidP="00D46EEF">
      <w:pPr>
        <w:pStyle w:val="Legenda"/>
        <w:keepNext/>
        <w:spacing w:after="120" w:line="276" w:lineRule="auto"/>
        <w:jc w:val="center"/>
        <w:rPr>
          <w:rFonts w:cstheme="minorHAnsi"/>
        </w:rPr>
      </w:pPr>
      <w:bookmarkStart w:id="27" w:name="_Toc228493134"/>
      <w:r w:rsidRPr="004B5A49">
        <w:rPr>
          <w:rFonts w:cstheme="minorHAnsi"/>
        </w:rPr>
        <w:t xml:space="preserve">Wykres </w:t>
      </w:r>
      <w:r w:rsidRPr="004B5A49">
        <w:rPr>
          <w:rFonts w:cstheme="minorHAnsi"/>
        </w:rPr>
        <w:fldChar w:fldCharType="begin"/>
      </w:r>
      <w:r w:rsidRPr="004B5A49">
        <w:rPr>
          <w:rFonts w:cstheme="minorHAnsi"/>
        </w:rPr>
        <w:instrText xml:space="preserve"> SEQ Wykres \* ARABIC </w:instrText>
      </w:r>
      <w:r w:rsidRPr="004B5A49">
        <w:rPr>
          <w:rFonts w:cstheme="minorHAnsi"/>
        </w:rPr>
        <w:fldChar w:fldCharType="separate"/>
      </w:r>
      <w:r w:rsidR="00352F32" w:rsidRPr="004B5A49">
        <w:rPr>
          <w:rFonts w:cstheme="minorHAnsi"/>
          <w:noProof/>
        </w:rPr>
        <w:t>24</w:t>
      </w:r>
      <w:r w:rsidRPr="004B5A49">
        <w:rPr>
          <w:rFonts w:cstheme="minorHAnsi"/>
          <w:noProof/>
        </w:rPr>
        <w:fldChar w:fldCharType="end"/>
      </w:r>
      <w:r w:rsidRPr="004B5A49">
        <w:rPr>
          <w:rFonts w:cstheme="minorHAnsi"/>
        </w:rPr>
        <w:t>. Kryterium ustawowe dotyczące pracowników socjalnych w MOPS Zakopane (2020-202</w:t>
      </w:r>
      <w:r w:rsidR="00EC602A" w:rsidRPr="004B5A49">
        <w:rPr>
          <w:rFonts w:cstheme="minorHAnsi"/>
        </w:rPr>
        <w:t>5</w:t>
      </w:r>
      <w:r w:rsidRPr="004B5A49">
        <w:rPr>
          <w:rFonts w:cstheme="minorHAnsi"/>
        </w:rPr>
        <w:t>)</w:t>
      </w:r>
      <w:bookmarkEnd w:id="27"/>
    </w:p>
    <w:p w14:paraId="0D0E6E8A" w14:textId="1F482B68" w:rsidR="00D46EEF" w:rsidRPr="004B5A49" w:rsidRDefault="008D67B4" w:rsidP="00D46EEF">
      <w:pPr>
        <w:spacing w:after="120"/>
        <w:jc w:val="center"/>
        <w:rPr>
          <w:rFonts w:cstheme="minorHAnsi"/>
        </w:rPr>
      </w:pPr>
      <w:r w:rsidRPr="004B5A49">
        <w:rPr>
          <w:rFonts w:cstheme="minorHAnsi"/>
          <w:noProof/>
        </w:rPr>
        <w:drawing>
          <wp:inline distT="0" distB="0" distL="0" distR="0" wp14:anchorId="2EB5FB84" wp14:editId="07DEDFA4">
            <wp:extent cx="4602559" cy="2604878"/>
            <wp:effectExtent l="0" t="0" r="7620" b="5080"/>
            <wp:docPr id="325067374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03C181A5-D0D1-CC92-9582-1D0E83FD403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14:paraId="7DB35F8C" w14:textId="08990A51" w:rsidR="00D46EEF" w:rsidRPr="004B5A49" w:rsidRDefault="00D46EEF" w:rsidP="00D46EEF">
      <w:pPr>
        <w:spacing w:after="120"/>
        <w:jc w:val="center"/>
        <w:rPr>
          <w:rFonts w:cstheme="minorHAnsi"/>
          <w:i/>
          <w:iCs/>
          <w:sz w:val="18"/>
          <w:szCs w:val="18"/>
        </w:rPr>
      </w:pPr>
      <w:r w:rsidRPr="004B5A49">
        <w:rPr>
          <w:rFonts w:cstheme="minorHAnsi"/>
          <w:i/>
          <w:iCs/>
          <w:sz w:val="18"/>
          <w:szCs w:val="18"/>
        </w:rPr>
        <w:t xml:space="preserve">Źródło: Opracowanie własne na podstawie </w:t>
      </w:r>
      <w:r w:rsidR="00DA7A4D" w:rsidRPr="004B5A49">
        <w:rPr>
          <w:rFonts w:cstheme="minorHAnsi"/>
          <w:i/>
          <w:iCs/>
          <w:sz w:val="18"/>
          <w:szCs w:val="18"/>
        </w:rPr>
        <w:t xml:space="preserve">danych </w:t>
      </w:r>
      <w:r w:rsidRPr="004B5A49">
        <w:rPr>
          <w:rFonts w:cstheme="minorHAnsi"/>
          <w:i/>
          <w:iCs/>
          <w:sz w:val="18"/>
          <w:szCs w:val="18"/>
        </w:rPr>
        <w:t>MOPS Zakopane</w:t>
      </w:r>
    </w:p>
    <w:p w14:paraId="0246321D" w14:textId="77777777" w:rsidR="005B3DBE" w:rsidRPr="004B5A49" w:rsidRDefault="005B3DBE">
      <w:pPr>
        <w:rPr>
          <w:rFonts w:cstheme="minorHAnsi"/>
          <w:b/>
          <w:bCs/>
        </w:rPr>
      </w:pPr>
      <w:r w:rsidRPr="004B5A49">
        <w:rPr>
          <w:rFonts w:cstheme="minorHAnsi"/>
          <w:b/>
          <w:bCs/>
        </w:rPr>
        <w:br w:type="page"/>
      </w:r>
    </w:p>
    <w:p w14:paraId="15A119CC" w14:textId="663B0BF2" w:rsidR="00D46EEF" w:rsidRPr="004B5A49" w:rsidRDefault="00D46EEF" w:rsidP="001A3BC7">
      <w:pPr>
        <w:spacing w:after="120"/>
        <w:jc w:val="both"/>
        <w:rPr>
          <w:rFonts w:cstheme="minorHAnsi"/>
          <w:b/>
          <w:bCs/>
        </w:rPr>
      </w:pPr>
      <w:r w:rsidRPr="004B5A49">
        <w:rPr>
          <w:rFonts w:cstheme="minorHAnsi"/>
          <w:b/>
          <w:bCs/>
        </w:rPr>
        <w:lastRenderedPageBreak/>
        <w:t>MOPS Zakopane – budżet</w:t>
      </w:r>
    </w:p>
    <w:p w14:paraId="5FEADBAD" w14:textId="77777777" w:rsidR="001A3BC7" w:rsidRPr="004B5A49" w:rsidRDefault="001A3BC7" w:rsidP="001A3BC7">
      <w:pPr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t>W 2025 r. w strukturze wydatków ponoszonych na realizację zadań własnych dominowały te, związane z funkcjonowaniem MOPS (28,1% ogółu), a także z pokryciem kosztu pobytów mieszkańców miasta w domach pomocy społecznej (27,0%). Istotny odsetek odnotowano jeszcze w przypadku środków na usługi opiekuńcze wraz z noclegownią (18,3%). Wysokość pozostałych nie przekroczyła poziomu kilku procent. Z kolei w przypadku zadań zleconych, największy odsetek wydatków w 2024 r. przypadł na wypłaty świadczeń rodzinnych oraz w ramach funduszu alimentacyjnego, stanowiąc 97,9% ogółu.</w:t>
      </w:r>
    </w:p>
    <w:p w14:paraId="4FFA69EB" w14:textId="795592C7" w:rsidR="001A3BC7" w:rsidRPr="004B5A49" w:rsidRDefault="001A3BC7" w:rsidP="001A3BC7">
      <w:pPr>
        <w:pStyle w:val="Legenda"/>
        <w:keepNext/>
        <w:spacing w:after="120" w:line="276" w:lineRule="auto"/>
        <w:jc w:val="center"/>
        <w:rPr>
          <w:rFonts w:cstheme="minorHAnsi"/>
        </w:rPr>
      </w:pPr>
      <w:bookmarkStart w:id="28" w:name="_Toc228493135"/>
      <w:r w:rsidRPr="004B5A49">
        <w:rPr>
          <w:rFonts w:cstheme="minorHAnsi"/>
        </w:rPr>
        <w:t xml:space="preserve">Wykres </w:t>
      </w:r>
      <w:r w:rsidRPr="004B5A49">
        <w:rPr>
          <w:rFonts w:cstheme="minorHAnsi"/>
        </w:rPr>
        <w:fldChar w:fldCharType="begin"/>
      </w:r>
      <w:r w:rsidRPr="004B5A49">
        <w:rPr>
          <w:rFonts w:cstheme="minorHAnsi"/>
        </w:rPr>
        <w:instrText xml:space="preserve"> SEQ Wykres \* ARABIC </w:instrText>
      </w:r>
      <w:r w:rsidRPr="004B5A49">
        <w:rPr>
          <w:rFonts w:cstheme="minorHAnsi"/>
        </w:rPr>
        <w:fldChar w:fldCharType="separate"/>
      </w:r>
      <w:r w:rsidR="00352F32" w:rsidRPr="004B5A49">
        <w:rPr>
          <w:rFonts w:cstheme="minorHAnsi"/>
          <w:noProof/>
        </w:rPr>
        <w:t>25</w:t>
      </w:r>
      <w:r w:rsidRPr="004B5A49">
        <w:rPr>
          <w:rFonts w:cstheme="minorHAnsi"/>
          <w:noProof/>
        </w:rPr>
        <w:fldChar w:fldCharType="end"/>
      </w:r>
      <w:r w:rsidRPr="004B5A49">
        <w:rPr>
          <w:rFonts w:cstheme="minorHAnsi"/>
        </w:rPr>
        <w:t>. Struktura wydatków MOPS Zakopane na realizację zadań własnych (2025)</w:t>
      </w:r>
      <w:bookmarkEnd w:id="28"/>
    </w:p>
    <w:p w14:paraId="54BE2FB1" w14:textId="77777777" w:rsidR="001A3BC7" w:rsidRPr="004B5A49" w:rsidRDefault="001A3BC7" w:rsidP="001A3BC7">
      <w:pPr>
        <w:rPr>
          <w:rFonts w:cstheme="minorHAnsi"/>
        </w:rPr>
      </w:pPr>
      <w:r w:rsidRPr="004B5A49">
        <w:rPr>
          <w:rFonts w:cstheme="minorHAnsi"/>
          <w:noProof/>
        </w:rPr>
        <w:drawing>
          <wp:inline distT="0" distB="0" distL="0" distR="0" wp14:anchorId="7E9EAFB6" wp14:editId="28C7DCC5">
            <wp:extent cx="5759450" cy="2540000"/>
            <wp:effectExtent l="0" t="0" r="0" b="0"/>
            <wp:docPr id="517520483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39883A23-11A6-48C2-5C44-AA8D1193313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14:paraId="1F38728B" w14:textId="77777777" w:rsidR="001A3BC7" w:rsidRPr="004B5A49" w:rsidRDefault="001A3BC7" w:rsidP="001A3BC7">
      <w:pPr>
        <w:spacing w:after="120"/>
        <w:jc w:val="center"/>
        <w:rPr>
          <w:rFonts w:cstheme="minorHAnsi"/>
          <w:i/>
          <w:iCs/>
          <w:sz w:val="18"/>
          <w:szCs w:val="18"/>
        </w:rPr>
      </w:pPr>
      <w:r w:rsidRPr="004B5A49">
        <w:rPr>
          <w:rFonts w:cstheme="minorHAnsi"/>
          <w:i/>
          <w:iCs/>
          <w:sz w:val="18"/>
          <w:szCs w:val="18"/>
        </w:rPr>
        <w:t>Źródło: Opracowanie własne na podstawie sprawozdania rocznego MOPS Zakopane</w:t>
      </w:r>
    </w:p>
    <w:p w14:paraId="538EFEC9" w14:textId="77777777" w:rsidR="001A3BC7" w:rsidRPr="004B5A49" w:rsidRDefault="001A3BC7" w:rsidP="001A3BC7">
      <w:pPr>
        <w:spacing w:after="120"/>
        <w:jc w:val="center"/>
        <w:rPr>
          <w:rFonts w:cstheme="minorHAnsi"/>
          <w:i/>
          <w:iCs/>
          <w:sz w:val="18"/>
          <w:szCs w:val="18"/>
        </w:rPr>
      </w:pPr>
    </w:p>
    <w:p w14:paraId="2FD13904" w14:textId="08F69A66" w:rsidR="001A3BC7" w:rsidRPr="004B5A49" w:rsidRDefault="001A3BC7" w:rsidP="001A3BC7">
      <w:pPr>
        <w:pStyle w:val="Legenda"/>
        <w:jc w:val="center"/>
        <w:rPr>
          <w:rFonts w:cstheme="minorHAnsi"/>
        </w:rPr>
      </w:pPr>
      <w:bookmarkStart w:id="29" w:name="_Toc228493136"/>
      <w:r w:rsidRPr="004B5A49">
        <w:rPr>
          <w:rFonts w:cstheme="minorHAnsi"/>
        </w:rPr>
        <w:t xml:space="preserve">Wykres </w:t>
      </w:r>
      <w:r w:rsidR="00352F32" w:rsidRPr="004B5A49">
        <w:rPr>
          <w:rFonts w:cstheme="minorHAnsi"/>
        </w:rPr>
        <w:fldChar w:fldCharType="begin"/>
      </w:r>
      <w:r w:rsidR="00352F32" w:rsidRPr="004B5A49">
        <w:rPr>
          <w:rFonts w:cstheme="minorHAnsi"/>
        </w:rPr>
        <w:instrText xml:space="preserve"> SEQ Wykres \* ARABIC </w:instrText>
      </w:r>
      <w:r w:rsidR="00352F32" w:rsidRPr="004B5A49">
        <w:rPr>
          <w:rFonts w:cstheme="minorHAnsi"/>
        </w:rPr>
        <w:fldChar w:fldCharType="separate"/>
      </w:r>
      <w:r w:rsidR="00352F32" w:rsidRPr="004B5A49">
        <w:rPr>
          <w:rFonts w:cstheme="minorHAnsi"/>
          <w:noProof/>
        </w:rPr>
        <w:t>26</w:t>
      </w:r>
      <w:r w:rsidR="00352F32" w:rsidRPr="004B5A49">
        <w:rPr>
          <w:rFonts w:cstheme="minorHAnsi"/>
          <w:noProof/>
        </w:rPr>
        <w:fldChar w:fldCharType="end"/>
      </w:r>
      <w:r w:rsidRPr="004B5A49">
        <w:rPr>
          <w:rFonts w:cstheme="minorHAnsi"/>
        </w:rPr>
        <w:t>. Struktura wydatków MOPS Zakopane na realizację zadań zleconych (2025)</w:t>
      </w:r>
      <w:bookmarkEnd w:id="29"/>
    </w:p>
    <w:p w14:paraId="088519AF" w14:textId="77777777" w:rsidR="001A3BC7" w:rsidRPr="004B5A49" w:rsidRDefault="001A3BC7" w:rsidP="001A3BC7">
      <w:pPr>
        <w:keepNext/>
        <w:jc w:val="center"/>
        <w:rPr>
          <w:rFonts w:cstheme="minorHAnsi"/>
        </w:rPr>
      </w:pPr>
      <w:r w:rsidRPr="004B5A49">
        <w:rPr>
          <w:rFonts w:cstheme="minorHAnsi"/>
          <w:noProof/>
        </w:rPr>
        <w:drawing>
          <wp:inline distT="0" distB="0" distL="0" distR="0" wp14:anchorId="166D2A97" wp14:editId="75079F18">
            <wp:extent cx="4572000" cy="2520000"/>
            <wp:effectExtent l="0" t="0" r="0" b="13970"/>
            <wp:docPr id="1747165545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8FFB47E8-22CA-1FB5-EC09-8767EFA4411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14:paraId="75371022" w14:textId="77777777" w:rsidR="001A3BC7" w:rsidRPr="004B5A49" w:rsidRDefault="001A3BC7" w:rsidP="001A3BC7">
      <w:pPr>
        <w:spacing w:after="120"/>
        <w:jc w:val="center"/>
        <w:rPr>
          <w:rFonts w:cstheme="minorHAnsi"/>
          <w:i/>
          <w:iCs/>
          <w:sz w:val="18"/>
          <w:szCs w:val="18"/>
        </w:rPr>
      </w:pPr>
      <w:r w:rsidRPr="004B5A49">
        <w:rPr>
          <w:rFonts w:cstheme="minorHAnsi"/>
          <w:i/>
          <w:iCs/>
          <w:sz w:val="18"/>
          <w:szCs w:val="18"/>
        </w:rPr>
        <w:t>Źródło: Opracowanie własne na podstawie sprawozdania rocznego MOPS Zakopane</w:t>
      </w:r>
    </w:p>
    <w:p w14:paraId="5C72E614" w14:textId="77777777" w:rsidR="001A3BC7" w:rsidRPr="004B5A49" w:rsidRDefault="001A3BC7" w:rsidP="001A3BC7">
      <w:pPr>
        <w:spacing w:after="120"/>
        <w:jc w:val="center"/>
        <w:rPr>
          <w:rFonts w:cstheme="minorHAnsi"/>
          <w:i/>
          <w:iCs/>
          <w:sz w:val="2"/>
          <w:szCs w:val="2"/>
        </w:rPr>
      </w:pPr>
    </w:p>
    <w:p w14:paraId="3EF185AD" w14:textId="14EBFBF6" w:rsidR="001A3BC7" w:rsidRPr="004B5A49" w:rsidRDefault="001A3BC7" w:rsidP="0047628E">
      <w:pPr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t>Wśród wydatków związanych z utrzymaniem MOPS Zakopane, zdecydowaną większość (87,2%</w:t>
      </w:r>
      <w:r w:rsidR="00122381" w:rsidRPr="004B5A49">
        <w:rPr>
          <w:rFonts w:cstheme="minorHAnsi"/>
        </w:rPr>
        <w:t> </w:t>
      </w:r>
      <w:r w:rsidRPr="004B5A49">
        <w:rPr>
          <w:rFonts w:cstheme="minorHAnsi"/>
        </w:rPr>
        <w:t xml:space="preserve">w 2025 r.) stanowią wynagrodzenia i pochodne dla pracowników MOPS. </w:t>
      </w:r>
    </w:p>
    <w:p w14:paraId="76FA1733" w14:textId="77777777" w:rsidR="0047628E" w:rsidRPr="004B5A49" w:rsidRDefault="0047628E">
      <w:pPr>
        <w:rPr>
          <w:rFonts w:cstheme="minorHAnsi"/>
          <w:b/>
          <w:bCs/>
        </w:rPr>
      </w:pPr>
      <w:r w:rsidRPr="004B5A49">
        <w:rPr>
          <w:rFonts w:cstheme="minorHAnsi"/>
          <w:b/>
          <w:bCs/>
        </w:rPr>
        <w:br w:type="page"/>
      </w:r>
    </w:p>
    <w:p w14:paraId="35BFB161" w14:textId="679C6C78" w:rsidR="003F4CB1" w:rsidRPr="004B5A49" w:rsidRDefault="003F4CB1" w:rsidP="0047628E">
      <w:pPr>
        <w:spacing w:after="120"/>
        <w:jc w:val="both"/>
        <w:rPr>
          <w:rFonts w:cstheme="minorHAnsi"/>
          <w:b/>
          <w:bCs/>
        </w:rPr>
      </w:pPr>
      <w:r w:rsidRPr="004B5A49">
        <w:rPr>
          <w:rFonts w:cstheme="minorHAnsi"/>
          <w:b/>
          <w:bCs/>
        </w:rPr>
        <w:lastRenderedPageBreak/>
        <w:t xml:space="preserve">Pomoc społeczna – korzystający </w:t>
      </w:r>
    </w:p>
    <w:p w14:paraId="1604B733" w14:textId="479AA2F1" w:rsidR="003F4CB1" w:rsidRPr="004B5A49" w:rsidRDefault="00E65078" w:rsidP="0047628E">
      <w:pPr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t>P</w:t>
      </w:r>
      <w:r w:rsidR="003F4CB1" w:rsidRPr="004B5A49">
        <w:rPr>
          <w:rFonts w:cstheme="minorHAnsi"/>
        </w:rPr>
        <w:t xml:space="preserve">omiędzy </w:t>
      </w:r>
      <w:r w:rsidRPr="004B5A49">
        <w:rPr>
          <w:rFonts w:cstheme="minorHAnsi"/>
        </w:rPr>
        <w:t xml:space="preserve">rokiem </w:t>
      </w:r>
      <w:r w:rsidR="003F4CB1" w:rsidRPr="004B5A49">
        <w:rPr>
          <w:rFonts w:cstheme="minorHAnsi"/>
        </w:rPr>
        <w:t>2020 a 202</w:t>
      </w:r>
      <w:r w:rsidR="00C94F3B" w:rsidRPr="004B5A49">
        <w:rPr>
          <w:rFonts w:cstheme="minorHAnsi"/>
        </w:rPr>
        <w:t>5</w:t>
      </w:r>
      <w:r w:rsidR="003F4CB1" w:rsidRPr="004B5A49">
        <w:rPr>
          <w:rFonts w:cstheme="minorHAnsi"/>
        </w:rPr>
        <w:t xml:space="preserve"> w Zakopanem spadła liczba osób korzystających </w:t>
      </w:r>
      <w:r w:rsidR="00A92969" w:rsidRPr="004B5A49">
        <w:rPr>
          <w:rFonts w:cstheme="minorHAnsi"/>
        </w:rPr>
        <w:t>z</w:t>
      </w:r>
      <w:r w:rsidR="003F4CB1" w:rsidRPr="004B5A49">
        <w:rPr>
          <w:rFonts w:cstheme="minorHAnsi"/>
        </w:rPr>
        <w:t xml:space="preserve"> pomocy społecznej. </w:t>
      </w:r>
      <w:r w:rsidR="00C94F3B" w:rsidRPr="004B5A49">
        <w:rPr>
          <w:rFonts w:cstheme="minorHAnsi"/>
        </w:rPr>
        <w:t>S</w:t>
      </w:r>
      <w:r w:rsidR="003F4CB1" w:rsidRPr="004B5A49">
        <w:rPr>
          <w:rFonts w:cstheme="minorHAnsi"/>
        </w:rPr>
        <w:t>padek był wyraźny, w dodatku zjawisko to utrzymywało się ciągle w całym analizowanym okresie.</w:t>
      </w:r>
    </w:p>
    <w:p w14:paraId="4DF4D4A7" w14:textId="2B6F068B" w:rsidR="003F4CB1" w:rsidRPr="004B5A49" w:rsidRDefault="003F4CB1" w:rsidP="00CF0B02">
      <w:pPr>
        <w:pStyle w:val="Legenda"/>
        <w:keepNext/>
        <w:spacing w:after="120" w:line="276" w:lineRule="auto"/>
        <w:jc w:val="center"/>
        <w:rPr>
          <w:rFonts w:cstheme="minorHAnsi"/>
        </w:rPr>
      </w:pPr>
      <w:bookmarkStart w:id="30" w:name="_Toc228493137"/>
      <w:r w:rsidRPr="004B5A49">
        <w:rPr>
          <w:rFonts w:cstheme="minorHAnsi"/>
        </w:rPr>
        <w:t xml:space="preserve">Wykres </w:t>
      </w:r>
      <w:r w:rsidRPr="004B5A49">
        <w:rPr>
          <w:rFonts w:cstheme="minorHAnsi"/>
        </w:rPr>
        <w:fldChar w:fldCharType="begin"/>
      </w:r>
      <w:r w:rsidRPr="004B5A49">
        <w:rPr>
          <w:rFonts w:cstheme="minorHAnsi"/>
        </w:rPr>
        <w:instrText xml:space="preserve"> SEQ Wykres \* ARABIC </w:instrText>
      </w:r>
      <w:r w:rsidRPr="004B5A49">
        <w:rPr>
          <w:rFonts w:cstheme="minorHAnsi"/>
        </w:rPr>
        <w:fldChar w:fldCharType="separate"/>
      </w:r>
      <w:r w:rsidR="00352F32" w:rsidRPr="004B5A49">
        <w:rPr>
          <w:rFonts w:cstheme="minorHAnsi"/>
          <w:noProof/>
        </w:rPr>
        <w:t>27</w:t>
      </w:r>
      <w:r w:rsidRPr="004B5A49">
        <w:rPr>
          <w:rFonts w:cstheme="minorHAnsi"/>
          <w:noProof/>
        </w:rPr>
        <w:fldChar w:fldCharType="end"/>
      </w:r>
      <w:r w:rsidRPr="004B5A49">
        <w:rPr>
          <w:rFonts w:cstheme="minorHAnsi"/>
        </w:rPr>
        <w:t xml:space="preserve">. Liczba </w:t>
      </w:r>
      <w:r w:rsidR="00E65078" w:rsidRPr="004B5A49">
        <w:rPr>
          <w:rFonts w:cstheme="minorHAnsi"/>
        </w:rPr>
        <w:t>osób objętych pomocą społeczną niezależnie od rodzaju i formy świadczeń</w:t>
      </w:r>
      <w:r w:rsidRPr="004B5A49">
        <w:rPr>
          <w:rFonts w:cstheme="minorHAnsi"/>
        </w:rPr>
        <w:t xml:space="preserve"> (2020-202</w:t>
      </w:r>
      <w:r w:rsidR="00E65078" w:rsidRPr="004B5A49">
        <w:rPr>
          <w:rFonts w:cstheme="minorHAnsi"/>
        </w:rPr>
        <w:t>5</w:t>
      </w:r>
      <w:r w:rsidRPr="004B5A49">
        <w:rPr>
          <w:rFonts w:cstheme="minorHAnsi"/>
        </w:rPr>
        <w:t>)</w:t>
      </w:r>
      <w:bookmarkEnd w:id="30"/>
    </w:p>
    <w:p w14:paraId="448EDC31" w14:textId="3E884585" w:rsidR="003F4CB1" w:rsidRPr="004B5A49" w:rsidRDefault="00E90EEE" w:rsidP="00CF0B02">
      <w:pPr>
        <w:spacing w:after="120"/>
        <w:jc w:val="center"/>
        <w:rPr>
          <w:rFonts w:cstheme="minorHAnsi"/>
        </w:rPr>
      </w:pPr>
      <w:r w:rsidRPr="004B5A49">
        <w:rPr>
          <w:rFonts w:cstheme="minorHAnsi"/>
          <w:noProof/>
        </w:rPr>
        <w:drawing>
          <wp:inline distT="0" distB="0" distL="0" distR="0" wp14:anchorId="0CDFD5DD" wp14:editId="755A0B2D">
            <wp:extent cx="4572000" cy="2520000"/>
            <wp:effectExtent l="0" t="0" r="0" b="13970"/>
            <wp:docPr id="122592094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585D7174-7F2A-B597-85D4-DB2F2C8D319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14:paraId="37A20F41" w14:textId="0A7488BF" w:rsidR="003F4CB1" w:rsidRPr="004B5A49" w:rsidRDefault="002D7029" w:rsidP="00CF0B02">
      <w:pPr>
        <w:spacing w:after="120"/>
        <w:jc w:val="center"/>
        <w:rPr>
          <w:rFonts w:cstheme="minorHAnsi"/>
          <w:i/>
          <w:iCs/>
          <w:sz w:val="18"/>
          <w:szCs w:val="18"/>
        </w:rPr>
      </w:pPr>
      <w:r w:rsidRPr="004B5A49">
        <w:rPr>
          <w:rFonts w:cstheme="minorHAnsi"/>
          <w:i/>
          <w:iCs/>
          <w:sz w:val="18"/>
          <w:szCs w:val="18"/>
        </w:rPr>
        <w:t>Źródło: Opracowanie własne na podstawie sprawozdań rocznych MOPS Zakopane</w:t>
      </w:r>
    </w:p>
    <w:p w14:paraId="5F300714" w14:textId="2AB5D37C" w:rsidR="003F4CB1" w:rsidRPr="004B5A49" w:rsidRDefault="003F4CB1" w:rsidP="00CF0B02">
      <w:pPr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t>Zjawisko spadku zapotrzebowania na pomoc społeczną widoczne było także w odniesieniu do rodzin oraz osób w rodzinach, otrzymujących wsparcie</w:t>
      </w:r>
      <w:r w:rsidR="007F7A2F" w:rsidRPr="004B5A49">
        <w:rPr>
          <w:rFonts w:cstheme="minorHAnsi"/>
        </w:rPr>
        <w:t>, przy czym dostępne dane dotyczą okresu 2020-2024</w:t>
      </w:r>
      <w:r w:rsidRPr="004B5A49">
        <w:rPr>
          <w:rFonts w:cstheme="minorHAnsi"/>
        </w:rPr>
        <w:t>. Różnica w stosunku do poprzedniej omówionej statystyki polegała jedynie na nieznacznym wzroście w roku 2022 w stosunku do poprzedniego. Nie</w:t>
      </w:r>
      <w:r w:rsidR="00973AD2" w:rsidRPr="004B5A49">
        <w:rPr>
          <w:rFonts w:cstheme="minorHAnsi"/>
        </w:rPr>
        <w:t> </w:t>
      </w:r>
      <w:r w:rsidRPr="004B5A49">
        <w:rPr>
          <w:rFonts w:cstheme="minorHAnsi"/>
        </w:rPr>
        <w:t>wpłynęło to jednak na wspomniane wcześniej zjawisko spadku w obydwu kategoriach.</w:t>
      </w:r>
    </w:p>
    <w:p w14:paraId="508C7BA2" w14:textId="247CB7B3" w:rsidR="003F4CB1" w:rsidRPr="004B5A49" w:rsidRDefault="003F4CB1" w:rsidP="00CF0B02">
      <w:pPr>
        <w:pStyle w:val="Legenda"/>
        <w:keepNext/>
        <w:spacing w:after="120" w:line="276" w:lineRule="auto"/>
        <w:jc w:val="center"/>
        <w:rPr>
          <w:rFonts w:cstheme="minorHAnsi"/>
        </w:rPr>
      </w:pPr>
      <w:bookmarkStart w:id="31" w:name="_Toc228493138"/>
      <w:r w:rsidRPr="004B5A49">
        <w:rPr>
          <w:rFonts w:cstheme="minorHAnsi"/>
        </w:rPr>
        <w:t xml:space="preserve">Wykres </w:t>
      </w:r>
      <w:r w:rsidRPr="004B5A49">
        <w:rPr>
          <w:rFonts w:cstheme="minorHAnsi"/>
        </w:rPr>
        <w:fldChar w:fldCharType="begin"/>
      </w:r>
      <w:r w:rsidRPr="004B5A49">
        <w:rPr>
          <w:rFonts w:cstheme="minorHAnsi"/>
        </w:rPr>
        <w:instrText xml:space="preserve"> SEQ Wykres \* ARABIC </w:instrText>
      </w:r>
      <w:r w:rsidRPr="004B5A49">
        <w:rPr>
          <w:rFonts w:cstheme="minorHAnsi"/>
        </w:rPr>
        <w:fldChar w:fldCharType="separate"/>
      </w:r>
      <w:r w:rsidR="00352F32" w:rsidRPr="004B5A49">
        <w:rPr>
          <w:rFonts w:cstheme="minorHAnsi"/>
          <w:noProof/>
        </w:rPr>
        <w:t>28</w:t>
      </w:r>
      <w:r w:rsidRPr="004B5A49">
        <w:rPr>
          <w:rFonts w:cstheme="minorHAnsi"/>
          <w:noProof/>
        </w:rPr>
        <w:fldChar w:fldCharType="end"/>
      </w:r>
      <w:r w:rsidRPr="004B5A49">
        <w:rPr>
          <w:rFonts w:cstheme="minorHAnsi"/>
        </w:rPr>
        <w:t>. Liczba rodzin i osób w rodzinach korzystających ze świadczeń pomocy społecznej (2020-2024)</w:t>
      </w:r>
      <w:bookmarkEnd w:id="31"/>
    </w:p>
    <w:p w14:paraId="386FC8DF" w14:textId="77777777" w:rsidR="003F4CB1" w:rsidRPr="004B5A49" w:rsidRDefault="003F4CB1" w:rsidP="00CF0B02">
      <w:pPr>
        <w:spacing w:after="120"/>
        <w:jc w:val="center"/>
        <w:rPr>
          <w:rFonts w:cstheme="minorHAnsi"/>
        </w:rPr>
      </w:pPr>
      <w:r w:rsidRPr="004B5A49">
        <w:rPr>
          <w:rFonts w:cstheme="minorHAnsi"/>
          <w:noProof/>
        </w:rPr>
        <w:drawing>
          <wp:inline distT="0" distB="0" distL="0" distR="0" wp14:anchorId="6FA16AD7" wp14:editId="7AC44FA7">
            <wp:extent cx="4572000" cy="2520000"/>
            <wp:effectExtent l="0" t="0" r="0" b="0"/>
            <wp:docPr id="1619897845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B2CF75CE-45BE-3A95-0ADB-106064C3491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14:paraId="3379F6BE" w14:textId="77777777" w:rsidR="003F4CB1" w:rsidRPr="004B5A49" w:rsidRDefault="003F4CB1" w:rsidP="00CF0B02">
      <w:pPr>
        <w:spacing w:after="120"/>
        <w:jc w:val="center"/>
        <w:rPr>
          <w:rFonts w:cstheme="minorHAnsi"/>
          <w:i/>
          <w:iCs/>
          <w:sz w:val="18"/>
          <w:szCs w:val="18"/>
        </w:rPr>
      </w:pPr>
      <w:r w:rsidRPr="004B5A49">
        <w:rPr>
          <w:rFonts w:cstheme="minorHAnsi"/>
          <w:i/>
          <w:iCs/>
          <w:sz w:val="18"/>
          <w:szCs w:val="18"/>
        </w:rPr>
        <w:t>Źródło: Opracowanie własne na podstawie OZPS MOPS Zakopane</w:t>
      </w:r>
    </w:p>
    <w:p w14:paraId="370A09AF" w14:textId="77777777" w:rsidR="0047628E" w:rsidRPr="004B5A49" w:rsidRDefault="0047628E">
      <w:pPr>
        <w:rPr>
          <w:rFonts w:cstheme="minorHAnsi"/>
        </w:rPr>
      </w:pPr>
      <w:r w:rsidRPr="004B5A49">
        <w:rPr>
          <w:rFonts w:cstheme="minorHAnsi"/>
        </w:rPr>
        <w:br w:type="page"/>
      </w:r>
    </w:p>
    <w:p w14:paraId="0D7BD9E1" w14:textId="7358F709" w:rsidR="003F4CB1" w:rsidRPr="004B5A49" w:rsidRDefault="003F4CB1" w:rsidP="00CF0B02">
      <w:pPr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lastRenderedPageBreak/>
        <w:t xml:space="preserve">Pewnym uzupełnieniem danych dotyczących zapotrzebowania na pomoc społeczną jest statystyka obrazująca działalność MOPS Zakopane. Wynika z niej, że począwszy od 2023 r. wystąpił spadek liczby przeprowadzonych wywiadów środowiskowych, zmniejszeniu uległa także liczba osób obsłużonych przez pracowników instytucji. Obydwa zjawiska mogą mieć związek z ustąpieniem pandemii COVID-19. </w:t>
      </w:r>
    </w:p>
    <w:p w14:paraId="63624336" w14:textId="57D98098" w:rsidR="003F4CB1" w:rsidRPr="004B5A49" w:rsidRDefault="003F4CB1" w:rsidP="00CF0B02">
      <w:pPr>
        <w:pStyle w:val="Legenda"/>
        <w:keepNext/>
        <w:spacing w:after="120" w:line="276" w:lineRule="auto"/>
        <w:jc w:val="center"/>
        <w:rPr>
          <w:rFonts w:cstheme="minorHAnsi"/>
        </w:rPr>
      </w:pPr>
      <w:bookmarkStart w:id="32" w:name="_Toc228493139"/>
      <w:r w:rsidRPr="004B5A49">
        <w:rPr>
          <w:rFonts w:cstheme="minorHAnsi"/>
        </w:rPr>
        <w:t xml:space="preserve">Wykres </w:t>
      </w:r>
      <w:r w:rsidRPr="004B5A49">
        <w:rPr>
          <w:rFonts w:cstheme="minorHAnsi"/>
        </w:rPr>
        <w:fldChar w:fldCharType="begin"/>
      </w:r>
      <w:r w:rsidRPr="004B5A49">
        <w:rPr>
          <w:rFonts w:cstheme="minorHAnsi"/>
        </w:rPr>
        <w:instrText xml:space="preserve"> SEQ Wykres \* ARABIC </w:instrText>
      </w:r>
      <w:r w:rsidRPr="004B5A49">
        <w:rPr>
          <w:rFonts w:cstheme="minorHAnsi"/>
        </w:rPr>
        <w:fldChar w:fldCharType="separate"/>
      </w:r>
      <w:r w:rsidR="00352F32" w:rsidRPr="004B5A49">
        <w:rPr>
          <w:rFonts w:cstheme="minorHAnsi"/>
          <w:noProof/>
        </w:rPr>
        <w:t>29</w:t>
      </w:r>
      <w:r w:rsidRPr="004B5A49">
        <w:rPr>
          <w:rFonts w:cstheme="minorHAnsi"/>
          <w:noProof/>
        </w:rPr>
        <w:fldChar w:fldCharType="end"/>
      </w:r>
      <w:r w:rsidRPr="004B5A49">
        <w:rPr>
          <w:rFonts w:cstheme="minorHAnsi"/>
        </w:rPr>
        <w:t>. Statystyka wybranej działalności MOPS Zakopane (2020-202</w:t>
      </w:r>
      <w:r w:rsidR="004C0E61" w:rsidRPr="004B5A49">
        <w:rPr>
          <w:rFonts w:cstheme="minorHAnsi"/>
        </w:rPr>
        <w:t>5</w:t>
      </w:r>
      <w:r w:rsidRPr="004B5A49">
        <w:rPr>
          <w:rFonts w:cstheme="minorHAnsi"/>
        </w:rPr>
        <w:t>)</w:t>
      </w:r>
      <w:bookmarkEnd w:id="32"/>
    </w:p>
    <w:p w14:paraId="66FBB120" w14:textId="3BC0CDA0" w:rsidR="004C0E61" w:rsidRPr="004B5A49" w:rsidRDefault="004C0E61" w:rsidP="004C0E61">
      <w:pPr>
        <w:jc w:val="center"/>
        <w:rPr>
          <w:rFonts w:cstheme="minorHAnsi"/>
        </w:rPr>
      </w:pPr>
      <w:r w:rsidRPr="004B5A49">
        <w:rPr>
          <w:rFonts w:cstheme="minorHAnsi"/>
          <w:noProof/>
        </w:rPr>
        <w:drawing>
          <wp:inline distT="0" distB="0" distL="0" distR="0" wp14:anchorId="6E9D4B17" wp14:editId="4F8D6561">
            <wp:extent cx="4572000" cy="2520000"/>
            <wp:effectExtent l="0" t="0" r="0" b="0"/>
            <wp:docPr id="1089821673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A013104A-121E-83D6-387D-032A4F75137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14:paraId="272B51D5" w14:textId="52F6278E" w:rsidR="00B265C4" w:rsidRPr="004B5A49" w:rsidRDefault="003F4CB1" w:rsidP="00425AE8">
      <w:pPr>
        <w:spacing w:after="120"/>
        <w:jc w:val="center"/>
        <w:rPr>
          <w:rFonts w:cstheme="minorHAnsi"/>
          <w:i/>
          <w:iCs/>
          <w:sz w:val="18"/>
          <w:szCs w:val="18"/>
        </w:rPr>
      </w:pPr>
      <w:r w:rsidRPr="004B5A49">
        <w:rPr>
          <w:rFonts w:cstheme="minorHAnsi"/>
          <w:i/>
          <w:iCs/>
          <w:sz w:val="18"/>
          <w:szCs w:val="18"/>
        </w:rPr>
        <w:t>Źródło: Opracowanie własne na podstawie sprawozdań rocznych MOPS Zakopane</w:t>
      </w:r>
    </w:p>
    <w:p w14:paraId="27B41C70" w14:textId="77777777" w:rsidR="00973AD2" w:rsidRPr="004B5A49" w:rsidRDefault="00973AD2" w:rsidP="00CF0B02">
      <w:pPr>
        <w:spacing w:after="120"/>
        <w:jc w:val="center"/>
        <w:rPr>
          <w:rFonts w:cstheme="minorHAnsi"/>
          <w:i/>
          <w:iCs/>
          <w:sz w:val="2"/>
          <w:szCs w:val="2"/>
        </w:rPr>
      </w:pPr>
    </w:p>
    <w:p w14:paraId="3A2C5D43" w14:textId="1B59B0A3" w:rsidR="003F4CB1" w:rsidRPr="004B5A49" w:rsidRDefault="003F4CB1" w:rsidP="00CF0B02">
      <w:pPr>
        <w:spacing w:after="120"/>
        <w:jc w:val="both"/>
        <w:rPr>
          <w:rFonts w:cstheme="minorHAnsi"/>
          <w:b/>
          <w:bCs/>
        </w:rPr>
      </w:pPr>
      <w:r w:rsidRPr="004B5A49">
        <w:rPr>
          <w:rFonts w:cstheme="minorHAnsi"/>
          <w:b/>
          <w:bCs/>
        </w:rPr>
        <w:t xml:space="preserve">Pomoc społeczna – powody udzielania </w:t>
      </w:r>
      <w:r w:rsidR="00464522" w:rsidRPr="004B5A49">
        <w:rPr>
          <w:rFonts w:cstheme="minorHAnsi"/>
          <w:b/>
          <w:bCs/>
        </w:rPr>
        <w:t>pomocy</w:t>
      </w:r>
    </w:p>
    <w:p w14:paraId="5302A623" w14:textId="7C980571" w:rsidR="003F4CB1" w:rsidRPr="004B5A49" w:rsidRDefault="00EB7568" w:rsidP="00CF0B02">
      <w:pPr>
        <w:spacing w:after="120"/>
        <w:jc w:val="both"/>
        <w:rPr>
          <w:rFonts w:cstheme="minorHAnsi"/>
        </w:rPr>
      </w:pPr>
      <w:bookmarkStart w:id="33" w:name="_Hlk213925605"/>
      <w:r w:rsidRPr="004B5A49">
        <w:rPr>
          <w:rFonts w:cstheme="minorHAnsi"/>
        </w:rPr>
        <w:t>Wśród głównych przyczyn uzasadniających przyznanie świadczeń z pomocy społecznej</w:t>
      </w:r>
      <w:r w:rsidR="003F4CB1" w:rsidRPr="004B5A49">
        <w:rPr>
          <w:rFonts w:cstheme="minorHAnsi"/>
        </w:rPr>
        <w:t>, jeśli wziąć pod uwagę liczbę wspieranych rodzin z</w:t>
      </w:r>
      <w:r w:rsidR="00973AD2" w:rsidRPr="004B5A49">
        <w:rPr>
          <w:rFonts w:cstheme="minorHAnsi"/>
        </w:rPr>
        <w:t> </w:t>
      </w:r>
      <w:r w:rsidR="003F4CB1" w:rsidRPr="004B5A49">
        <w:rPr>
          <w:rFonts w:cstheme="minorHAnsi"/>
        </w:rPr>
        <w:t>danego tytułu, należały te związane z</w:t>
      </w:r>
      <w:r w:rsidR="00973AD2" w:rsidRPr="004B5A49">
        <w:rPr>
          <w:rFonts w:cstheme="minorHAnsi"/>
        </w:rPr>
        <w:t>e zdrowiem i</w:t>
      </w:r>
      <w:r w:rsidR="003F4CB1" w:rsidRPr="004B5A49">
        <w:rPr>
          <w:rFonts w:cstheme="minorHAnsi"/>
        </w:rPr>
        <w:t xml:space="preserve"> przypadkami losowymi („długotrwała lub ciężka choroba”, „niepełnosprawność”) oraz z trudnościami natury ekonomicznej („ubóstwo”, „bezrobocie”). </w:t>
      </w:r>
      <w:bookmarkEnd w:id="33"/>
      <w:r w:rsidR="003F4CB1" w:rsidRPr="004B5A49">
        <w:rPr>
          <w:rFonts w:cstheme="minorHAnsi"/>
        </w:rPr>
        <w:t xml:space="preserve">Łącznie cztery wymienione </w:t>
      </w:r>
      <w:r w:rsidR="002C4C90" w:rsidRPr="004B5A49">
        <w:rPr>
          <w:rFonts w:cstheme="minorHAnsi"/>
        </w:rPr>
        <w:t>w</w:t>
      </w:r>
      <w:r w:rsidR="003F4CB1" w:rsidRPr="004B5A49">
        <w:rPr>
          <w:rFonts w:cstheme="minorHAnsi"/>
        </w:rPr>
        <w:t xml:space="preserve"> 202</w:t>
      </w:r>
      <w:r w:rsidR="00636B5F" w:rsidRPr="004B5A49">
        <w:rPr>
          <w:rFonts w:cstheme="minorHAnsi"/>
        </w:rPr>
        <w:t>5</w:t>
      </w:r>
      <w:r w:rsidR="003F4CB1" w:rsidRPr="004B5A49">
        <w:rPr>
          <w:rFonts w:cstheme="minorHAnsi"/>
        </w:rPr>
        <w:t xml:space="preserve"> r. stanowiły około </w:t>
      </w:r>
      <w:r w:rsidR="00AE35DF" w:rsidRPr="004B5A49">
        <w:rPr>
          <w:rFonts w:cstheme="minorHAnsi"/>
        </w:rPr>
        <w:t>82</w:t>
      </w:r>
      <w:r w:rsidR="003F4CB1" w:rsidRPr="004B5A49">
        <w:rPr>
          <w:rFonts w:cstheme="minorHAnsi"/>
        </w:rPr>
        <w:t xml:space="preserve">% ogółu. </w:t>
      </w:r>
      <w:r w:rsidR="00973AD2" w:rsidRPr="004B5A49">
        <w:rPr>
          <w:rFonts w:cstheme="minorHAnsi"/>
        </w:rPr>
        <w:t>Istotnym</w:t>
      </w:r>
      <w:r w:rsidR="00453892" w:rsidRPr="004B5A49">
        <w:rPr>
          <w:rFonts w:cstheme="minorHAnsi"/>
        </w:rPr>
        <w:t>i</w:t>
      </w:r>
      <w:r w:rsidR="00973AD2" w:rsidRPr="004B5A49">
        <w:rPr>
          <w:rFonts w:cstheme="minorHAnsi"/>
        </w:rPr>
        <w:t xml:space="preserve"> powod</w:t>
      </w:r>
      <w:r w:rsidR="00453892" w:rsidRPr="004B5A49">
        <w:rPr>
          <w:rFonts w:cstheme="minorHAnsi"/>
        </w:rPr>
        <w:t>ami</w:t>
      </w:r>
      <w:r w:rsidR="00973AD2" w:rsidRPr="004B5A49">
        <w:rPr>
          <w:rFonts w:cstheme="minorHAnsi"/>
        </w:rPr>
        <w:t xml:space="preserve"> udzielania wsparcia pozostaj</w:t>
      </w:r>
      <w:r w:rsidR="00CD4FCA" w:rsidRPr="004B5A49">
        <w:rPr>
          <w:rFonts w:cstheme="minorHAnsi"/>
        </w:rPr>
        <w:t>ą</w:t>
      </w:r>
      <w:r w:rsidR="00973AD2" w:rsidRPr="004B5A49">
        <w:rPr>
          <w:rFonts w:cstheme="minorHAnsi"/>
        </w:rPr>
        <w:t xml:space="preserve"> także </w:t>
      </w:r>
      <w:r w:rsidR="00030766">
        <w:rPr>
          <w:rFonts w:cstheme="minorHAnsi"/>
        </w:rPr>
        <w:t>„</w:t>
      </w:r>
      <w:r w:rsidR="00CD4FCA" w:rsidRPr="004B5A49">
        <w:rPr>
          <w:rFonts w:cstheme="minorHAnsi"/>
        </w:rPr>
        <w:t>alkoholizm</w:t>
      </w:r>
      <w:r w:rsidR="00030766">
        <w:rPr>
          <w:rFonts w:cstheme="minorHAnsi"/>
        </w:rPr>
        <w:t>”</w:t>
      </w:r>
      <w:r w:rsidR="00CD4FCA" w:rsidRPr="004B5A49">
        <w:rPr>
          <w:rFonts w:cstheme="minorHAnsi"/>
        </w:rPr>
        <w:t xml:space="preserve"> (5,5%) i </w:t>
      </w:r>
      <w:r w:rsidR="00030766">
        <w:rPr>
          <w:rFonts w:cstheme="minorHAnsi"/>
        </w:rPr>
        <w:t>„</w:t>
      </w:r>
      <w:r w:rsidR="00973AD2" w:rsidRPr="004B5A49">
        <w:rPr>
          <w:rFonts w:cstheme="minorHAnsi"/>
        </w:rPr>
        <w:t xml:space="preserve">bezradność </w:t>
      </w:r>
      <w:r w:rsidR="009E4987" w:rsidRPr="004B5A49">
        <w:rPr>
          <w:rFonts w:cstheme="minorHAnsi"/>
        </w:rPr>
        <w:t>w sprawach opiekuńczo-wychowawczych i prowadzeniu gospodarstwa domowego</w:t>
      </w:r>
      <w:r w:rsidR="00030766">
        <w:rPr>
          <w:rFonts w:cstheme="minorHAnsi"/>
        </w:rPr>
        <w:t>”</w:t>
      </w:r>
      <w:r w:rsidR="009E4987" w:rsidRPr="004B5A49">
        <w:rPr>
          <w:rFonts w:cstheme="minorHAnsi"/>
        </w:rPr>
        <w:t xml:space="preserve"> </w:t>
      </w:r>
      <w:r w:rsidR="00973AD2" w:rsidRPr="004B5A49">
        <w:rPr>
          <w:rFonts w:cstheme="minorHAnsi"/>
        </w:rPr>
        <w:t>(</w:t>
      </w:r>
      <w:r w:rsidR="0053631C" w:rsidRPr="004B5A49">
        <w:rPr>
          <w:rFonts w:cstheme="minorHAnsi"/>
        </w:rPr>
        <w:t>4,5</w:t>
      </w:r>
      <w:r w:rsidR="00973AD2" w:rsidRPr="004B5A49">
        <w:rPr>
          <w:rFonts w:cstheme="minorHAnsi"/>
        </w:rPr>
        <w:t xml:space="preserve">%). </w:t>
      </w:r>
      <w:r w:rsidR="006C7E35" w:rsidRPr="004B5A49">
        <w:rPr>
          <w:rFonts w:cstheme="minorHAnsi"/>
        </w:rPr>
        <w:t xml:space="preserve">Warto również wskazać na pomoc udzielaną z powodu </w:t>
      </w:r>
      <w:r w:rsidR="00030766">
        <w:rPr>
          <w:rFonts w:cstheme="minorHAnsi"/>
        </w:rPr>
        <w:t>„</w:t>
      </w:r>
      <w:r w:rsidR="006C7E35" w:rsidRPr="004B5A49">
        <w:rPr>
          <w:rFonts w:cstheme="minorHAnsi"/>
        </w:rPr>
        <w:t>ochrony macierzyństwa</w:t>
      </w:r>
      <w:r w:rsidR="00030766">
        <w:rPr>
          <w:rFonts w:cstheme="minorHAnsi"/>
        </w:rPr>
        <w:t>”</w:t>
      </w:r>
      <w:r w:rsidR="006C7E35" w:rsidRPr="004B5A49">
        <w:rPr>
          <w:rFonts w:cstheme="minorHAnsi"/>
        </w:rPr>
        <w:t xml:space="preserve"> (2,5%)</w:t>
      </w:r>
      <w:r w:rsidR="00755E06" w:rsidRPr="004B5A49">
        <w:rPr>
          <w:rFonts w:cstheme="minorHAnsi"/>
        </w:rPr>
        <w:t xml:space="preserve"> oraz</w:t>
      </w:r>
      <w:r w:rsidR="00456661" w:rsidRPr="004B5A49">
        <w:rPr>
          <w:rFonts w:cstheme="minorHAnsi"/>
        </w:rPr>
        <w:t xml:space="preserve"> </w:t>
      </w:r>
      <w:r w:rsidR="00030766">
        <w:rPr>
          <w:rFonts w:cstheme="minorHAnsi"/>
        </w:rPr>
        <w:t>„</w:t>
      </w:r>
      <w:r w:rsidR="00196FC2" w:rsidRPr="004B5A49">
        <w:rPr>
          <w:rFonts w:cstheme="minorHAnsi"/>
        </w:rPr>
        <w:t>przemocy w</w:t>
      </w:r>
      <w:r w:rsidR="00971544" w:rsidRPr="004B5A49">
        <w:rPr>
          <w:rFonts w:cstheme="minorHAnsi"/>
        </w:rPr>
        <w:t> </w:t>
      </w:r>
      <w:r w:rsidR="00196FC2" w:rsidRPr="004B5A49">
        <w:rPr>
          <w:rFonts w:cstheme="minorHAnsi"/>
        </w:rPr>
        <w:t>rodzinie</w:t>
      </w:r>
      <w:r w:rsidR="00030766">
        <w:rPr>
          <w:rFonts w:cstheme="minorHAnsi"/>
        </w:rPr>
        <w:t>”</w:t>
      </w:r>
      <w:r w:rsidR="00196FC2" w:rsidRPr="004B5A49">
        <w:rPr>
          <w:rFonts w:cstheme="minorHAnsi"/>
        </w:rPr>
        <w:t xml:space="preserve"> (</w:t>
      </w:r>
      <w:r w:rsidR="00755E06" w:rsidRPr="004B5A49">
        <w:rPr>
          <w:rFonts w:cstheme="minorHAnsi"/>
        </w:rPr>
        <w:t>1,2%</w:t>
      </w:r>
      <w:r w:rsidR="00196FC2" w:rsidRPr="004B5A49">
        <w:rPr>
          <w:rFonts w:cstheme="minorHAnsi"/>
        </w:rPr>
        <w:t>)</w:t>
      </w:r>
      <w:r w:rsidR="00755E06" w:rsidRPr="004B5A49">
        <w:rPr>
          <w:rFonts w:cstheme="minorHAnsi"/>
        </w:rPr>
        <w:t>.</w:t>
      </w:r>
      <w:r w:rsidR="00196FC2" w:rsidRPr="004B5A49">
        <w:rPr>
          <w:rFonts w:cstheme="minorHAnsi"/>
        </w:rPr>
        <w:t xml:space="preserve"> </w:t>
      </w:r>
      <w:r w:rsidR="00464522" w:rsidRPr="004B5A49">
        <w:rPr>
          <w:rFonts w:cstheme="minorHAnsi"/>
        </w:rPr>
        <w:t xml:space="preserve">W okresie 2020-2025 </w:t>
      </w:r>
      <w:r w:rsidR="003F4CB1" w:rsidRPr="004B5A49">
        <w:rPr>
          <w:rFonts w:cstheme="minorHAnsi"/>
        </w:rPr>
        <w:t xml:space="preserve">zmiany w strukturze nie były znaczące, aczkolwiek zwraca uwagę wzrost odsetka rodzin, do których wsparcie zostało skierowane z tytułu niepełnosprawności </w:t>
      </w:r>
      <w:r w:rsidR="00102C36" w:rsidRPr="004B5A49">
        <w:rPr>
          <w:rFonts w:cstheme="minorHAnsi"/>
        </w:rPr>
        <w:t xml:space="preserve">oraz </w:t>
      </w:r>
      <w:r w:rsidR="004B1629" w:rsidRPr="004B5A49">
        <w:rPr>
          <w:rFonts w:cstheme="minorHAnsi"/>
        </w:rPr>
        <w:t>długotrwałej lub ciężkiej choroby,</w:t>
      </w:r>
      <w:r w:rsidR="003F4CB1" w:rsidRPr="004B5A49">
        <w:rPr>
          <w:rFonts w:cstheme="minorHAnsi"/>
        </w:rPr>
        <w:t xml:space="preserve"> co także może mieć związek ze zmianami w strukturze demograficznej miasta, wzrostem liczby osób w wieku poprodukcyjnym i towarzyszącym zwykle temu zjawisku zwiększeniem się odsetka chorych i niesamodzielnych.</w:t>
      </w:r>
      <w:r w:rsidR="00973AD2" w:rsidRPr="004B5A49">
        <w:rPr>
          <w:rFonts w:cstheme="minorHAnsi"/>
        </w:rPr>
        <w:t xml:space="preserve"> </w:t>
      </w:r>
      <w:r w:rsidR="004B1629" w:rsidRPr="004B5A49">
        <w:rPr>
          <w:rFonts w:cstheme="minorHAnsi"/>
        </w:rPr>
        <w:t xml:space="preserve">Jednocześnie istotnie zmalał odsetek </w:t>
      </w:r>
      <w:r w:rsidR="00130952" w:rsidRPr="004B5A49">
        <w:rPr>
          <w:rFonts w:cstheme="minorHAnsi"/>
        </w:rPr>
        <w:t xml:space="preserve">przypadający na </w:t>
      </w:r>
      <w:r w:rsidR="006C4D55" w:rsidRPr="004B5A49">
        <w:rPr>
          <w:rFonts w:cstheme="minorHAnsi"/>
        </w:rPr>
        <w:t>pomoc z tytułu bezradności.</w:t>
      </w:r>
    </w:p>
    <w:p w14:paraId="27AC5B8B" w14:textId="66AE58E9" w:rsidR="003F4CB1" w:rsidRPr="004B5A49" w:rsidRDefault="003F4CB1" w:rsidP="00CF0B02">
      <w:pPr>
        <w:pStyle w:val="Legenda"/>
        <w:keepNext/>
        <w:spacing w:after="120" w:line="276" w:lineRule="auto"/>
        <w:jc w:val="center"/>
        <w:rPr>
          <w:rFonts w:cstheme="minorHAnsi"/>
        </w:rPr>
      </w:pPr>
      <w:bookmarkStart w:id="34" w:name="_Toc228493140"/>
      <w:r w:rsidRPr="004B5A49">
        <w:rPr>
          <w:rFonts w:cstheme="minorHAnsi"/>
        </w:rPr>
        <w:lastRenderedPageBreak/>
        <w:t xml:space="preserve">Wykres </w:t>
      </w:r>
      <w:r w:rsidRPr="004B5A49">
        <w:rPr>
          <w:rFonts w:cstheme="minorHAnsi"/>
        </w:rPr>
        <w:fldChar w:fldCharType="begin"/>
      </w:r>
      <w:r w:rsidRPr="004B5A49">
        <w:rPr>
          <w:rFonts w:cstheme="minorHAnsi"/>
        </w:rPr>
        <w:instrText xml:space="preserve"> SEQ Wykres \* ARABIC </w:instrText>
      </w:r>
      <w:r w:rsidRPr="004B5A49">
        <w:rPr>
          <w:rFonts w:cstheme="minorHAnsi"/>
        </w:rPr>
        <w:fldChar w:fldCharType="separate"/>
      </w:r>
      <w:r w:rsidR="00352F32" w:rsidRPr="004B5A49">
        <w:rPr>
          <w:rFonts w:cstheme="minorHAnsi"/>
          <w:noProof/>
        </w:rPr>
        <w:t>30</w:t>
      </w:r>
      <w:r w:rsidRPr="004B5A49">
        <w:rPr>
          <w:rFonts w:cstheme="minorHAnsi"/>
          <w:noProof/>
        </w:rPr>
        <w:fldChar w:fldCharType="end"/>
      </w:r>
      <w:r w:rsidRPr="004B5A49">
        <w:rPr>
          <w:rFonts w:cstheme="minorHAnsi"/>
        </w:rPr>
        <w:t>. Struktura powodów udzielania pomocy społecznej rodzinom w Zakopanem (2020</w:t>
      </w:r>
      <w:r w:rsidR="00563533" w:rsidRPr="004B5A49">
        <w:rPr>
          <w:rFonts w:cstheme="minorHAnsi"/>
        </w:rPr>
        <w:t>-</w:t>
      </w:r>
      <w:r w:rsidRPr="004B5A49">
        <w:rPr>
          <w:rFonts w:cstheme="minorHAnsi"/>
        </w:rPr>
        <w:t>202</w:t>
      </w:r>
      <w:r w:rsidR="00563533" w:rsidRPr="004B5A49">
        <w:rPr>
          <w:rFonts w:cstheme="minorHAnsi"/>
        </w:rPr>
        <w:t>5</w:t>
      </w:r>
      <w:r w:rsidRPr="004B5A49">
        <w:rPr>
          <w:rFonts w:cstheme="minorHAnsi"/>
        </w:rPr>
        <w:t>)</w:t>
      </w:r>
      <w:bookmarkEnd w:id="34"/>
    </w:p>
    <w:p w14:paraId="1F9BC8D4" w14:textId="7FA4A100" w:rsidR="00563533" w:rsidRPr="004B5A49" w:rsidRDefault="00563533" w:rsidP="00B11DAA">
      <w:pPr>
        <w:jc w:val="center"/>
        <w:rPr>
          <w:rFonts w:cstheme="minorHAnsi"/>
        </w:rPr>
      </w:pPr>
      <w:r w:rsidRPr="004B5A49">
        <w:rPr>
          <w:rFonts w:cstheme="minorHAnsi"/>
          <w:noProof/>
        </w:rPr>
        <w:drawing>
          <wp:inline distT="0" distB="0" distL="0" distR="0" wp14:anchorId="69C18B10" wp14:editId="3EA4AB9A">
            <wp:extent cx="4572000" cy="3240000"/>
            <wp:effectExtent l="0" t="0" r="0" b="0"/>
            <wp:docPr id="1704991614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ED415033-FFE7-CE49-DA2E-CA81C02A2AF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14:paraId="3B6B1A70" w14:textId="3C91E366" w:rsidR="003F4CB1" w:rsidRPr="004B5A49" w:rsidRDefault="0027763D" w:rsidP="00CF0B02">
      <w:pPr>
        <w:spacing w:after="120"/>
        <w:jc w:val="center"/>
        <w:rPr>
          <w:rFonts w:cstheme="minorHAnsi"/>
          <w:i/>
          <w:iCs/>
          <w:sz w:val="18"/>
          <w:szCs w:val="18"/>
        </w:rPr>
      </w:pPr>
      <w:r w:rsidRPr="004B5A49">
        <w:rPr>
          <w:rFonts w:cstheme="minorHAnsi"/>
          <w:i/>
          <w:iCs/>
          <w:sz w:val="18"/>
          <w:szCs w:val="18"/>
        </w:rPr>
        <w:t>Źródło: Opracowanie własne na podstawie sprawozdań rocznych MOPS Zakopane</w:t>
      </w:r>
    </w:p>
    <w:p w14:paraId="60595771" w14:textId="77777777" w:rsidR="00F515D9" w:rsidRPr="004B5A49" w:rsidRDefault="003F4CB1" w:rsidP="00F515D9">
      <w:pPr>
        <w:spacing w:after="120"/>
        <w:jc w:val="both"/>
        <w:rPr>
          <w:rFonts w:cstheme="minorHAnsi"/>
          <w:i/>
          <w:iCs/>
          <w:sz w:val="18"/>
          <w:szCs w:val="18"/>
        </w:rPr>
      </w:pPr>
      <w:r w:rsidRPr="004B5A49">
        <w:rPr>
          <w:rFonts w:cstheme="minorHAnsi"/>
        </w:rPr>
        <w:t>Liczba i struktura świadczeń pomocy społecznej ze względu na ich charakter (pieniężne i niepieniężne), udzielanych ze względu na najistotniejsze powody występowania sytuacji kryzysowych w każdym przypadku wskazuje na dominację wsparcia niepieniężnego.</w:t>
      </w:r>
      <w:r w:rsidR="00E337EF" w:rsidRPr="004B5A49">
        <w:rPr>
          <w:rFonts w:cstheme="minorHAnsi"/>
        </w:rPr>
        <w:t xml:space="preserve"> </w:t>
      </w:r>
    </w:p>
    <w:p w14:paraId="24FB27EA" w14:textId="22DBABC5" w:rsidR="003F4CB1" w:rsidRPr="004B5A49" w:rsidRDefault="003F4CB1" w:rsidP="00F515D9">
      <w:pPr>
        <w:spacing w:after="120"/>
        <w:jc w:val="both"/>
        <w:rPr>
          <w:rFonts w:cstheme="minorHAnsi"/>
          <w:i/>
          <w:iCs/>
          <w:sz w:val="18"/>
          <w:szCs w:val="18"/>
        </w:rPr>
      </w:pPr>
      <w:r w:rsidRPr="004B5A49">
        <w:rPr>
          <w:rFonts w:cstheme="minorHAnsi"/>
          <w:b/>
          <w:bCs/>
        </w:rPr>
        <w:t xml:space="preserve">Pomoc społeczna – </w:t>
      </w:r>
      <w:r w:rsidR="00973AD2" w:rsidRPr="004B5A49">
        <w:rPr>
          <w:rFonts w:cstheme="minorHAnsi"/>
          <w:b/>
          <w:bCs/>
        </w:rPr>
        <w:t>z</w:t>
      </w:r>
      <w:r w:rsidRPr="004B5A49">
        <w:rPr>
          <w:rFonts w:cstheme="minorHAnsi"/>
          <w:b/>
          <w:bCs/>
        </w:rPr>
        <w:t>asiłki rodzinne</w:t>
      </w:r>
    </w:p>
    <w:p w14:paraId="5236F4BA" w14:textId="77777777" w:rsidR="003F4CB1" w:rsidRPr="004B5A49" w:rsidRDefault="003F4CB1" w:rsidP="00CF0B02">
      <w:pPr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t>Okres 2020-2024 odznaczył się spadkiem wartości wskaźników, obrazujących wykorzystanie formy wsparcia, jaką stanowią zasiłki rodzinne. Zmniejszyła się zarówno liczba rodzin (niemalże dwukrotnie) objętych tą formą pomocy, jak i kwota przeznaczana na ten cel (ponad dwukrotnie). Przeciętna kwota, jaką rocznie otrzymywała jedna rodzina z tytułu zasiłków rodzinnych w 2024 r. wyniosła blisko 5 tys. złotych i na przestrzeni analizowanego pięciolecia nieznacznie wzrosła.</w:t>
      </w:r>
    </w:p>
    <w:p w14:paraId="215770AB" w14:textId="6EAFE18F" w:rsidR="003F4CB1" w:rsidRPr="004B5A49" w:rsidRDefault="003F4CB1" w:rsidP="00CF0B02">
      <w:pPr>
        <w:pStyle w:val="Legenda"/>
        <w:keepNext/>
        <w:spacing w:after="120" w:line="276" w:lineRule="auto"/>
        <w:jc w:val="center"/>
        <w:rPr>
          <w:rFonts w:cstheme="minorHAnsi"/>
        </w:rPr>
      </w:pPr>
      <w:bookmarkStart w:id="35" w:name="_Toc228493141"/>
      <w:r w:rsidRPr="004B5A49">
        <w:rPr>
          <w:rFonts w:cstheme="minorHAnsi"/>
        </w:rPr>
        <w:t xml:space="preserve">Wykres </w:t>
      </w:r>
      <w:r w:rsidRPr="004B5A49">
        <w:rPr>
          <w:rFonts w:cstheme="minorHAnsi"/>
        </w:rPr>
        <w:fldChar w:fldCharType="begin"/>
      </w:r>
      <w:r w:rsidRPr="004B5A49">
        <w:rPr>
          <w:rFonts w:cstheme="minorHAnsi"/>
        </w:rPr>
        <w:instrText xml:space="preserve"> SEQ Wykres \* ARABIC </w:instrText>
      </w:r>
      <w:r w:rsidRPr="004B5A49">
        <w:rPr>
          <w:rFonts w:cstheme="minorHAnsi"/>
        </w:rPr>
        <w:fldChar w:fldCharType="separate"/>
      </w:r>
      <w:r w:rsidR="00352F32" w:rsidRPr="004B5A49">
        <w:rPr>
          <w:rFonts w:cstheme="minorHAnsi"/>
          <w:noProof/>
        </w:rPr>
        <w:t>31</w:t>
      </w:r>
      <w:r w:rsidRPr="004B5A49">
        <w:rPr>
          <w:rFonts w:cstheme="minorHAnsi"/>
          <w:noProof/>
        </w:rPr>
        <w:fldChar w:fldCharType="end"/>
      </w:r>
      <w:r w:rsidRPr="004B5A49">
        <w:rPr>
          <w:rFonts w:cstheme="minorHAnsi"/>
        </w:rPr>
        <w:t>. Statystyka wsparcia w formie zasiłków rodzinnych (2020-2024)</w:t>
      </w:r>
      <w:bookmarkEnd w:id="35"/>
    </w:p>
    <w:p w14:paraId="328A1595" w14:textId="77777777" w:rsidR="003F4CB1" w:rsidRPr="004B5A49" w:rsidRDefault="003F4CB1" w:rsidP="00CF0B02">
      <w:pPr>
        <w:spacing w:after="120"/>
        <w:jc w:val="center"/>
        <w:rPr>
          <w:rFonts w:cstheme="minorHAnsi"/>
          <w:b/>
          <w:bCs/>
        </w:rPr>
      </w:pPr>
      <w:r w:rsidRPr="004B5A49">
        <w:rPr>
          <w:rFonts w:cstheme="minorHAnsi"/>
          <w:noProof/>
        </w:rPr>
        <w:drawing>
          <wp:inline distT="0" distB="0" distL="0" distR="0" wp14:anchorId="1FF457AF" wp14:editId="4D892048">
            <wp:extent cx="4541441" cy="2520000"/>
            <wp:effectExtent l="0" t="0" r="0" b="0"/>
            <wp:docPr id="2026761137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169E932C-CECD-3F4F-235D-096320AEA5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14:paraId="766AB736" w14:textId="77777777" w:rsidR="003F4CB1" w:rsidRPr="004B5A49" w:rsidRDefault="003F4CB1" w:rsidP="00CF0B02">
      <w:pPr>
        <w:spacing w:after="120"/>
        <w:jc w:val="center"/>
        <w:rPr>
          <w:rFonts w:cstheme="minorHAnsi"/>
          <w:i/>
          <w:iCs/>
          <w:sz w:val="18"/>
          <w:szCs w:val="18"/>
        </w:rPr>
      </w:pPr>
      <w:r w:rsidRPr="004B5A49">
        <w:rPr>
          <w:rFonts w:cstheme="minorHAnsi"/>
          <w:i/>
          <w:iCs/>
          <w:sz w:val="18"/>
          <w:szCs w:val="18"/>
        </w:rPr>
        <w:t>Źródło: Opracowanie własne na podstawie OZPS MOPS Zakopane</w:t>
      </w:r>
    </w:p>
    <w:p w14:paraId="77039AC2" w14:textId="143E04AC" w:rsidR="003F4CB1" w:rsidRPr="004B5A49" w:rsidRDefault="003F4CB1" w:rsidP="00CF0B02">
      <w:pPr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lastRenderedPageBreak/>
        <w:t xml:space="preserve">W </w:t>
      </w:r>
      <w:r w:rsidR="00A041E5" w:rsidRPr="004B5A49">
        <w:rPr>
          <w:rFonts w:cstheme="minorHAnsi"/>
        </w:rPr>
        <w:t>tym samym okresie</w:t>
      </w:r>
      <w:r w:rsidRPr="004B5A49">
        <w:rPr>
          <w:rFonts w:cstheme="minorHAnsi"/>
        </w:rPr>
        <w:t xml:space="preserve"> odnotowany został również spadek liczby osób i rodzin objętych świadczeniami alimentacyjnymi. Jednocześnie na w miarę stałym poziomie, oscylującym wokół wartości 7,8 tys. zł rocznie</w:t>
      </w:r>
      <w:r w:rsidR="00A366D9" w:rsidRPr="004B5A49">
        <w:rPr>
          <w:rFonts w:cstheme="minorHAnsi"/>
        </w:rPr>
        <w:t>,</w:t>
      </w:r>
      <w:r w:rsidRPr="004B5A49">
        <w:rPr>
          <w:rFonts w:cstheme="minorHAnsi"/>
        </w:rPr>
        <w:t xml:space="preserve"> utrzymywała się kwota świadczeń alimentacyjnych w przeliczeniu na rodzinę, nieznaczny wzrost wystąpił natomiast w przeliczeniu tej wartości na jedną osobę otrzymującą wsparcie.</w:t>
      </w:r>
    </w:p>
    <w:p w14:paraId="60550653" w14:textId="3BE3533C" w:rsidR="003F4CB1" w:rsidRPr="004B5A49" w:rsidRDefault="003F4CB1" w:rsidP="00CF0B02">
      <w:pPr>
        <w:pStyle w:val="Legenda"/>
        <w:keepNext/>
        <w:spacing w:after="120" w:line="276" w:lineRule="auto"/>
        <w:jc w:val="center"/>
        <w:rPr>
          <w:rFonts w:cstheme="minorHAnsi"/>
        </w:rPr>
      </w:pPr>
      <w:bookmarkStart w:id="36" w:name="_Toc228493142"/>
      <w:r w:rsidRPr="004B5A49">
        <w:rPr>
          <w:rFonts w:cstheme="minorHAnsi"/>
        </w:rPr>
        <w:t xml:space="preserve">Wykres </w:t>
      </w:r>
      <w:r w:rsidRPr="004B5A49">
        <w:rPr>
          <w:rFonts w:cstheme="minorHAnsi"/>
        </w:rPr>
        <w:fldChar w:fldCharType="begin"/>
      </w:r>
      <w:r w:rsidRPr="004B5A49">
        <w:rPr>
          <w:rFonts w:cstheme="minorHAnsi"/>
        </w:rPr>
        <w:instrText xml:space="preserve"> SEQ Wykres \* ARABIC </w:instrText>
      </w:r>
      <w:r w:rsidRPr="004B5A49">
        <w:rPr>
          <w:rFonts w:cstheme="minorHAnsi"/>
        </w:rPr>
        <w:fldChar w:fldCharType="separate"/>
      </w:r>
      <w:r w:rsidR="00352F32" w:rsidRPr="004B5A49">
        <w:rPr>
          <w:rFonts w:cstheme="minorHAnsi"/>
          <w:noProof/>
        </w:rPr>
        <w:t>32</w:t>
      </w:r>
      <w:r w:rsidRPr="004B5A49">
        <w:rPr>
          <w:rFonts w:cstheme="minorHAnsi"/>
          <w:noProof/>
        </w:rPr>
        <w:fldChar w:fldCharType="end"/>
      </w:r>
      <w:r w:rsidRPr="004B5A49">
        <w:rPr>
          <w:rFonts w:cstheme="minorHAnsi"/>
        </w:rPr>
        <w:t>. Statystyka świadczeń alimentacyjnych (2020-2024)</w:t>
      </w:r>
      <w:bookmarkEnd w:id="36"/>
    </w:p>
    <w:p w14:paraId="38E0961D" w14:textId="77777777" w:rsidR="003F4CB1" w:rsidRPr="004B5A49" w:rsidRDefault="003F4CB1" w:rsidP="00CF0B02">
      <w:pPr>
        <w:spacing w:after="120"/>
        <w:jc w:val="center"/>
        <w:rPr>
          <w:rFonts w:cstheme="minorHAnsi"/>
          <w:b/>
          <w:bCs/>
        </w:rPr>
      </w:pPr>
      <w:r w:rsidRPr="004B5A49">
        <w:rPr>
          <w:rFonts w:cstheme="minorHAnsi"/>
          <w:noProof/>
        </w:rPr>
        <w:drawing>
          <wp:inline distT="0" distB="0" distL="0" distR="0" wp14:anchorId="27316155" wp14:editId="1814BBB1">
            <wp:extent cx="4572000" cy="2520000"/>
            <wp:effectExtent l="0" t="0" r="0" b="0"/>
            <wp:docPr id="2059852239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FEF3A7CB-4FF5-C4A8-46BE-972260D342A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14:paraId="1AEBA8F5" w14:textId="77777777" w:rsidR="003F4CB1" w:rsidRPr="004B5A49" w:rsidRDefault="003F4CB1" w:rsidP="00CF0B02">
      <w:pPr>
        <w:spacing w:after="120"/>
        <w:jc w:val="center"/>
        <w:rPr>
          <w:rFonts w:cstheme="minorHAnsi"/>
          <w:i/>
          <w:iCs/>
          <w:sz w:val="18"/>
          <w:szCs w:val="18"/>
        </w:rPr>
      </w:pPr>
      <w:r w:rsidRPr="004B5A49">
        <w:rPr>
          <w:rFonts w:cstheme="minorHAnsi"/>
          <w:i/>
          <w:iCs/>
          <w:sz w:val="18"/>
          <w:szCs w:val="18"/>
        </w:rPr>
        <w:t>Źródło: Opracowanie własne na podstawie OZPS MOPS Zakopane</w:t>
      </w:r>
    </w:p>
    <w:p w14:paraId="0E9C8C1F" w14:textId="77777777" w:rsidR="007124D0" w:rsidRPr="004B5A49" w:rsidRDefault="007124D0" w:rsidP="007124D0">
      <w:pPr>
        <w:rPr>
          <w:rFonts w:cstheme="minorHAnsi"/>
        </w:rPr>
      </w:pPr>
    </w:p>
    <w:p w14:paraId="10736CFA" w14:textId="1352F5F1" w:rsidR="007124D0" w:rsidRPr="004B5A49" w:rsidRDefault="007124D0" w:rsidP="007124D0">
      <w:pPr>
        <w:pStyle w:val="Legenda"/>
        <w:keepNext/>
        <w:spacing w:after="120" w:line="276" w:lineRule="auto"/>
        <w:jc w:val="center"/>
        <w:rPr>
          <w:rFonts w:cstheme="minorHAnsi"/>
        </w:rPr>
      </w:pPr>
      <w:bookmarkStart w:id="37" w:name="_Toc228493143"/>
      <w:r w:rsidRPr="004B5A49">
        <w:rPr>
          <w:rFonts w:cstheme="minorHAnsi"/>
        </w:rPr>
        <w:t xml:space="preserve">Wykres </w:t>
      </w:r>
      <w:r w:rsidRPr="004B5A49">
        <w:rPr>
          <w:rFonts w:cstheme="minorHAnsi"/>
        </w:rPr>
        <w:fldChar w:fldCharType="begin"/>
      </w:r>
      <w:r w:rsidRPr="004B5A49">
        <w:rPr>
          <w:rFonts w:cstheme="minorHAnsi"/>
        </w:rPr>
        <w:instrText xml:space="preserve"> SEQ Wykres \* ARABIC </w:instrText>
      </w:r>
      <w:r w:rsidRPr="004B5A49">
        <w:rPr>
          <w:rFonts w:cstheme="minorHAnsi"/>
        </w:rPr>
        <w:fldChar w:fldCharType="separate"/>
      </w:r>
      <w:r w:rsidR="00352F32" w:rsidRPr="004B5A49">
        <w:rPr>
          <w:rFonts w:cstheme="minorHAnsi"/>
          <w:noProof/>
        </w:rPr>
        <w:t>33</w:t>
      </w:r>
      <w:r w:rsidRPr="004B5A49">
        <w:rPr>
          <w:rFonts w:cstheme="minorHAnsi"/>
          <w:noProof/>
        </w:rPr>
        <w:fldChar w:fldCharType="end"/>
      </w:r>
      <w:r w:rsidRPr="004B5A49">
        <w:rPr>
          <w:rFonts w:cstheme="minorHAnsi"/>
        </w:rPr>
        <w:t>. Kwoty [zł] wypłacane w ramach świadczeń alimentacyjnych (2020-2024)</w:t>
      </w:r>
      <w:bookmarkEnd w:id="37"/>
    </w:p>
    <w:p w14:paraId="3728792E" w14:textId="77777777" w:rsidR="007124D0" w:rsidRPr="004B5A49" w:rsidRDefault="007124D0" w:rsidP="007124D0">
      <w:pPr>
        <w:spacing w:after="120"/>
        <w:jc w:val="center"/>
        <w:rPr>
          <w:rFonts w:cstheme="minorHAnsi"/>
          <w:b/>
          <w:bCs/>
        </w:rPr>
      </w:pPr>
      <w:r w:rsidRPr="004B5A49">
        <w:rPr>
          <w:rFonts w:cstheme="minorHAnsi"/>
          <w:noProof/>
        </w:rPr>
        <w:drawing>
          <wp:inline distT="0" distB="0" distL="0" distR="0" wp14:anchorId="541736FE" wp14:editId="19A58E2F">
            <wp:extent cx="4572000" cy="2520000"/>
            <wp:effectExtent l="0" t="0" r="0" b="0"/>
            <wp:docPr id="180729153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3B0F145E-FC3A-DD17-A6BE-6AF746B2E2D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14:paraId="26BDA2B1" w14:textId="77777777" w:rsidR="007124D0" w:rsidRPr="004B5A49" w:rsidRDefault="007124D0" w:rsidP="007124D0">
      <w:pPr>
        <w:spacing w:after="120"/>
        <w:jc w:val="center"/>
        <w:rPr>
          <w:rFonts w:cstheme="minorHAnsi"/>
          <w:i/>
          <w:iCs/>
          <w:sz w:val="18"/>
          <w:szCs w:val="18"/>
        </w:rPr>
      </w:pPr>
      <w:r w:rsidRPr="004B5A49">
        <w:rPr>
          <w:rFonts w:cstheme="minorHAnsi"/>
          <w:i/>
          <w:iCs/>
          <w:sz w:val="18"/>
          <w:szCs w:val="18"/>
        </w:rPr>
        <w:t>Źródło: Opracowanie własne na podstawie OZPS MOPS Zakopane</w:t>
      </w:r>
    </w:p>
    <w:p w14:paraId="12EBC15E" w14:textId="77777777" w:rsidR="005B3DBE" w:rsidRPr="004B5A49" w:rsidRDefault="005B3DBE">
      <w:pPr>
        <w:rPr>
          <w:rFonts w:cstheme="minorHAnsi"/>
          <w:i/>
          <w:iCs/>
          <w:sz w:val="18"/>
          <w:szCs w:val="18"/>
        </w:rPr>
      </w:pPr>
      <w:r w:rsidRPr="004B5A49">
        <w:rPr>
          <w:rFonts w:cstheme="minorHAnsi"/>
          <w:i/>
          <w:iCs/>
          <w:sz w:val="18"/>
          <w:szCs w:val="18"/>
        </w:rPr>
        <w:br w:type="page"/>
      </w:r>
    </w:p>
    <w:p w14:paraId="2103ABA7" w14:textId="59D9C873" w:rsidR="00113D93" w:rsidRPr="004B5A49" w:rsidRDefault="00F71241" w:rsidP="00071714">
      <w:pPr>
        <w:spacing w:after="120"/>
        <w:jc w:val="both"/>
        <w:rPr>
          <w:rFonts w:cstheme="minorHAnsi"/>
          <w:i/>
          <w:iCs/>
          <w:sz w:val="18"/>
          <w:szCs w:val="18"/>
        </w:rPr>
      </w:pPr>
      <w:r w:rsidRPr="004B5A49">
        <w:rPr>
          <w:rFonts w:cstheme="minorHAnsi"/>
          <w:b/>
          <w:bCs/>
        </w:rPr>
        <w:lastRenderedPageBreak/>
        <w:t xml:space="preserve">Pomoc społeczna – </w:t>
      </w:r>
      <w:r w:rsidR="002B0583" w:rsidRPr="004B5A49">
        <w:rPr>
          <w:rFonts w:cstheme="minorHAnsi"/>
          <w:b/>
          <w:bCs/>
        </w:rPr>
        <w:t>stypendia szkolne socjalne i zasiłki socjalne dla dzieci i młodzieży szkolnej</w:t>
      </w:r>
    </w:p>
    <w:p w14:paraId="385E3002" w14:textId="28DD98A1" w:rsidR="00DA6AC3" w:rsidRPr="004B5A49" w:rsidRDefault="00DE2B22" w:rsidP="00071714">
      <w:pPr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t>Stypendia szkolne socjalne i zasiłki szkolne to formy pomocy materialnej dla uczniów z rodzin znajdujących się w trudnej sytuacji dochodowej</w:t>
      </w:r>
      <w:r w:rsidR="00AE7EAB" w:rsidRPr="004B5A49">
        <w:rPr>
          <w:rFonts w:cstheme="minorHAnsi"/>
        </w:rPr>
        <w:t xml:space="preserve">. </w:t>
      </w:r>
      <w:r w:rsidR="006345CF" w:rsidRPr="004B5A49">
        <w:rPr>
          <w:rFonts w:cstheme="minorHAnsi"/>
        </w:rPr>
        <w:t xml:space="preserve">Stypendium jest stanowi wsparcie regularne, natomiast zasiłek </w:t>
      </w:r>
      <w:r w:rsidR="008B1C82" w:rsidRPr="004B5A49">
        <w:rPr>
          <w:rFonts w:cstheme="minorHAnsi"/>
        </w:rPr>
        <w:t xml:space="preserve">to jednorazowa pomoc przyznawana uczniowi, który znalazł się przejściowo w trudnej sytuacji z powodu zdarzenia losowego. </w:t>
      </w:r>
      <w:r w:rsidR="00AE7EAB" w:rsidRPr="004B5A49">
        <w:rPr>
          <w:rFonts w:cstheme="minorHAnsi"/>
        </w:rPr>
        <w:t xml:space="preserve">Są one wykorzystywane w Zakopanem, jednak począwszy od 2022 r. </w:t>
      </w:r>
      <w:r w:rsidR="00260126" w:rsidRPr="004B5A49">
        <w:rPr>
          <w:rFonts w:cstheme="minorHAnsi"/>
        </w:rPr>
        <w:t>liczba zarówno decyzji</w:t>
      </w:r>
      <w:r w:rsidR="008B1C82" w:rsidRPr="004B5A49">
        <w:rPr>
          <w:rFonts w:cstheme="minorHAnsi"/>
        </w:rPr>
        <w:t xml:space="preserve"> o przyznaniu stypendium</w:t>
      </w:r>
      <w:r w:rsidR="00260126" w:rsidRPr="004B5A49">
        <w:rPr>
          <w:rFonts w:cstheme="minorHAnsi"/>
        </w:rPr>
        <w:t xml:space="preserve">, jak i wysokość wypłaconych </w:t>
      </w:r>
      <w:r w:rsidR="008B1C82" w:rsidRPr="004B5A49">
        <w:rPr>
          <w:rFonts w:cstheme="minorHAnsi"/>
        </w:rPr>
        <w:t xml:space="preserve">z tego tytułu </w:t>
      </w:r>
      <w:r w:rsidR="00260126" w:rsidRPr="004B5A49">
        <w:rPr>
          <w:rFonts w:cstheme="minorHAnsi"/>
        </w:rPr>
        <w:t xml:space="preserve">środków maleją. W 2025 r. było to 5 decyzji o </w:t>
      </w:r>
      <w:r w:rsidR="008F02E2" w:rsidRPr="004B5A49">
        <w:rPr>
          <w:rFonts w:cstheme="minorHAnsi"/>
        </w:rPr>
        <w:t>przyznaniu stypendium, a łączna wypłacona kwota wynosiła 46 460 zł.</w:t>
      </w:r>
      <w:r w:rsidR="008B1C82" w:rsidRPr="004B5A49">
        <w:rPr>
          <w:rFonts w:cstheme="minorHAnsi"/>
        </w:rPr>
        <w:t xml:space="preserve"> Zasiłki, zgodnie ze swoją naturą, wypłacane są </w:t>
      </w:r>
      <w:r w:rsidR="007D5FBA" w:rsidRPr="004B5A49">
        <w:rPr>
          <w:rFonts w:cstheme="minorHAnsi"/>
        </w:rPr>
        <w:t xml:space="preserve">sporadycznie. W okresie 2020-2025 </w:t>
      </w:r>
      <w:r w:rsidR="00EF6FA3" w:rsidRPr="004B5A49">
        <w:rPr>
          <w:rFonts w:cstheme="minorHAnsi"/>
        </w:rPr>
        <w:t xml:space="preserve">łącznie było to 5 decyzji, dotyczących kwoty </w:t>
      </w:r>
      <w:r w:rsidR="003D222C" w:rsidRPr="004B5A49">
        <w:rPr>
          <w:rFonts w:cstheme="minorHAnsi"/>
        </w:rPr>
        <w:t>2 980 zł.</w:t>
      </w:r>
    </w:p>
    <w:p w14:paraId="08C13090" w14:textId="64B83D1C" w:rsidR="00B516D2" w:rsidRPr="004B5A49" w:rsidRDefault="00DA6AC3" w:rsidP="00DA6AC3">
      <w:pPr>
        <w:pStyle w:val="Legenda"/>
        <w:jc w:val="center"/>
        <w:rPr>
          <w:rFonts w:cstheme="minorHAnsi"/>
        </w:rPr>
      </w:pPr>
      <w:bookmarkStart w:id="38" w:name="_Toc228493144"/>
      <w:r w:rsidRPr="004B5A49">
        <w:rPr>
          <w:rFonts w:cstheme="minorHAnsi"/>
        </w:rPr>
        <w:t xml:space="preserve">Wykres </w:t>
      </w:r>
      <w:r w:rsidR="00352F32" w:rsidRPr="004B5A49">
        <w:rPr>
          <w:rFonts w:cstheme="minorHAnsi"/>
        </w:rPr>
        <w:fldChar w:fldCharType="begin"/>
      </w:r>
      <w:r w:rsidR="00352F32" w:rsidRPr="004B5A49">
        <w:rPr>
          <w:rFonts w:cstheme="minorHAnsi"/>
        </w:rPr>
        <w:instrText xml:space="preserve"> SEQ Wykres \* ARABIC </w:instrText>
      </w:r>
      <w:r w:rsidR="00352F32" w:rsidRPr="004B5A49">
        <w:rPr>
          <w:rFonts w:cstheme="minorHAnsi"/>
        </w:rPr>
        <w:fldChar w:fldCharType="separate"/>
      </w:r>
      <w:r w:rsidR="00352F32" w:rsidRPr="004B5A49">
        <w:rPr>
          <w:rFonts w:cstheme="minorHAnsi"/>
          <w:noProof/>
        </w:rPr>
        <w:t>34</w:t>
      </w:r>
      <w:r w:rsidR="00352F32" w:rsidRPr="004B5A49">
        <w:rPr>
          <w:rFonts w:cstheme="minorHAnsi"/>
          <w:noProof/>
        </w:rPr>
        <w:fldChar w:fldCharType="end"/>
      </w:r>
      <w:r w:rsidRPr="004B5A49">
        <w:rPr>
          <w:rFonts w:cstheme="minorHAnsi"/>
        </w:rPr>
        <w:t>. Liczba dzieci i młodzieży objętych wsparcie</w:t>
      </w:r>
      <w:r w:rsidR="003872D8" w:rsidRPr="004B5A49">
        <w:rPr>
          <w:rFonts w:cstheme="minorHAnsi"/>
        </w:rPr>
        <w:t>m</w:t>
      </w:r>
      <w:r w:rsidRPr="004B5A49">
        <w:rPr>
          <w:rFonts w:cstheme="minorHAnsi"/>
        </w:rPr>
        <w:t xml:space="preserve"> w postaci stypendiów szkolnych socjalnych oraz łączna kwota wypłaconych </w:t>
      </w:r>
      <w:r w:rsidR="003872D8" w:rsidRPr="004B5A49">
        <w:rPr>
          <w:rFonts w:cstheme="minorHAnsi"/>
        </w:rPr>
        <w:t xml:space="preserve">z tego tytułu </w:t>
      </w:r>
      <w:r w:rsidRPr="004B5A49">
        <w:rPr>
          <w:rFonts w:cstheme="minorHAnsi"/>
        </w:rPr>
        <w:t>środków w Zakopanem (2020-2025)</w:t>
      </w:r>
      <w:bookmarkEnd w:id="38"/>
    </w:p>
    <w:p w14:paraId="760E620B" w14:textId="77777777" w:rsidR="00DA6AC3" w:rsidRPr="004B5A49" w:rsidRDefault="00B516D2" w:rsidP="00DA6AC3">
      <w:pPr>
        <w:keepNext/>
        <w:spacing w:after="120"/>
        <w:jc w:val="center"/>
        <w:rPr>
          <w:rFonts w:cstheme="minorHAnsi"/>
        </w:rPr>
      </w:pPr>
      <w:r w:rsidRPr="004B5A49">
        <w:rPr>
          <w:rFonts w:cstheme="minorHAnsi"/>
          <w:noProof/>
        </w:rPr>
        <w:drawing>
          <wp:inline distT="0" distB="0" distL="0" distR="0" wp14:anchorId="38B8413A" wp14:editId="5958D4D8">
            <wp:extent cx="4572000" cy="2520000"/>
            <wp:effectExtent l="0" t="0" r="0" b="13970"/>
            <wp:docPr id="1324695539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1D858930-82BC-BF05-306A-0C0EEA39F00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14:paraId="22AFA9B3" w14:textId="04D99EF8" w:rsidR="00DA6AC3" w:rsidRPr="004B5A49" w:rsidRDefault="00DA6AC3" w:rsidP="00DA6AC3">
      <w:pPr>
        <w:spacing w:after="120"/>
        <w:jc w:val="center"/>
        <w:rPr>
          <w:rFonts w:cstheme="minorHAnsi"/>
          <w:i/>
          <w:iCs/>
          <w:sz w:val="18"/>
          <w:szCs w:val="18"/>
        </w:rPr>
      </w:pPr>
      <w:r w:rsidRPr="004B5A49">
        <w:rPr>
          <w:rFonts w:cstheme="minorHAnsi"/>
          <w:i/>
          <w:iCs/>
          <w:sz w:val="18"/>
          <w:szCs w:val="18"/>
        </w:rPr>
        <w:t>Źródło: Opracowanie własne na podstawie danych MOPS Zakopane</w:t>
      </w:r>
    </w:p>
    <w:p w14:paraId="6FEF19BD" w14:textId="77777777" w:rsidR="00B516D2" w:rsidRPr="004B5A49" w:rsidRDefault="00B516D2" w:rsidP="00F71241">
      <w:pPr>
        <w:spacing w:after="120"/>
        <w:jc w:val="both"/>
        <w:rPr>
          <w:rFonts w:cstheme="minorHAnsi"/>
        </w:rPr>
      </w:pPr>
    </w:p>
    <w:p w14:paraId="03F261F7" w14:textId="5C5B5E56" w:rsidR="003872D8" w:rsidRPr="004B5A49" w:rsidRDefault="003872D8" w:rsidP="003872D8">
      <w:pPr>
        <w:pStyle w:val="Legenda"/>
        <w:jc w:val="center"/>
        <w:rPr>
          <w:rFonts w:cstheme="minorHAnsi"/>
        </w:rPr>
      </w:pPr>
      <w:bookmarkStart w:id="39" w:name="_Toc228493145"/>
      <w:r w:rsidRPr="004B5A49">
        <w:rPr>
          <w:rFonts w:cstheme="minorHAnsi"/>
        </w:rPr>
        <w:t xml:space="preserve">Wykres </w:t>
      </w:r>
      <w:r w:rsidR="00352F32" w:rsidRPr="004B5A49">
        <w:rPr>
          <w:rFonts w:cstheme="minorHAnsi"/>
        </w:rPr>
        <w:fldChar w:fldCharType="begin"/>
      </w:r>
      <w:r w:rsidR="00352F32" w:rsidRPr="004B5A49">
        <w:rPr>
          <w:rFonts w:cstheme="minorHAnsi"/>
        </w:rPr>
        <w:instrText xml:space="preserve"> SEQ Wykres \* ARABIC </w:instrText>
      </w:r>
      <w:r w:rsidR="00352F32" w:rsidRPr="004B5A49">
        <w:rPr>
          <w:rFonts w:cstheme="minorHAnsi"/>
        </w:rPr>
        <w:fldChar w:fldCharType="separate"/>
      </w:r>
      <w:r w:rsidR="00352F32" w:rsidRPr="004B5A49">
        <w:rPr>
          <w:rFonts w:cstheme="minorHAnsi"/>
          <w:noProof/>
        </w:rPr>
        <w:t>35</w:t>
      </w:r>
      <w:r w:rsidR="00352F32" w:rsidRPr="004B5A49">
        <w:rPr>
          <w:rFonts w:cstheme="minorHAnsi"/>
          <w:noProof/>
        </w:rPr>
        <w:fldChar w:fldCharType="end"/>
      </w:r>
      <w:r w:rsidRPr="004B5A49">
        <w:rPr>
          <w:rFonts w:cstheme="minorHAnsi"/>
        </w:rPr>
        <w:t>. Liczba dzieci i młodzieży objętych wsparciem w postaci zasiłków socjalnych oraz łączna kwota wypłaconych z tego tytułu środków w Zakopanem (2020-2025)</w:t>
      </w:r>
      <w:bookmarkEnd w:id="39"/>
    </w:p>
    <w:p w14:paraId="08A10BEB" w14:textId="77777777" w:rsidR="003872D8" w:rsidRPr="004B5A49" w:rsidRDefault="00AB29F5" w:rsidP="003872D8">
      <w:pPr>
        <w:keepNext/>
        <w:spacing w:after="120"/>
        <w:jc w:val="center"/>
        <w:rPr>
          <w:rFonts w:cstheme="minorHAnsi"/>
        </w:rPr>
      </w:pPr>
      <w:r w:rsidRPr="004B5A49">
        <w:rPr>
          <w:rFonts w:cstheme="minorHAnsi"/>
          <w:noProof/>
        </w:rPr>
        <w:drawing>
          <wp:inline distT="0" distB="0" distL="0" distR="0" wp14:anchorId="6896CB50" wp14:editId="7C02A03D">
            <wp:extent cx="4578723" cy="2725271"/>
            <wp:effectExtent l="0" t="0" r="12700" b="18415"/>
            <wp:docPr id="712997383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0DDA1039-7FCB-0BE4-2FD6-066E886CA58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14:paraId="548CC276" w14:textId="127E037E" w:rsidR="005B3DBE" w:rsidRPr="004B5A49" w:rsidRDefault="00DA6AC3" w:rsidP="005B3DBE">
      <w:pPr>
        <w:spacing w:after="120"/>
        <w:jc w:val="center"/>
        <w:rPr>
          <w:rFonts w:cstheme="minorHAnsi"/>
          <w:i/>
          <w:iCs/>
          <w:sz w:val="18"/>
          <w:szCs w:val="18"/>
        </w:rPr>
      </w:pPr>
      <w:r w:rsidRPr="004B5A49">
        <w:rPr>
          <w:rFonts w:cstheme="minorHAnsi"/>
          <w:i/>
          <w:iCs/>
          <w:sz w:val="18"/>
          <w:szCs w:val="18"/>
        </w:rPr>
        <w:t>Źródło: Opracowanie własne na podstawie danych MOPS Zakopane</w:t>
      </w:r>
      <w:r w:rsidR="005B3DBE" w:rsidRPr="004B5A49">
        <w:rPr>
          <w:rFonts w:cstheme="minorHAnsi"/>
          <w:b/>
          <w:bCs/>
        </w:rPr>
        <w:br w:type="page"/>
      </w:r>
    </w:p>
    <w:p w14:paraId="4310B563" w14:textId="7965E19A" w:rsidR="00466D9C" w:rsidRPr="004B5A49" w:rsidRDefault="00466D9C" w:rsidP="00466D9C">
      <w:pPr>
        <w:spacing w:after="120"/>
        <w:jc w:val="both"/>
        <w:rPr>
          <w:rFonts w:cstheme="minorHAnsi"/>
          <w:b/>
          <w:bCs/>
        </w:rPr>
      </w:pPr>
      <w:r w:rsidRPr="004B5A49">
        <w:rPr>
          <w:rFonts w:cstheme="minorHAnsi"/>
          <w:b/>
          <w:bCs/>
        </w:rPr>
        <w:lastRenderedPageBreak/>
        <w:t>Pomoc społeczna – asystentura rodzin</w:t>
      </w:r>
    </w:p>
    <w:p w14:paraId="3A8E4C6D" w14:textId="59CA68F0" w:rsidR="000066E1" w:rsidRPr="004B5A49" w:rsidRDefault="007A4C4F" w:rsidP="00561800">
      <w:pPr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t>P</w:t>
      </w:r>
      <w:r w:rsidR="00A960A7" w:rsidRPr="004B5A49">
        <w:rPr>
          <w:rFonts w:cstheme="minorHAnsi"/>
        </w:rPr>
        <w:t>raca</w:t>
      </w:r>
      <w:r w:rsidR="00561800" w:rsidRPr="004B5A49">
        <w:rPr>
          <w:rFonts w:cstheme="minorHAnsi"/>
        </w:rPr>
        <w:t xml:space="preserve"> </w:t>
      </w:r>
      <w:r w:rsidRPr="004B5A49">
        <w:rPr>
          <w:rFonts w:cstheme="minorHAnsi"/>
        </w:rPr>
        <w:t xml:space="preserve">asystentów rodziny </w:t>
      </w:r>
      <w:r w:rsidR="00561800" w:rsidRPr="004B5A49">
        <w:rPr>
          <w:rFonts w:cstheme="minorHAnsi"/>
        </w:rPr>
        <w:t>polega na wspieraniu rodzin przeżywających trudności opiekuńczo-wychowawcze, życiowe lub społeczne, tak aby mogły lepiej wypełniać funkcje rodzicielskie i stworzyć dzieciom bezpieczne warunki rozwoju.</w:t>
      </w:r>
      <w:r w:rsidR="00A960A7" w:rsidRPr="004B5A49">
        <w:rPr>
          <w:rFonts w:cstheme="minorHAnsi"/>
        </w:rPr>
        <w:t xml:space="preserve"> </w:t>
      </w:r>
      <w:r w:rsidR="00561800" w:rsidRPr="004B5A49">
        <w:rPr>
          <w:rFonts w:cstheme="minorHAnsi"/>
        </w:rPr>
        <w:t>Asystent rodziny pracuje bezpośrednio z rodziną, pomaga diagnozować problemy i wspólnie szukać sposobów ich rozwiązania. Wspiera m.in. w prowadzeniu gospodarstwa domowego, organizacji codziennego życia, opiece i wychowaniu dzieci, budowaniu kompetencji rodzicielskich, a także w załatwianiu spraw urzędowych, dostępie do pomocy specjalistycznej czy aktywizacji zawodowej.</w:t>
      </w:r>
      <w:r w:rsidR="00301BE6" w:rsidRPr="004B5A49">
        <w:rPr>
          <w:rFonts w:cstheme="minorHAnsi"/>
        </w:rPr>
        <w:t xml:space="preserve"> </w:t>
      </w:r>
      <w:r w:rsidR="00561800" w:rsidRPr="004B5A49">
        <w:rPr>
          <w:rFonts w:cstheme="minorHAnsi"/>
        </w:rPr>
        <w:t>Jego rolą jest przede wszystkim towarzyszenie rodzinie w</w:t>
      </w:r>
      <w:r w:rsidR="002B017A" w:rsidRPr="004B5A49">
        <w:rPr>
          <w:rFonts w:cstheme="minorHAnsi"/>
        </w:rPr>
        <w:t> </w:t>
      </w:r>
      <w:r w:rsidR="00561800" w:rsidRPr="004B5A49">
        <w:rPr>
          <w:rFonts w:cstheme="minorHAnsi"/>
        </w:rPr>
        <w:t>zmianie</w:t>
      </w:r>
      <w:r w:rsidR="00301BE6" w:rsidRPr="004B5A49">
        <w:rPr>
          <w:rFonts w:cstheme="minorHAnsi"/>
        </w:rPr>
        <w:t>.</w:t>
      </w:r>
    </w:p>
    <w:p w14:paraId="0D5EF46B" w14:textId="11419C44" w:rsidR="002104E2" w:rsidRPr="004B5A49" w:rsidRDefault="000066E1" w:rsidP="00561800">
      <w:pPr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t xml:space="preserve">Zgodnie z ustawą, liczba rodzin, z którymi jeden asystent rodziny może w tym samym czasie prowadzić pracę, jest uzależniona od stopnia trudności wykonywanych zadań, jednak nie może przekroczyć 15. Dotyczy to zatrudnienia na pełnym etacie. W MOPS Zakopane zatrudnionych jest 3 asystentów rodziny, jednak pracę realizują </w:t>
      </w:r>
      <w:r w:rsidR="00CC3BA6" w:rsidRPr="004B5A49">
        <w:rPr>
          <w:rFonts w:cstheme="minorHAnsi"/>
        </w:rPr>
        <w:t xml:space="preserve">tylko </w:t>
      </w:r>
      <w:r w:rsidRPr="004B5A49">
        <w:rPr>
          <w:rFonts w:cstheme="minorHAnsi"/>
        </w:rPr>
        <w:t xml:space="preserve">2 osoby, </w:t>
      </w:r>
      <w:r w:rsidR="00CA0B35" w:rsidRPr="004B5A49">
        <w:rPr>
          <w:rFonts w:cstheme="minorHAnsi"/>
        </w:rPr>
        <w:t>ponieważ jedna z asystentek od kilku lat przebywa na urlopie wychowawczym</w:t>
      </w:r>
      <w:r w:rsidRPr="004B5A49">
        <w:rPr>
          <w:rFonts w:cstheme="minorHAnsi"/>
        </w:rPr>
        <w:t>.</w:t>
      </w:r>
      <w:r w:rsidR="007E4599" w:rsidRPr="004B5A49">
        <w:rPr>
          <w:rFonts w:cstheme="minorHAnsi"/>
        </w:rPr>
        <w:t xml:space="preserve"> Z tych względów dopiero w 2025 r. udało się </w:t>
      </w:r>
      <w:r w:rsidR="003B69FF" w:rsidRPr="004B5A49">
        <w:rPr>
          <w:rFonts w:cstheme="minorHAnsi"/>
        </w:rPr>
        <w:t xml:space="preserve">osiągnąć wskazane kryterium, czego powodem było zmniejszenie się liczby </w:t>
      </w:r>
      <w:r w:rsidR="00B76473" w:rsidRPr="004B5A49">
        <w:rPr>
          <w:rFonts w:cstheme="minorHAnsi"/>
        </w:rPr>
        <w:t xml:space="preserve">rodzin korzystających z tej formy wsparcia. </w:t>
      </w:r>
    </w:p>
    <w:p w14:paraId="24339410" w14:textId="27E1F1D0" w:rsidR="009F2321" w:rsidRPr="004B5A49" w:rsidRDefault="009F2321" w:rsidP="009F2321">
      <w:pPr>
        <w:pStyle w:val="Legenda"/>
        <w:keepNext/>
        <w:spacing w:after="120" w:line="276" w:lineRule="auto"/>
        <w:jc w:val="center"/>
        <w:rPr>
          <w:rFonts w:cstheme="minorHAnsi"/>
        </w:rPr>
      </w:pPr>
      <w:bookmarkStart w:id="40" w:name="_Toc228493146"/>
      <w:r w:rsidRPr="004B5A49">
        <w:rPr>
          <w:rFonts w:cstheme="minorHAnsi"/>
        </w:rPr>
        <w:t xml:space="preserve">Wykres </w:t>
      </w:r>
      <w:r w:rsidRPr="004B5A49">
        <w:rPr>
          <w:rFonts w:cstheme="minorHAnsi"/>
        </w:rPr>
        <w:fldChar w:fldCharType="begin"/>
      </w:r>
      <w:r w:rsidRPr="004B5A49">
        <w:rPr>
          <w:rFonts w:cstheme="minorHAnsi"/>
        </w:rPr>
        <w:instrText xml:space="preserve"> SEQ Wykres \* ARABIC </w:instrText>
      </w:r>
      <w:r w:rsidRPr="004B5A49">
        <w:rPr>
          <w:rFonts w:cstheme="minorHAnsi"/>
        </w:rPr>
        <w:fldChar w:fldCharType="separate"/>
      </w:r>
      <w:r w:rsidR="00352F32" w:rsidRPr="004B5A49">
        <w:rPr>
          <w:rFonts w:cstheme="minorHAnsi"/>
          <w:noProof/>
        </w:rPr>
        <w:t>36</w:t>
      </w:r>
      <w:r w:rsidRPr="004B5A49">
        <w:rPr>
          <w:rFonts w:cstheme="minorHAnsi"/>
        </w:rPr>
        <w:fldChar w:fldCharType="end"/>
      </w:r>
      <w:r w:rsidRPr="004B5A49">
        <w:rPr>
          <w:rFonts w:cstheme="minorHAnsi"/>
        </w:rPr>
        <w:t>. Statystyka wsparcia w formie asystentów rodziny (2020-2025)</w:t>
      </w:r>
      <w:bookmarkEnd w:id="40"/>
    </w:p>
    <w:p w14:paraId="69C3E7DA" w14:textId="1B75FA7B" w:rsidR="009F2321" w:rsidRPr="004B5A49" w:rsidRDefault="009855AC" w:rsidP="009F2321">
      <w:pPr>
        <w:spacing w:after="120"/>
        <w:jc w:val="center"/>
        <w:rPr>
          <w:rFonts w:cstheme="minorHAnsi"/>
        </w:rPr>
      </w:pPr>
      <w:r w:rsidRPr="004B5A49">
        <w:rPr>
          <w:rFonts w:cstheme="minorHAnsi"/>
          <w:noProof/>
        </w:rPr>
        <w:drawing>
          <wp:inline distT="0" distB="0" distL="0" distR="0" wp14:anchorId="1816FE0D" wp14:editId="23474EE1">
            <wp:extent cx="4572000" cy="2520000"/>
            <wp:effectExtent l="0" t="0" r="0" b="0"/>
            <wp:docPr id="1376365797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1C920DDB-0A57-ED70-0B2B-2BC7C183E6E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14:paraId="205F2145" w14:textId="1A0D6B90" w:rsidR="00A450A0" w:rsidRPr="004B5A49" w:rsidRDefault="009F2321" w:rsidP="00D94207">
      <w:pPr>
        <w:spacing w:after="120"/>
        <w:jc w:val="center"/>
        <w:rPr>
          <w:rFonts w:cstheme="minorHAnsi"/>
          <w:i/>
          <w:iCs/>
          <w:sz w:val="18"/>
          <w:szCs w:val="18"/>
        </w:rPr>
      </w:pPr>
      <w:r w:rsidRPr="004B5A49">
        <w:rPr>
          <w:rFonts w:cstheme="minorHAnsi"/>
          <w:i/>
          <w:iCs/>
          <w:sz w:val="18"/>
          <w:szCs w:val="18"/>
        </w:rPr>
        <w:t>Źródło: Opracowanie własne na podstawie danych MOPS Zakopane</w:t>
      </w:r>
    </w:p>
    <w:p w14:paraId="6B6B5E58" w14:textId="77777777" w:rsidR="007A52B7" w:rsidRPr="004B5A49" w:rsidRDefault="007A52B7" w:rsidP="002B017A">
      <w:pPr>
        <w:jc w:val="both"/>
        <w:rPr>
          <w:rFonts w:cstheme="minorHAnsi"/>
        </w:rPr>
      </w:pPr>
      <w:r w:rsidRPr="004B5A49">
        <w:rPr>
          <w:rFonts w:cstheme="minorHAnsi"/>
        </w:rPr>
        <w:t>Liczba rodzin objętych asystenturą w Zakopanem maleje powoli od 2023 r., podobnie jak przecięty czas współpracy. Jak wspomniano wyżej, w 2025 r. wsparcie asystenta otrzymało 30 rodzin, a średni czas współpracy wyniósł 15 miesięcy.</w:t>
      </w:r>
    </w:p>
    <w:p w14:paraId="756E6BB6" w14:textId="1557FC01" w:rsidR="00726465" w:rsidRPr="004B5A49" w:rsidRDefault="00726465">
      <w:pPr>
        <w:rPr>
          <w:rFonts w:cstheme="minorHAnsi"/>
          <w:b/>
          <w:bCs/>
          <w:color w:val="0F6FC6" w:themeColor="accent1"/>
          <w:sz w:val="18"/>
          <w:szCs w:val="18"/>
        </w:rPr>
      </w:pPr>
      <w:r w:rsidRPr="004B5A49">
        <w:rPr>
          <w:rFonts w:cstheme="minorHAnsi"/>
        </w:rPr>
        <w:br w:type="page"/>
      </w:r>
    </w:p>
    <w:p w14:paraId="44B07307" w14:textId="2E2498AB" w:rsidR="00C657C8" w:rsidRPr="004B5A49" w:rsidRDefault="002104E2" w:rsidP="002104E2">
      <w:pPr>
        <w:pStyle w:val="Legenda"/>
        <w:jc w:val="center"/>
        <w:rPr>
          <w:rFonts w:cstheme="minorHAnsi"/>
        </w:rPr>
      </w:pPr>
      <w:bookmarkStart w:id="41" w:name="_Toc228493147"/>
      <w:r w:rsidRPr="004B5A49">
        <w:rPr>
          <w:rFonts w:cstheme="minorHAnsi"/>
        </w:rPr>
        <w:lastRenderedPageBreak/>
        <w:t xml:space="preserve">Wykres </w:t>
      </w:r>
      <w:r w:rsidR="00352F32" w:rsidRPr="004B5A49">
        <w:rPr>
          <w:rFonts w:cstheme="minorHAnsi"/>
        </w:rPr>
        <w:fldChar w:fldCharType="begin"/>
      </w:r>
      <w:r w:rsidR="00352F32" w:rsidRPr="004B5A49">
        <w:rPr>
          <w:rFonts w:cstheme="minorHAnsi"/>
        </w:rPr>
        <w:instrText xml:space="preserve"> SEQ Wykres \* ARABIC </w:instrText>
      </w:r>
      <w:r w:rsidR="00352F32" w:rsidRPr="004B5A49">
        <w:rPr>
          <w:rFonts w:cstheme="minorHAnsi"/>
        </w:rPr>
        <w:fldChar w:fldCharType="separate"/>
      </w:r>
      <w:r w:rsidR="00352F32" w:rsidRPr="004B5A49">
        <w:rPr>
          <w:rFonts w:cstheme="minorHAnsi"/>
          <w:noProof/>
        </w:rPr>
        <w:t>37</w:t>
      </w:r>
      <w:r w:rsidR="00352F32" w:rsidRPr="004B5A49">
        <w:rPr>
          <w:rFonts w:cstheme="minorHAnsi"/>
          <w:noProof/>
        </w:rPr>
        <w:fldChar w:fldCharType="end"/>
      </w:r>
      <w:r w:rsidRPr="004B5A49">
        <w:rPr>
          <w:rFonts w:cstheme="minorHAnsi"/>
        </w:rPr>
        <w:t>. Liczba rodzin objętych asystenturą w Zakopanem oraz przeciętny czas współpracy (2020-2025)</w:t>
      </w:r>
      <w:bookmarkEnd w:id="41"/>
    </w:p>
    <w:p w14:paraId="75FA4AFD" w14:textId="5A331D29" w:rsidR="003B49D3" w:rsidRPr="004B5A49" w:rsidRDefault="003B49D3" w:rsidP="003B49D3">
      <w:pPr>
        <w:jc w:val="center"/>
        <w:rPr>
          <w:rFonts w:cstheme="minorHAnsi"/>
        </w:rPr>
      </w:pPr>
      <w:r w:rsidRPr="004B5A49">
        <w:rPr>
          <w:rFonts w:cstheme="minorHAnsi"/>
          <w:noProof/>
        </w:rPr>
        <w:drawing>
          <wp:inline distT="0" distB="0" distL="0" distR="0" wp14:anchorId="75F2A5DA" wp14:editId="03058DE3">
            <wp:extent cx="4570911" cy="2520000"/>
            <wp:effectExtent l="0" t="0" r="1270" b="13970"/>
            <wp:docPr id="1836425804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16F4E047-9C4C-CCE5-7DEA-CBCDDE55695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14:paraId="0E5DCC2F" w14:textId="67B2ABA9" w:rsidR="002104E2" w:rsidRPr="004B5A49" w:rsidRDefault="002104E2" w:rsidP="002104E2">
      <w:pPr>
        <w:spacing w:after="120"/>
        <w:jc w:val="center"/>
        <w:rPr>
          <w:rFonts w:cstheme="minorHAnsi"/>
          <w:i/>
          <w:iCs/>
          <w:sz w:val="18"/>
          <w:szCs w:val="18"/>
        </w:rPr>
      </w:pPr>
      <w:r w:rsidRPr="004B5A49">
        <w:rPr>
          <w:rFonts w:cstheme="minorHAnsi"/>
          <w:i/>
          <w:iCs/>
          <w:sz w:val="18"/>
          <w:szCs w:val="18"/>
        </w:rPr>
        <w:t>Źródło: Opracowanie własne na podstawie danych MOPS Zakopane</w:t>
      </w:r>
    </w:p>
    <w:p w14:paraId="01BC14AC" w14:textId="1A2FC395" w:rsidR="0062142A" w:rsidRPr="004B5A49" w:rsidRDefault="00BF17CC" w:rsidP="00DA4DE4">
      <w:pPr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t xml:space="preserve">Wśród przyczyn zakończenia współpracy rodziny z asystentem w Zakopanem </w:t>
      </w:r>
      <w:r w:rsidR="009661F4" w:rsidRPr="004B5A49">
        <w:rPr>
          <w:rFonts w:cstheme="minorHAnsi"/>
        </w:rPr>
        <w:t xml:space="preserve">w okresie 2020-2025 </w:t>
      </w:r>
      <w:r w:rsidRPr="004B5A49">
        <w:rPr>
          <w:rFonts w:cstheme="minorHAnsi"/>
        </w:rPr>
        <w:t>domin</w:t>
      </w:r>
      <w:r w:rsidR="009661F4" w:rsidRPr="004B5A49">
        <w:rPr>
          <w:rFonts w:cstheme="minorHAnsi"/>
        </w:rPr>
        <w:t>owało</w:t>
      </w:r>
      <w:r w:rsidRPr="004B5A49">
        <w:rPr>
          <w:rFonts w:cstheme="minorHAnsi"/>
        </w:rPr>
        <w:t xml:space="preserve"> </w:t>
      </w:r>
      <w:r w:rsidR="007E43E8" w:rsidRPr="004B5A49">
        <w:rPr>
          <w:rFonts w:cstheme="minorHAnsi"/>
        </w:rPr>
        <w:t>zaprzestanie współpracy</w:t>
      </w:r>
      <w:r w:rsidR="00DA4DE4" w:rsidRPr="004B5A49">
        <w:rPr>
          <w:rFonts w:cstheme="minorHAnsi"/>
        </w:rPr>
        <w:t xml:space="preserve"> rodziny z asystentem</w:t>
      </w:r>
      <w:r w:rsidR="007E43E8" w:rsidRPr="004B5A49">
        <w:rPr>
          <w:rFonts w:cstheme="minorHAnsi"/>
        </w:rPr>
        <w:t xml:space="preserve">. </w:t>
      </w:r>
      <w:r w:rsidR="0062142A" w:rsidRPr="004B5A49">
        <w:rPr>
          <w:rFonts w:cstheme="minorHAnsi"/>
        </w:rPr>
        <w:t>Oznacza</w:t>
      </w:r>
      <w:r w:rsidR="007E43E8" w:rsidRPr="004B5A49">
        <w:rPr>
          <w:rFonts w:cstheme="minorHAnsi"/>
        </w:rPr>
        <w:t xml:space="preserve"> to</w:t>
      </w:r>
      <w:r w:rsidR="0062142A" w:rsidRPr="004B5A49">
        <w:rPr>
          <w:rFonts w:cstheme="minorHAnsi"/>
        </w:rPr>
        <w:t>, że rodzina przestaje angażować się w pracę z asystentem, np.</w:t>
      </w:r>
      <w:r w:rsidR="005450C3" w:rsidRPr="004B5A49">
        <w:rPr>
          <w:rFonts w:cstheme="minorHAnsi"/>
        </w:rPr>
        <w:t xml:space="preserve"> </w:t>
      </w:r>
      <w:r w:rsidR="0062142A" w:rsidRPr="004B5A49">
        <w:rPr>
          <w:rFonts w:cstheme="minorHAnsi"/>
        </w:rPr>
        <w:t>odmawia kontaktu lub nie wpuszcza asystenta,</w:t>
      </w:r>
      <w:r w:rsidR="002F0E08" w:rsidRPr="004B5A49">
        <w:rPr>
          <w:rFonts w:cstheme="minorHAnsi"/>
        </w:rPr>
        <w:t xml:space="preserve"> </w:t>
      </w:r>
      <w:r w:rsidR="0062142A" w:rsidRPr="004B5A49">
        <w:rPr>
          <w:rFonts w:cstheme="minorHAnsi"/>
        </w:rPr>
        <w:t>nie realizuje uzgodnionych działań,</w:t>
      </w:r>
      <w:r w:rsidR="002F0E08" w:rsidRPr="004B5A49">
        <w:rPr>
          <w:rFonts w:cstheme="minorHAnsi"/>
        </w:rPr>
        <w:t xml:space="preserve"> </w:t>
      </w:r>
      <w:r w:rsidR="0062142A" w:rsidRPr="004B5A49">
        <w:rPr>
          <w:rFonts w:cstheme="minorHAnsi"/>
        </w:rPr>
        <w:t>unika spotkań,</w:t>
      </w:r>
      <w:r w:rsidR="002F0E08" w:rsidRPr="004B5A49">
        <w:rPr>
          <w:rFonts w:cstheme="minorHAnsi"/>
        </w:rPr>
        <w:t xml:space="preserve"> </w:t>
      </w:r>
      <w:r w:rsidR="0062142A" w:rsidRPr="004B5A49">
        <w:rPr>
          <w:rFonts w:cstheme="minorHAnsi"/>
        </w:rPr>
        <w:t>rezygnuje ze wsparcia mimo istniejących trudności.</w:t>
      </w:r>
      <w:r w:rsidR="000A205B" w:rsidRPr="004B5A49">
        <w:rPr>
          <w:rFonts w:cstheme="minorHAnsi"/>
        </w:rPr>
        <w:t xml:space="preserve"> </w:t>
      </w:r>
      <w:r w:rsidR="00CD438F" w:rsidRPr="004B5A49">
        <w:rPr>
          <w:rFonts w:cstheme="minorHAnsi"/>
        </w:rPr>
        <w:t>Współpraca ustaje nie dlatego, że problem został rozwiązany, ale dlatego, że rodzina nie kontynuuje pracy z</w:t>
      </w:r>
      <w:r w:rsidR="00DA4DE4" w:rsidRPr="004B5A49">
        <w:rPr>
          <w:rFonts w:cstheme="minorHAnsi"/>
        </w:rPr>
        <w:t> </w:t>
      </w:r>
      <w:r w:rsidR="00CD438F" w:rsidRPr="004B5A49">
        <w:rPr>
          <w:rFonts w:cstheme="minorHAnsi"/>
        </w:rPr>
        <w:t>asystentem.</w:t>
      </w:r>
      <w:r w:rsidR="009661F4" w:rsidRPr="004B5A49">
        <w:rPr>
          <w:rFonts w:cstheme="minorHAnsi"/>
        </w:rPr>
        <w:t xml:space="preserve"> Jednocześnie, począwszy od </w:t>
      </w:r>
      <w:r w:rsidR="001D3873" w:rsidRPr="004B5A49">
        <w:rPr>
          <w:rFonts w:cstheme="minorHAnsi"/>
        </w:rPr>
        <w:t xml:space="preserve">2022 r., rośnie </w:t>
      </w:r>
      <w:r w:rsidR="00E52169" w:rsidRPr="004B5A49">
        <w:rPr>
          <w:rFonts w:cstheme="minorHAnsi"/>
        </w:rPr>
        <w:t xml:space="preserve">liczba współpracy zakończonych </w:t>
      </w:r>
      <w:r w:rsidR="008B3569" w:rsidRPr="004B5A49">
        <w:rPr>
          <w:rFonts w:cstheme="minorHAnsi"/>
        </w:rPr>
        <w:t>ze względu na osiągnięcie zakładanego celu. W 2025</w:t>
      </w:r>
      <w:r w:rsidR="009A080B" w:rsidRPr="004B5A49">
        <w:rPr>
          <w:rFonts w:cstheme="minorHAnsi"/>
        </w:rPr>
        <w:t xml:space="preserve"> r. </w:t>
      </w:r>
      <w:r w:rsidR="008B3569" w:rsidRPr="004B5A49">
        <w:rPr>
          <w:rFonts w:cstheme="minorHAnsi"/>
        </w:rPr>
        <w:t xml:space="preserve">odsetek ten zrównał się z odsetkiem </w:t>
      </w:r>
      <w:r w:rsidR="00C6179E" w:rsidRPr="004B5A49">
        <w:rPr>
          <w:rFonts w:cstheme="minorHAnsi"/>
        </w:rPr>
        <w:t xml:space="preserve">opisywanych wcześniej przypadków zakończenia współpracy ze względu </w:t>
      </w:r>
      <w:r w:rsidR="00391FFA" w:rsidRPr="004B5A49">
        <w:rPr>
          <w:rFonts w:cstheme="minorHAnsi"/>
        </w:rPr>
        <w:t>brak kontynuacji pracy rodziny z asystentem.</w:t>
      </w:r>
    </w:p>
    <w:p w14:paraId="298EAE1F" w14:textId="28450349" w:rsidR="00DF23C3" w:rsidRPr="004B5A49" w:rsidRDefault="00DF23C3" w:rsidP="00DF23C3">
      <w:pPr>
        <w:pStyle w:val="Legenda"/>
        <w:jc w:val="center"/>
        <w:rPr>
          <w:rFonts w:cstheme="minorHAnsi"/>
        </w:rPr>
      </w:pPr>
      <w:bookmarkStart w:id="42" w:name="_Toc228493148"/>
      <w:r w:rsidRPr="004B5A49">
        <w:rPr>
          <w:rFonts w:cstheme="minorHAnsi"/>
        </w:rPr>
        <w:t xml:space="preserve">Wykres </w:t>
      </w:r>
      <w:r w:rsidR="00352F32" w:rsidRPr="004B5A49">
        <w:rPr>
          <w:rFonts w:cstheme="minorHAnsi"/>
        </w:rPr>
        <w:fldChar w:fldCharType="begin"/>
      </w:r>
      <w:r w:rsidR="00352F32" w:rsidRPr="004B5A49">
        <w:rPr>
          <w:rFonts w:cstheme="minorHAnsi"/>
        </w:rPr>
        <w:instrText xml:space="preserve"> SEQ Wykres \* ARABIC </w:instrText>
      </w:r>
      <w:r w:rsidR="00352F32" w:rsidRPr="004B5A49">
        <w:rPr>
          <w:rFonts w:cstheme="minorHAnsi"/>
        </w:rPr>
        <w:fldChar w:fldCharType="separate"/>
      </w:r>
      <w:r w:rsidR="00352F32" w:rsidRPr="004B5A49">
        <w:rPr>
          <w:rFonts w:cstheme="minorHAnsi"/>
          <w:noProof/>
        </w:rPr>
        <w:t>38</w:t>
      </w:r>
      <w:r w:rsidR="00352F32" w:rsidRPr="004B5A49">
        <w:rPr>
          <w:rFonts w:cstheme="minorHAnsi"/>
          <w:noProof/>
        </w:rPr>
        <w:fldChar w:fldCharType="end"/>
      </w:r>
      <w:r w:rsidRPr="004B5A49">
        <w:rPr>
          <w:rFonts w:cstheme="minorHAnsi"/>
        </w:rPr>
        <w:t>. Przyczyny zakończenia współpracy rodziny z asystentem w Zakopanem (2020-2025)</w:t>
      </w:r>
      <w:bookmarkEnd w:id="42"/>
    </w:p>
    <w:p w14:paraId="46416D5A" w14:textId="77777777" w:rsidR="002104E2" w:rsidRPr="004B5A49" w:rsidRDefault="00B96E00" w:rsidP="002104E2">
      <w:pPr>
        <w:keepNext/>
        <w:spacing w:after="120"/>
        <w:jc w:val="center"/>
        <w:rPr>
          <w:rFonts w:cstheme="minorHAnsi"/>
        </w:rPr>
      </w:pPr>
      <w:r w:rsidRPr="004B5A49">
        <w:rPr>
          <w:rFonts w:cstheme="minorHAnsi"/>
          <w:noProof/>
        </w:rPr>
        <w:drawing>
          <wp:inline distT="0" distB="0" distL="0" distR="0" wp14:anchorId="538B5B27" wp14:editId="722AB31D">
            <wp:extent cx="4580517" cy="2520000"/>
            <wp:effectExtent l="0" t="0" r="10795" b="13970"/>
            <wp:docPr id="1417414632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9F764AB3-D454-3A27-0394-46C9E61CC02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14:paraId="4D4D789D" w14:textId="77777777" w:rsidR="00744AE5" w:rsidRPr="004B5A49" w:rsidRDefault="00CD438F" w:rsidP="00744AE5">
      <w:pPr>
        <w:spacing w:after="120"/>
        <w:jc w:val="center"/>
        <w:rPr>
          <w:rFonts w:cstheme="minorHAnsi"/>
          <w:i/>
          <w:iCs/>
          <w:sz w:val="18"/>
          <w:szCs w:val="18"/>
        </w:rPr>
      </w:pPr>
      <w:r w:rsidRPr="004B5A49">
        <w:rPr>
          <w:rFonts w:cstheme="minorHAnsi"/>
          <w:i/>
          <w:iCs/>
          <w:sz w:val="18"/>
          <w:szCs w:val="18"/>
        </w:rPr>
        <w:t>Źródło: Opracowanie własne na podstawie danych MOPS Zakopane</w:t>
      </w:r>
    </w:p>
    <w:p w14:paraId="7E4309D0" w14:textId="68E14FAD" w:rsidR="00744AE5" w:rsidRPr="004B5A49" w:rsidRDefault="00744AE5">
      <w:pPr>
        <w:rPr>
          <w:rFonts w:cstheme="minorHAnsi"/>
          <w:i/>
          <w:iCs/>
          <w:sz w:val="18"/>
          <w:szCs w:val="18"/>
        </w:rPr>
      </w:pPr>
      <w:r w:rsidRPr="004B5A49">
        <w:rPr>
          <w:rFonts w:cstheme="minorHAnsi"/>
          <w:i/>
          <w:iCs/>
          <w:sz w:val="18"/>
          <w:szCs w:val="18"/>
        </w:rPr>
        <w:br w:type="page"/>
      </w:r>
    </w:p>
    <w:p w14:paraId="2CBF47D4" w14:textId="6F31007A" w:rsidR="00F46E3B" w:rsidRPr="004B5A49" w:rsidRDefault="001C6A2F" w:rsidP="00C66F65">
      <w:pPr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lastRenderedPageBreak/>
        <w:t>Uzupełniającą, bardziej nieformalną formą codziennego wsparcia rodzin przeżywających trudności może być praca rodziny wspierającej</w:t>
      </w:r>
      <w:r w:rsidR="009C4625" w:rsidRPr="004B5A49">
        <w:rPr>
          <w:rFonts w:cstheme="minorHAnsi"/>
        </w:rPr>
        <w:t xml:space="preserve">. Rodzina wspierająca to rodzina z najbliższego otoczenia lub inna odpowiednio przygotowana rodzina, która </w:t>
      </w:r>
      <w:r w:rsidR="00DF43B2" w:rsidRPr="004B5A49">
        <w:rPr>
          <w:rFonts w:cstheme="minorHAnsi"/>
        </w:rPr>
        <w:t>– przy współpracy asystenta rodziny</w:t>
      </w:r>
      <w:r w:rsidR="0005657D" w:rsidRPr="004B5A49">
        <w:rPr>
          <w:rFonts w:cstheme="minorHAnsi"/>
        </w:rPr>
        <w:t xml:space="preserve"> </w:t>
      </w:r>
      <w:r w:rsidR="00030766">
        <w:rPr>
          <w:rFonts w:cstheme="minorHAnsi"/>
        </w:rPr>
        <w:t>–</w:t>
      </w:r>
      <w:r w:rsidR="00030766" w:rsidRPr="004B5A49">
        <w:rPr>
          <w:rFonts w:cstheme="minorHAnsi"/>
        </w:rPr>
        <w:t xml:space="preserve"> </w:t>
      </w:r>
      <w:r w:rsidR="00DF43B2" w:rsidRPr="004B5A49">
        <w:rPr>
          <w:rFonts w:cstheme="minorHAnsi"/>
        </w:rPr>
        <w:t>pomaga rodzinie przeżywającej trudności w</w:t>
      </w:r>
      <w:r w:rsidR="0005657D" w:rsidRPr="004B5A49">
        <w:rPr>
          <w:rFonts w:cstheme="minorHAnsi"/>
        </w:rPr>
        <w:t xml:space="preserve"> </w:t>
      </w:r>
      <w:r w:rsidR="00DF43B2" w:rsidRPr="004B5A49">
        <w:rPr>
          <w:rFonts w:cstheme="minorHAnsi"/>
        </w:rPr>
        <w:t>opiece i wychowaniu dziecka</w:t>
      </w:r>
      <w:r w:rsidR="0005657D" w:rsidRPr="004B5A49">
        <w:rPr>
          <w:rFonts w:cstheme="minorHAnsi"/>
        </w:rPr>
        <w:t xml:space="preserve">, </w:t>
      </w:r>
      <w:r w:rsidR="00DF43B2" w:rsidRPr="004B5A49">
        <w:rPr>
          <w:rFonts w:cstheme="minorHAnsi"/>
        </w:rPr>
        <w:t>prowadzeniu gospodarstwa domowego</w:t>
      </w:r>
      <w:r w:rsidR="0005657D" w:rsidRPr="004B5A49">
        <w:rPr>
          <w:rFonts w:cstheme="minorHAnsi"/>
        </w:rPr>
        <w:t>, k</w:t>
      </w:r>
      <w:r w:rsidR="00DF43B2" w:rsidRPr="004B5A49">
        <w:rPr>
          <w:rFonts w:cstheme="minorHAnsi"/>
        </w:rPr>
        <w:t>ształtowaniu i wypełnianiu podstawowych ról społecznych.</w:t>
      </w:r>
      <w:r w:rsidR="0005657D" w:rsidRPr="004B5A49">
        <w:rPr>
          <w:rFonts w:cstheme="minorHAnsi"/>
        </w:rPr>
        <w:t xml:space="preserve"> </w:t>
      </w:r>
      <w:r w:rsidR="009C4625" w:rsidRPr="004B5A49">
        <w:rPr>
          <w:rFonts w:cstheme="minorHAnsi"/>
        </w:rPr>
        <w:t>A</w:t>
      </w:r>
      <w:r w:rsidR="00F46E3B" w:rsidRPr="004B5A49">
        <w:rPr>
          <w:rFonts w:cstheme="minorHAnsi"/>
        </w:rPr>
        <w:t>systent pomaga zawodowo, a rodzina wspierająca wspiera praktycznie i środowiskowo</w:t>
      </w:r>
      <w:r w:rsidR="0005657D" w:rsidRPr="004B5A49">
        <w:rPr>
          <w:rFonts w:cstheme="minorHAnsi"/>
        </w:rPr>
        <w:t xml:space="preserve">. W Zakopanem nie funkcjonuje jednak taka </w:t>
      </w:r>
      <w:r w:rsidR="00C66F65" w:rsidRPr="004B5A49">
        <w:rPr>
          <w:rFonts w:cstheme="minorHAnsi"/>
        </w:rPr>
        <w:t>forma, mimo wskazania ustawowego.</w:t>
      </w:r>
    </w:p>
    <w:p w14:paraId="20C8DE25" w14:textId="55F6CF5D" w:rsidR="003F4CB1" w:rsidRPr="004B5A49" w:rsidRDefault="003F4CB1" w:rsidP="00CF0B02">
      <w:pPr>
        <w:spacing w:after="120"/>
        <w:jc w:val="both"/>
        <w:rPr>
          <w:rFonts w:cstheme="minorHAnsi"/>
          <w:b/>
          <w:bCs/>
        </w:rPr>
      </w:pPr>
      <w:r w:rsidRPr="004B5A49">
        <w:rPr>
          <w:rFonts w:cstheme="minorHAnsi"/>
          <w:b/>
          <w:bCs/>
        </w:rPr>
        <w:t>Pomoc społeczna – zjawisko przemocy</w:t>
      </w:r>
    </w:p>
    <w:p w14:paraId="1483FD1E" w14:textId="5046C4C8" w:rsidR="00A63832" w:rsidRPr="004B5A49" w:rsidRDefault="0058201D" w:rsidP="00BA31CE">
      <w:pPr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t xml:space="preserve">Liczba rodzin objętych procedurą „Niebieskie Karty” w Zakopanem </w:t>
      </w:r>
      <w:r w:rsidR="00BA31CE" w:rsidRPr="004B5A49">
        <w:rPr>
          <w:rFonts w:cstheme="minorHAnsi"/>
        </w:rPr>
        <w:t xml:space="preserve">w ostatnich latach istotnie wzrosła. </w:t>
      </w:r>
      <w:r w:rsidR="00830B57" w:rsidRPr="004B5A49">
        <w:rPr>
          <w:rFonts w:cstheme="minorHAnsi"/>
        </w:rPr>
        <w:t xml:space="preserve">Jest to związane </w:t>
      </w:r>
      <w:r w:rsidR="009246E9" w:rsidRPr="004B5A49">
        <w:rPr>
          <w:rFonts w:cstheme="minorHAnsi"/>
        </w:rPr>
        <w:t xml:space="preserve">w szczególności </w:t>
      </w:r>
      <w:r w:rsidR="00830B57" w:rsidRPr="004B5A49">
        <w:rPr>
          <w:rFonts w:cstheme="minorHAnsi"/>
        </w:rPr>
        <w:t>ze zmianami prawnymi na poziomie lokalnym</w:t>
      </w:r>
      <w:r w:rsidR="00E31089" w:rsidRPr="004B5A49">
        <w:rPr>
          <w:rFonts w:cstheme="minorHAnsi"/>
        </w:rPr>
        <w:t xml:space="preserve"> </w:t>
      </w:r>
      <w:r w:rsidR="00030766">
        <w:rPr>
          <w:rFonts w:cstheme="minorHAnsi"/>
        </w:rPr>
        <w:t>–</w:t>
      </w:r>
      <w:r w:rsidR="00030766" w:rsidRPr="004B5A49">
        <w:rPr>
          <w:rFonts w:cstheme="minorHAnsi"/>
        </w:rPr>
        <w:t xml:space="preserve"> </w:t>
      </w:r>
      <w:r w:rsidR="00E31089" w:rsidRPr="004B5A49">
        <w:rPr>
          <w:rFonts w:cstheme="minorHAnsi"/>
        </w:rPr>
        <w:t>przyjęcie Programu Przeciwdziałania Przemocy Domowej i Ochrony Osób Doznających Przemocy Domowej dla Miasta Zakopane oraz powołanie</w:t>
      </w:r>
      <w:r w:rsidR="009246E9" w:rsidRPr="004B5A49">
        <w:rPr>
          <w:rFonts w:cstheme="minorHAnsi"/>
        </w:rPr>
        <w:t>m</w:t>
      </w:r>
      <w:r w:rsidR="00E31089" w:rsidRPr="004B5A49">
        <w:rPr>
          <w:rFonts w:cstheme="minorHAnsi"/>
        </w:rPr>
        <w:t xml:space="preserve"> Zespołu Interdyscyplinarnego</w:t>
      </w:r>
      <w:r w:rsidR="00830B57" w:rsidRPr="004B5A49">
        <w:rPr>
          <w:rFonts w:cstheme="minorHAnsi"/>
        </w:rPr>
        <w:t>.</w:t>
      </w:r>
      <w:r w:rsidR="00EE4239" w:rsidRPr="004B5A49">
        <w:rPr>
          <w:rFonts w:cstheme="minorHAnsi"/>
        </w:rPr>
        <w:t xml:space="preserve"> </w:t>
      </w:r>
      <w:r w:rsidR="009F66BA" w:rsidRPr="004B5A49">
        <w:rPr>
          <w:rFonts w:cstheme="minorHAnsi"/>
        </w:rPr>
        <w:t xml:space="preserve">Jest to istotne, ponieważ </w:t>
      </w:r>
      <w:r w:rsidR="00177EB3" w:rsidRPr="004B5A49">
        <w:rPr>
          <w:rFonts w:cstheme="minorHAnsi"/>
        </w:rPr>
        <w:t>umożliwia lepszą diagnozę skali i charakteru zjawiska, koordynację działań różnych instytucji oraz kompleksową i</w:t>
      </w:r>
      <w:r w:rsidR="009F66BA" w:rsidRPr="004B5A49">
        <w:rPr>
          <w:rFonts w:cstheme="minorHAnsi"/>
        </w:rPr>
        <w:t> </w:t>
      </w:r>
      <w:r w:rsidR="00177EB3" w:rsidRPr="004B5A49">
        <w:rPr>
          <w:rFonts w:cstheme="minorHAnsi"/>
        </w:rPr>
        <w:t>skuteczną pomoc osobom doznającym przemocy. Sprzyja także szybszej interwencji, skuteczniejszej profilaktyce oraz budowaniu lokalnego systemu przeciwdziałania przemocy.</w:t>
      </w:r>
    </w:p>
    <w:p w14:paraId="2917E5B3" w14:textId="5234FE99" w:rsidR="00A56EE7" w:rsidRPr="004B5A49" w:rsidRDefault="00A56EE7" w:rsidP="00CF0B02">
      <w:pPr>
        <w:pStyle w:val="Legenda"/>
        <w:keepNext/>
        <w:spacing w:after="120" w:line="276" w:lineRule="auto"/>
        <w:jc w:val="center"/>
        <w:rPr>
          <w:rFonts w:cstheme="minorHAnsi"/>
        </w:rPr>
      </w:pPr>
      <w:bookmarkStart w:id="43" w:name="_Toc228493149"/>
      <w:r w:rsidRPr="004B5A49">
        <w:rPr>
          <w:rFonts w:cstheme="minorHAnsi"/>
        </w:rPr>
        <w:t xml:space="preserve">Wykres </w:t>
      </w:r>
      <w:r w:rsidRPr="004B5A49">
        <w:rPr>
          <w:rFonts w:cstheme="minorHAnsi"/>
        </w:rPr>
        <w:fldChar w:fldCharType="begin"/>
      </w:r>
      <w:r w:rsidRPr="004B5A49">
        <w:rPr>
          <w:rFonts w:cstheme="minorHAnsi"/>
        </w:rPr>
        <w:instrText xml:space="preserve"> SEQ Wykres \* ARABIC </w:instrText>
      </w:r>
      <w:r w:rsidRPr="004B5A49">
        <w:rPr>
          <w:rFonts w:cstheme="minorHAnsi"/>
        </w:rPr>
        <w:fldChar w:fldCharType="separate"/>
      </w:r>
      <w:r w:rsidR="00352F32" w:rsidRPr="004B5A49">
        <w:rPr>
          <w:rFonts w:cstheme="minorHAnsi"/>
          <w:noProof/>
        </w:rPr>
        <w:t>39</w:t>
      </w:r>
      <w:r w:rsidRPr="004B5A49">
        <w:rPr>
          <w:rFonts w:cstheme="minorHAnsi"/>
        </w:rPr>
        <w:fldChar w:fldCharType="end"/>
      </w:r>
      <w:r w:rsidRPr="004B5A49">
        <w:rPr>
          <w:rFonts w:cstheme="minorHAnsi"/>
        </w:rPr>
        <w:t xml:space="preserve">. </w:t>
      </w:r>
      <w:r w:rsidR="000B5A4C" w:rsidRPr="004B5A49">
        <w:rPr>
          <w:rFonts w:cstheme="minorHAnsi"/>
        </w:rPr>
        <w:t>Rodziny objęte procedurą „</w:t>
      </w:r>
      <w:r w:rsidRPr="004B5A49">
        <w:rPr>
          <w:rFonts w:cstheme="minorHAnsi"/>
        </w:rPr>
        <w:t>Niebieski</w:t>
      </w:r>
      <w:r w:rsidR="000B5A4C" w:rsidRPr="004B5A49">
        <w:rPr>
          <w:rFonts w:cstheme="minorHAnsi"/>
        </w:rPr>
        <w:t>e</w:t>
      </w:r>
      <w:r w:rsidRPr="004B5A49">
        <w:rPr>
          <w:rFonts w:cstheme="minorHAnsi"/>
        </w:rPr>
        <w:t xml:space="preserve"> Kart</w:t>
      </w:r>
      <w:r w:rsidR="000B5A4C" w:rsidRPr="004B5A49">
        <w:rPr>
          <w:rFonts w:cstheme="minorHAnsi"/>
        </w:rPr>
        <w:t>y”</w:t>
      </w:r>
      <w:r w:rsidRPr="004B5A49">
        <w:rPr>
          <w:rFonts w:cstheme="minorHAnsi"/>
        </w:rPr>
        <w:t xml:space="preserve"> w </w:t>
      </w:r>
      <w:r w:rsidR="00AF7F17" w:rsidRPr="004B5A49">
        <w:rPr>
          <w:rFonts w:cstheme="minorHAnsi"/>
        </w:rPr>
        <w:t>Zakopanem</w:t>
      </w:r>
      <w:r w:rsidRPr="004B5A49">
        <w:rPr>
          <w:rFonts w:cstheme="minorHAnsi"/>
        </w:rPr>
        <w:t xml:space="preserve"> (2020-</w:t>
      </w:r>
      <w:r w:rsidR="00AF7F17" w:rsidRPr="004B5A49">
        <w:rPr>
          <w:rFonts w:cstheme="minorHAnsi"/>
        </w:rPr>
        <w:t>IV</w:t>
      </w:r>
      <w:r w:rsidR="00F3373B" w:rsidRPr="004B5A49">
        <w:rPr>
          <w:rFonts w:cstheme="minorHAnsi"/>
        </w:rPr>
        <w:t xml:space="preserve"> </w:t>
      </w:r>
      <w:r w:rsidRPr="004B5A49">
        <w:rPr>
          <w:rFonts w:cstheme="minorHAnsi"/>
        </w:rPr>
        <w:t>202</w:t>
      </w:r>
      <w:r w:rsidR="00AF7F17" w:rsidRPr="004B5A49">
        <w:rPr>
          <w:rFonts w:cstheme="minorHAnsi"/>
        </w:rPr>
        <w:t>6</w:t>
      </w:r>
      <w:r w:rsidRPr="004B5A49">
        <w:rPr>
          <w:rFonts w:cstheme="minorHAnsi"/>
        </w:rPr>
        <w:t>)</w:t>
      </w:r>
      <w:bookmarkEnd w:id="43"/>
    </w:p>
    <w:p w14:paraId="7DD021ED" w14:textId="05B20E07" w:rsidR="00A56EE7" w:rsidRPr="004B5A49" w:rsidRDefault="000B5A4C" w:rsidP="00CF0B02">
      <w:pPr>
        <w:spacing w:after="120"/>
        <w:jc w:val="center"/>
        <w:rPr>
          <w:rFonts w:cstheme="minorHAnsi"/>
        </w:rPr>
      </w:pPr>
      <w:r w:rsidRPr="004B5A49">
        <w:rPr>
          <w:rFonts w:cstheme="minorHAnsi"/>
          <w:noProof/>
        </w:rPr>
        <w:drawing>
          <wp:inline distT="0" distB="0" distL="0" distR="0" wp14:anchorId="1AD0E53B" wp14:editId="1A3C03E5">
            <wp:extent cx="4572000" cy="2520000"/>
            <wp:effectExtent l="0" t="0" r="0" b="0"/>
            <wp:docPr id="2017218412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5337E450-ADD5-CC94-D247-35517CD76BC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14:paraId="3285DDB5" w14:textId="619DD296" w:rsidR="00305C0C" w:rsidRPr="004B5A49" w:rsidRDefault="00305C0C" w:rsidP="00CF0B02">
      <w:pPr>
        <w:spacing w:after="120"/>
        <w:jc w:val="center"/>
        <w:rPr>
          <w:rFonts w:cstheme="minorHAnsi"/>
          <w:sz w:val="18"/>
          <w:szCs w:val="18"/>
        </w:rPr>
      </w:pPr>
      <w:r w:rsidRPr="004B5A49">
        <w:rPr>
          <w:rFonts w:cstheme="minorHAnsi"/>
          <w:sz w:val="18"/>
          <w:szCs w:val="18"/>
        </w:rPr>
        <w:t>* Dane za okres 2020-2023 dotyczą tylko procedur realizowanych przez MOPS</w:t>
      </w:r>
    </w:p>
    <w:p w14:paraId="2D4C7817" w14:textId="291F5829" w:rsidR="00A56EE7" w:rsidRPr="004B5A49" w:rsidRDefault="00A56EE7" w:rsidP="00CF0B02">
      <w:pPr>
        <w:spacing w:after="120"/>
        <w:jc w:val="center"/>
        <w:rPr>
          <w:rFonts w:cstheme="minorHAnsi"/>
          <w:i/>
          <w:iCs/>
          <w:sz w:val="18"/>
          <w:szCs w:val="18"/>
        </w:rPr>
      </w:pPr>
      <w:r w:rsidRPr="004B5A49">
        <w:rPr>
          <w:rFonts w:cstheme="minorHAnsi"/>
          <w:i/>
          <w:iCs/>
          <w:sz w:val="18"/>
          <w:szCs w:val="18"/>
        </w:rPr>
        <w:t>Źródło: Opracowanie własne na podstawie danych MOPS Zakopane</w:t>
      </w:r>
    </w:p>
    <w:p w14:paraId="69920851" w14:textId="28409B10" w:rsidR="00CE18DF" w:rsidRPr="004B5A49" w:rsidRDefault="00CE18DF">
      <w:pPr>
        <w:rPr>
          <w:rFonts w:cstheme="minorHAnsi"/>
          <w:i/>
          <w:iCs/>
          <w:sz w:val="18"/>
          <w:szCs w:val="18"/>
        </w:rPr>
      </w:pPr>
    </w:p>
    <w:p w14:paraId="6481323C" w14:textId="44BACB65" w:rsidR="00692E7E" w:rsidRPr="004B5A49" w:rsidRDefault="00CE18DF" w:rsidP="00FD4474">
      <w:pPr>
        <w:pStyle w:val="Legenda"/>
        <w:keepNext/>
        <w:spacing w:after="120" w:line="276" w:lineRule="auto"/>
        <w:jc w:val="center"/>
        <w:rPr>
          <w:rFonts w:cstheme="minorHAnsi"/>
        </w:rPr>
      </w:pPr>
      <w:bookmarkStart w:id="44" w:name="_Toc228493150"/>
      <w:r w:rsidRPr="004B5A49">
        <w:rPr>
          <w:rFonts w:cstheme="minorHAnsi"/>
        </w:rPr>
        <w:lastRenderedPageBreak/>
        <w:t xml:space="preserve">Wykres </w:t>
      </w:r>
      <w:r w:rsidRPr="004B5A49">
        <w:rPr>
          <w:rFonts w:cstheme="minorHAnsi"/>
        </w:rPr>
        <w:fldChar w:fldCharType="begin"/>
      </w:r>
      <w:r w:rsidRPr="004B5A49">
        <w:rPr>
          <w:rFonts w:cstheme="minorHAnsi"/>
        </w:rPr>
        <w:instrText xml:space="preserve"> SEQ Wykres \* ARABIC </w:instrText>
      </w:r>
      <w:r w:rsidRPr="004B5A49">
        <w:rPr>
          <w:rFonts w:cstheme="minorHAnsi"/>
        </w:rPr>
        <w:fldChar w:fldCharType="separate"/>
      </w:r>
      <w:r w:rsidR="00352F32" w:rsidRPr="004B5A49">
        <w:rPr>
          <w:rFonts w:cstheme="minorHAnsi"/>
          <w:noProof/>
        </w:rPr>
        <w:t>40</w:t>
      </w:r>
      <w:r w:rsidRPr="004B5A49">
        <w:rPr>
          <w:rFonts w:cstheme="minorHAnsi"/>
        </w:rPr>
        <w:fldChar w:fldCharType="end"/>
      </w:r>
      <w:r w:rsidRPr="004B5A49">
        <w:rPr>
          <w:rFonts w:cstheme="minorHAnsi"/>
        </w:rPr>
        <w:t xml:space="preserve">. </w:t>
      </w:r>
      <w:r w:rsidR="003A2C8B" w:rsidRPr="004B5A49">
        <w:rPr>
          <w:rFonts w:cstheme="minorHAnsi"/>
        </w:rPr>
        <w:t xml:space="preserve">Statystyka wybranych działań Zespołu Interdyscyplinarnego </w:t>
      </w:r>
      <w:r w:rsidR="00FD4474" w:rsidRPr="004B5A49">
        <w:rPr>
          <w:rFonts w:cstheme="minorHAnsi"/>
        </w:rPr>
        <w:t xml:space="preserve">(2024-2025) </w:t>
      </w:r>
      <w:r w:rsidR="005D1F72" w:rsidRPr="004B5A49">
        <w:rPr>
          <w:rFonts w:cstheme="minorHAnsi"/>
        </w:rPr>
        <w:t xml:space="preserve">–liczba spotkań Zespołu (po lewej) oraz liczba odbytych </w:t>
      </w:r>
      <w:r w:rsidR="00FD4474" w:rsidRPr="004B5A49">
        <w:rPr>
          <w:rFonts w:cstheme="minorHAnsi"/>
        </w:rPr>
        <w:t>grup diagnostyczno-pomocowych (po prawej)</w:t>
      </w:r>
      <w:bookmarkEnd w:id="44"/>
    </w:p>
    <w:tbl>
      <w:tblPr>
        <w:tblStyle w:val="Tabela-Siatka"/>
        <w:tblW w:w="77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0"/>
        <w:gridCol w:w="3890"/>
      </w:tblGrid>
      <w:tr w:rsidR="00134E91" w:rsidRPr="004B5A49" w14:paraId="445A6530" w14:textId="77777777" w:rsidTr="00B803B7">
        <w:trPr>
          <w:jc w:val="center"/>
        </w:trPr>
        <w:tc>
          <w:tcPr>
            <w:tcW w:w="3890" w:type="dxa"/>
          </w:tcPr>
          <w:p w14:paraId="1B2F5E2C" w14:textId="4EC10DD8" w:rsidR="00134E91" w:rsidRPr="004B5A49" w:rsidRDefault="00CE18DF" w:rsidP="00CF0B02">
            <w:pPr>
              <w:spacing w:after="120"/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4B5A49">
              <w:rPr>
                <w:rFonts w:cstheme="minorHAnsi"/>
                <w:noProof/>
              </w:rPr>
              <w:drawing>
                <wp:inline distT="0" distB="0" distL="0" distR="0" wp14:anchorId="5F3CED43" wp14:editId="52D87D3D">
                  <wp:extent cx="2376000" cy="2520000"/>
                  <wp:effectExtent l="0" t="0" r="5715" b="13970"/>
                  <wp:docPr id="1314706917" name="Wykres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24D0922-2FEE-9064-00FB-09384B30F6E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2"/>
                    </a:graphicData>
                  </a:graphic>
                </wp:inline>
              </w:drawing>
            </w:r>
          </w:p>
        </w:tc>
        <w:tc>
          <w:tcPr>
            <w:tcW w:w="3890" w:type="dxa"/>
          </w:tcPr>
          <w:p w14:paraId="033C88D7" w14:textId="4D637B8F" w:rsidR="00134E91" w:rsidRPr="004B5A49" w:rsidRDefault="00CE18DF" w:rsidP="00CE18DF">
            <w:pPr>
              <w:keepNext/>
              <w:spacing w:after="120"/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4B5A49">
              <w:rPr>
                <w:rFonts w:cstheme="minorHAnsi"/>
                <w:noProof/>
              </w:rPr>
              <w:drawing>
                <wp:inline distT="0" distB="0" distL="0" distR="0" wp14:anchorId="7C87F7E9" wp14:editId="5EDD9153">
                  <wp:extent cx="2376000" cy="2520000"/>
                  <wp:effectExtent l="0" t="0" r="5715" b="13970"/>
                  <wp:docPr id="1050141494" name="Wykres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CF0C73-4263-DDC8-81A3-DB412CF1156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3"/>
                    </a:graphicData>
                  </a:graphic>
                </wp:inline>
              </w:drawing>
            </w:r>
          </w:p>
        </w:tc>
      </w:tr>
    </w:tbl>
    <w:p w14:paraId="1F99FF8F" w14:textId="77777777" w:rsidR="00B803B7" w:rsidRPr="004B5A49" w:rsidRDefault="00B803B7" w:rsidP="00B803B7">
      <w:pPr>
        <w:spacing w:after="120"/>
        <w:jc w:val="center"/>
        <w:rPr>
          <w:rFonts w:cstheme="minorHAnsi"/>
          <w:i/>
          <w:iCs/>
          <w:sz w:val="18"/>
          <w:szCs w:val="18"/>
        </w:rPr>
      </w:pPr>
      <w:r w:rsidRPr="004B5A49">
        <w:rPr>
          <w:rFonts w:cstheme="minorHAnsi"/>
          <w:i/>
          <w:iCs/>
          <w:sz w:val="18"/>
          <w:szCs w:val="18"/>
        </w:rPr>
        <w:t>Źródło: Opracowanie własne na podstawie danych MOPS Zakopane</w:t>
      </w:r>
    </w:p>
    <w:p w14:paraId="4FA8CE17" w14:textId="7DD5B425" w:rsidR="00E953EA" w:rsidRPr="004B5A49" w:rsidRDefault="0015280E" w:rsidP="00120506">
      <w:pPr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t xml:space="preserve">Na terenie miasta </w:t>
      </w:r>
      <w:r w:rsidR="0052334A" w:rsidRPr="004B5A49">
        <w:rPr>
          <w:rFonts w:cstheme="minorHAnsi"/>
        </w:rPr>
        <w:t>funkcjonuje</w:t>
      </w:r>
      <w:r w:rsidR="009F7D2B" w:rsidRPr="004B5A49">
        <w:rPr>
          <w:rFonts w:cstheme="minorHAnsi"/>
        </w:rPr>
        <w:t xml:space="preserve"> Punkt Konsultacyjny dla Osób i Rodzin Uwikłanych w Przemoc. </w:t>
      </w:r>
      <w:r w:rsidR="0052334A" w:rsidRPr="004B5A49">
        <w:rPr>
          <w:rFonts w:cstheme="minorHAnsi"/>
        </w:rPr>
        <w:t>Choć</w:t>
      </w:r>
      <w:r w:rsidR="007F228F" w:rsidRPr="004B5A49">
        <w:rPr>
          <w:rFonts w:cstheme="minorHAnsi"/>
        </w:rPr>
        <w:t> </w:t>
      </w:r>
      <w:r w:rsidR="0052334A" w:rsidRPr="004B5A49">
        <w:rPr>
          <w:rFonts w:cstheme="minorHAnsi"/>
        </w:rPr>
        <w:t>jego działanie nie jest</w:t>
      </w:r>
      <w:r w:rsidR="009F7D2B" w:rsidRPr="004B5A49">
        <w:rPr>
          <w:rFonts w:cstheme="minorHAnsi"/>
        </w:rPr>
        <w:t xml:space="preserve"> ciągłe (głównie z uwagi na zatrudnianie konsultantów w niepełnym wymiarze czasowym </w:t>
      </w:r>
      <w:r w:rsidR="00030766">
        <w:rPr>
          <w:rFonts w:cstheme="minorHAnsi"/>
        </w:rPr>
        <w:t>–</w:t>
      </w:r>
      <w:r w:rsidR="00030766" w:rsidRPr="004B5A49">
        <w:rPr>
          <w:rFonts w:cstheme="minorHAnsi"/>
        </w:rPr>
        <w:t xml:space="preserve"> </w:t>
      </w:r>
      <w:r w:rsidR="009F7D2B" w:rsidRPr="004B5A49">
        <w:rPr>
          <w:rFonts w:cstheme="minorHAnsi"/>
        </w:rPr>
        <w:t xml:space="preserve">np. kilka miesięcy w skali całego roku), </w:t>
      </w:r>
      <w:r w:rsidR="0052334A" w:rsidRPr="004B5A49">
        <w:rPr>
          <w:rFonts w:cstheme="minorHAnsi"/>
        </w:rPr>
        <w:t>z</w:t>
      </w:r>
      <w:r w:rsidR="009F7D2B" w:rsidRPr="004B5A49">
        <w:rPr>
          <w:rFonts w:cstheme="minorHAnsi"/>
        </w:rPr>
        <w:t>wraca uwagę fakt, że w samym tylko 202</w:t>
      </w:r>
      <w:r w:rsidR="0052334A" w:rsidRPr="004B5A49">
        <w:rPr>
          <w:rFonts w:cstheme="minorHAnsi"/>
        </w:rPr>
        <w:t>5</w:t>
      </w:r>
      <w:r w:rsidR="009F7D2B" w:rsidRPr="004B5A49">
        <w:rPr>
          <w:rFonts w:cstheme="minorHAnsi"/>
        </w:rPr>
        <w:t xml:space="preserve"> r. dostępni </w:t>
      </w:r>
      <w:r w:rsidR="0052334A" w:rsidRPr="004B5A49">
        <w:rPr>
          <w:rFonts w:cstheme="minorHAnsi"/>
        </w:rPr>
        <w:t>tam</w:t>
      </w:r>
      <w:r w:rsidR="009F7D2B" w:rsidRPr="004B5A49">
        <w:rPr>
          <w:rFonts w:cstheme="minorHAnsi"/>
        </w:rPr>
        <w:t xml:space="preserve"> specjaliści udzielili </w:t>
      </w:r>
      <w:r w:rsidR="00836769" w:rsidRPr="004B5A49">
        <w:rPr>
          <w:rFonts w:cstheme="minorHAnsi"/>
        </w:rPr>
        <w:t>odpowiednio: psycholog</w:t>
      </w:r>
      <w:r w:rsidR="00030766">
        <w:rPr>
          <w:rFonts w:cstheme="minorHAnsi"/>
        </w:rPr>
        <w:t xml:space="preserve"> –</w:t>
      </w:r>
      <w:r w:rsidR="00836769" w:rsidRPr="004B5A49">
        <w:rPr>
          <w:rFonts w:cstheme="minorHAnsi"/>
        </w:rPr>
        <w:t xml:space="preserve"> 157 konsultacji dla 30 klientów</w:t>
      </w:r>
      <w:r w:rsidR="00B73829" w:rsidRPr="004B5A49">
        <w:rPr>
          <w:rFonts w:cstheme="minorHAnsi"/>
        </w:rPr>
        <w:t xml:space="preserve"> i 64 konsultacje dla 12 pracowników MOPS, prawnik</w:t>
      </w:r>
      <w:r w:rsidR="00030766">
        <w:rPr>
          <w:rFonts w:cstheme="minorHAnsi"/>
        </w:rPr>
        <w:t xml:space="preserve"> –</w:t>
      </w:r>
      <w:r w:rsidR="001908B5" w:rsidRPr="004B5A49">
        <w:rPr>
          <w:rFonts w:cstheme="minorHAnsi"/>
        </w:rPr>
        <w:t xml:space="preserve"> 35 konsultacji dla 21 klientów i 25 konsultacji dla 8 pracowników MOPS,</w:t>
      </w:r>
      <w:r w:rsidR="009F7D2B" w:rsidRPr="004B5A49">
        <w:rPr>
          <w:rFonts w:cstheme="minorHAnsi"/>
        </w:rPr>
        <w:t xml:space="preserve"> co </w:t>
      </w:r>
      <w:r w:rsidR="001908B5" w:rsidRPr="004B5A49">
        <w:rPr>
          <w:rFonts w:cstheme="minorHAnsi"/>
        </w:rPr>
        <w:t xml:space="preserve">wskazuje na zasadność </w:t>
      </w:r>
      <w:r w:rsidR="009F7D2B" w:rsidRPr="004B5A49">
        <w:rPr>
          <w:rFonts w:cstheme="minorHAnsi"/>
        </w:rPr>
        <w:t>tej formy wsparcia.</w:t>
      </w:r>
    </w:p>
    <w:p w14:paraId="64EED951" w14:textId="77777777" w:rsidR="004F3C64" w:rsidRPr="004B5A49" w:rsidRDefault="004F3C64" w:rsidP="00120506">
      <w:pPr>
        <w:spacing w:after="120"/>
        <w:jc w:val="center"/>
        <w:rPr>
          <w:rFonts w:cstheme="minorHAnsi"/>
          <w:i/>
          <w:iCs/>
          <w:sz w:val="2"/>
          <w:szCs w:val="2"/>
        </w:rPr>
      </w:pPr>
    </w:p>
    <w:p w14:paraId="5E568357" w14:textId="77777777" w:rsidR="003F4CB1" w:rsidRPr="004B5A49" w:rsidRDefault="003F4CB1" w:rsidP="00120506">
      <w:pPr>
        <w:spacing w:after="120"/>
        <w:jc w:val="both"/>
        <w:rPr>
          <w:rFonts w:cstheme="minorHAnsi"/>
          <w:b/>
          <w:bCs/>
        </w:rPr>
      </w:pPr>
      <w:r w:rsidRPr="004B5A49">
        <w:rPr>
          <w:rFonts w:cstheme="minorHAnsi"/>
          <w:b/>
          <w:bCs/>
        </w:rPr>
        <w:t>Pomoc społeczna – rodzicielstwo zastępcze</w:t>
      </w:r>
    </w:p>
    <w:p w14:paraId="37F99B0A" w14:textId="0470C219" w:rsidR="003F4CB1" w:rsidRPr="004B5A49" w:rsidRDefault="003F4CB1" w:rsidP="00120506">
      <w:pPr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t>W okresie 2020-202</w:t>
      </w:r>
      <w:r w:rsidR="00C66A04" w:rsidRPr="004B5A49">
        <w:rPr>
          <w:rFonts w:cstheme="minorHAnsi"/>
        </w:rPr>
        <w:t>5</w:t>
      </w:r>
      <w:r w:rsidRPr="004B5A49">
        <w:rPr>
          <w:rFonts w:cstheme="minorHAnsi"/>
        </w:rPr>
        <w:t xml:space="preserve"> zarówno liczba rodzin zastępczych, jak i dzieci, korzystających z tej formy opieki, utrzymywała się na zbliżonym poziomie</w:t>
      </w:r>
      <w:r w:rsidR="00C66A04" w:rsidRPr="004B5A49">
        <w:rPr>
          <w:rFonts w:cstheme="minorHAnsi"/>
        </w:rPr>
        <w:t xml:space="preserve"> </w:t>
      </w:r>
      <w:r w:rsidR="007673F2" w:rsidRPr="004B5A49">
        <w:rPr>
          <w:rFonts w:cstheme="minorHAnsi"/>
        </w:rPr>
        <w:t xml:space="preserve">(w przedziale 24-30 rodzin, </w:t>
      </w:r>
      <w:r w:rsidR="00756ACC" w:rsidRPr="004B5A49">
        <w:rPr>
          <w:rFonts w:cstheme="minorHAnsi"/>
        </w:rPr>
        <w:t>40-50 podopiecznych)</w:t>
      </w:r>
      <w:r w:rsidR="00FD7BBD" w:rsidRPr="004B5A49">
        <w:rPr>
          <w:rFonts w:cstheme="minorHAnsi"/>
        </w:rPr>
        <w:t xml:space="preserve">, choć od 2023 r. widoczny jest </w:t>
      </w:r>
      <w:r w:rsidR="00EE48E4" w:rsidRPr="004B5A49">
        <w:rPr>
          <w:rFonts w:cstheme="minorHAnsi"/>
        </w:rPr>
        <w:t>powolny spadek tych wartości</w:t>
      </w:r>
      <w:r w:rsidRPr="004B5A49">
        <w:rPr>
          <w:rFonts w:cstheme="minorHAnsi"/>
        </w:rPr>
        <w:t xml:space="preserve">. </w:t>
      </w:r>
      <w:r w:rsidR="00756ACC" w:rsidRPr="004B5A49">
        <w:rPr>
          <w:rFonts w:cstheme="minorHAnsi"/>
        </w:rPr>
        <w:t xml:space="preserve">W 2025 r. było to 26 rodzin, które otaczały opieką </w:t>
      </w:r>
      <w:r w:rsidR="00C605EA" w:rsidRPr="004B5A49">
        <w:rPr>
          <w:rFonts w:cstheme="minorHAnsi"/>
        </w:rPr>
        <w:t xml:space="preserve">44 dzieci. </w:t>
      </w:r>
      <w:r w:rsidRPr="004B5A49">
        <w:rPr>
          <w:rFonts w:cstheme="minorHAnsi"/>
        </w:rPr>
        <w:t xml:space="preserve">Rokrocznie wzrastała natomiast kwota, jaką budżet miasta ponosił z tytułu </w:t>
      </w:r>
      <w:r w:rsidR="004F3C64" w:rsidRPr="004B5A49">
        <w:rPr>
          <w:rFonts w:cstheme="minorHAnsi"/>
        </w:rPr>
        <w:t xml:space="preserve">rodzinnej </w:t>
      </w:r>
      <w:r w:rsidRPr="004B5A49">
        <w:rPr>
          <w:rFonts w:cstheme="minorHAnsi"/>
        </w:rPr>
        <w:t xml:space="preserve">pieczy zastępczej. </w:t>
      </w:r>
      <w:r w:rsidR="00B373C4" w:rsidRPr="004B5A49">
        <w:rPr>
          <w:rFonts w:cstheme="minorHAnsi"/>
        </w:rPr>
        <w:t xml:space="preserve">W 2025 r. był to wydatek w wysokości niemal 491 tys. zł, podczas gdy w </w:t>
      </w:r>
      <w:r w:rsidR="00221FAF" w:rsidRPr="004B5A49">
        <w:rPr>
          <w:rFonts w:cstheme="minorHAnsi"/>
        </w:rPr>
        <w:t xml:space="preserve">roku </w:t>
      </w:r>
      <w:r w:rsidR="00B373C4" w:rsidRPr="004B5A49">
        <w:rPr>
          <w:rFonts w:cstheme="minorHAnsi"/>
        </w:rPr>
        <w:t>2020 było to 229 tys</w:t>
      </w:r>
      <w:r w:rsidR="00744AE5" w:rsidRPr="004B5A49">
        <w:rPr>
          <w:rFonts w:cstheme="minorHAnsi"/>
        </w:rPr>
        <w:t>. zł, czyli o połowę mniej.</w:t>
      </w:r>
    </w:p>
    <w:p w14:paraId="235E6017" w14:textId="3931A802" w:rsidR="00DC59DD" w:rsidRPr="004B5A49" w:rsidRDefault="00DC59DD" w:rsidP="00DC59DD">
      <w:pPr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t>Przyczyny umieszczenia dzieci w rodzinnej pieczy zastępczej to:</w:t>
      </w:r>
    </w:p>
    <w:p w14:paraId="6BD71C21" w14:textId="32B3766F" w:rsidR="00DC59DD" w:rsidRPr="004B5A49" w:rsidRDefault="00DC59DD" w:rsidP="00DC59DD">
      <w:pPr>
        <w:pStyle w:val="Akapitzlist"/>
        <w:numPr>
          <w:ilvl w:val="0"/>
          <w:numId w:val="35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4B5A49">
        <w:rPr>
          <w:rFonts w:asciiTheme="minorHAnsi" w:hAnsiTheme="minorHAnsi" w:cstheme="minorHAnsi"/>
        </w:rPr>
        <w:t>uzależnienie rodziców od alkoholu oraz substancji psychoaktywnych,</w:t>
      </w:r>
    </w:p>
    <w:p w14:paraId="7758AF1A" w14:textId="00FF0071" w:rsidR="00DC59DD" w:rsidRPr="004B5A49" w:rsidRDefault="00DC59DD" w:rsidP="00DC59DD">
      <w:pPr>
        <w:pStyle w:val="Akapitzlist"/>
        <w:numPr>
          <w:ilvl w:val="0"/>
          <w:numId w:val="35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4B5A49">
        <w:rPr>
          <w:rFonts w:asciiTheme="minorHAnsi" w:hAnsiTheme="minorHAnsi" w:cstheme="minorHAnsi"/>
        </w:rPr>
        <w:t>niewydolność opiekuńczo-wychowawcza,</w:t>
      </w:r>
    </w:p>
    <w:p w14:paraId="2D8C1320" w14:textId="1E852B43" w:rsidR="00DC59DD" w:rsidRPr="004B5A49" w:rsidRDefault="00DC59DD" w:rsidP="00DC59DD">
      <w:pPr>
        <w:pStyle w:val="Akapitzlist"/>
        <w:numPr>
          <w:ilvl w:val="0"/>
          <w:numId w:val="35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4B5A49">
        <w:rPr>
          <w:rFonts w:asciiTheme="minorHAnsi" w:hAnsiTheme="minorHAnsi" w:cstheme="minorHAnsi"/>
        </w:rPr>
        <w:t>sieroctwo lub półsieroctwo,</w:t>
      </w:r>
    </w:p>
    <w:p w14:paraId="659ACA58" w14:textId="75D9620F" w:rsidR="00DC59DD" w:rsidRPr="004B5A49" w:rsidRDefault="00DC59DD" w:rsidP="00DC59DD">
      <w:pPr>
        <w:pStyle w:val="Akapitzlist"/>
        <w:numPr>
          <w:ilvl w:val="0"/>
          <w:numId w:val="35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4B5A49">
        <w:rPr>
          <w:rFonts w:asciiTheme="minorHAnsi" w:hAnsiTheme="minorHAnsi" w:cstheme="minorHAnsi"/>
        </w:rPr>
        <w:t>pobyt rodziców w zakładzie karnym,</w:t>
      </w:r>
    </w:p>
    <w:p w14:paraId="18F743F4" w14:textId="271041E1" w:rsidR="00DC59DD" w:rsidRPr="004B5A49" w:rsidRDefault="00DC59DD" w:rsidP="00DC59DD">
      <w:pPr>
        <w:pStyle w:val="Akapitzlist"/>
        <w:numPr>
          <w:ilvl w:val="0"/>
          <w:numId w:val="35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4B5A49">
        <w:rPr>
          <w:rFonts w:asciiTheme="minorHAnsi" w:hAnsiTheme="minorHAnsi" w:cstheme="minorHAnsi"/>
        </w:rPr>
        <w:t>pobyt rodziców w zakładzie leczniczym,</w:t>
      </w:r>
    </w:p>
    <w:p w14:paraId="21106221" w14:textId="35B87378" w:rsidR="00DC59DD" w:rsidRPr="004B5A49" w:rsidRDefault="00DC59DD" w:rsidP="00DC59DD">
      <w:pPr>
        <w:pStyle w:val="Akapitzlist"/>
        <w:numPr>
          <w:ilvl w:val="0"/>
          <w:numId w:val="35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4B5A49">
        <w:rPr>
          <w:rFonts w:asciiTheme="minorHAnsi" w:hAnsiTheme="minorHAnsi" w:cstheme="minorHAnsi"/>
        </w:rPr>
        <w:t>przemoc.</w:t>
      </w:r>
    </w:p>
    <w:p w14:paraId="61D77AB9" w14:textId="77777777" w:rsidR="00744AE5" w:rsidRPr="004B5A49" w:rsidRDefault="00744AE5">
      <w:pPr>
        <w:rPr>
          <w:rFonts w:cstheme="minorHAnsi"/>
          <w:b/>
          <w:bCs/>
          <w:color w:val="0F6FC6" w:themeColor="accent1"/>
          <w:sz w:val="18"/>
          <w:szCs w:val="18"/>
        </w:rPr>
      </w:pPr>
      <w:r w:rsidRPr="004B5A49">
        <w:rPr>
          <w:rFonts w:cstheme="minorHAnsi"/>
        </w:rPr>
        <w:br w:type="page"/>
      </w:r>
    </w:p>
    <w:p w14:paraId="2313577F" w14:textId="1C82D2A3" w:rsidR="0050599E" w:rsidRPr="004B5A49" w:rsidRDefault="004871A5" w:rsidP="004871A5">
      <w:pPr>
        <w:pStyle w:val="Legenda"/>
        <w:jc w:val="center"/>
        <w:rPr>
          <w:rFonts w:cstheme="minorHAnsi"/>
        </w:rPr>
      </w:pPr>
      <w:bookmarkStart w:id="45" w:name="_Toc228493151"/>
      <w:r w:rsidRPr="004B5A49">
        <w:rPr>
          <w:rFonts w:cstheme="minorHAnsi"/>
        </w:rPr>
        <w:lastRenderedPageBreak/>
        <w:t xml:space="preserve">Wykres </w:t>
      </w:r>
      <w:r w:rsidRPr="004B5A49">
        <w:rPr>
          <w:rFonts w:cstheme="minorHAnsi"/>
        </w:rPr>
        <w:fldChar w:fldCharType="begin"/>
      </w:r>
      <w:r w:rsidRPr="004B5A49">
        <w:rPr>
          <w:rFonts w:cstheme="minorHAnsi"/>
        </w:rPr>
        <w:instrText xml:space="preserve"> SEQ Wykres \* ARABIC </w:instrText>
      </w:r>
      <w:r w:rsidRPr="004B5A49">
        <w:rPr>
          <w:rFonts w:cstheme="minorHAnsi"/>
        </w:rPr>
        <w:fldChar w:fldCharType="separate"/>
      </w:r>
      <w:r w:rsidRPr="004B5A49">
        <w:rPr>
          <w:rFonts w:cstheme="minorHAnsi"/>
          <w:noProof/>
        </w:rPr>
        <w:t>41</w:t>
      </w:r>
      <w:r w:rsidRPr="004B5A49">
        <w:rPr>
          <w:rFonts w:cstheme="minorHAnsi"/>
          <w:noProof/>
        </w:rPr>
        <w:fldChar w:fldCharType="end"/>
      </w:r>
      <w:r w:rsidRPr="004B5A49">
        <w:rPr>
          <w:rFonts w:cstheme="minorHAnsi"/>
        </w:rPr>
        <w:t>. Liczba rodzin zastępczych i ich podopiecznych, w podziale na typ rodziny, w Zakopanem (2020-2025)</w:t>
      </w:r>
      <w:bookmarkEnd w:id="45"/>
    </w:p>
    <w:p w14:paraId="7DE7DEBE" w14:textId="77777777" w:rsidR="00352F32" w:rsidRPr="004B5A49" w:rsidRDefault="00007E00" w:rsidP="00352F32">
      <w:pPr>
        <w:keepNext/>
        <w:spacing w:after="120"/>
        <w:jc w:val="center"/>
        <w:rPr>
          <w:rFonts w:cstheme="minorHAnsi"/>
        </w:rPr>
      </w:pPr>
      <w:r w:rsidRPr="004B5A49">
        <w:rPr>
          <w:rFonts w:cstheme="minorHAnsi"/>
          <w:noProof/>
        </w:rPr>
        <w:drawing>
          <wp:inline distT="0" distB="0" distL="0" distR="0" wp14:anchorId="58C62CF9" wp14:editId="6733CB08">
            <wp:extent cx="4572000" cy="2700000"/>
            <wp:effectExtent l="0" t="0" r="0" b="5715"/>
            <wp:docPr id="12753497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E46910DE-46F6-B996-9675-43E5E79ECE0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4"/>
              </a:graphicData>
            </a:graphic>
          </wp:inline>
        </w:drawing>
      </w:r>
    </w:p>
    <w:p w14:paraId="08F8A04D" w14:textId="00527A19" w:rsidR="004871A5" w:rsidRPr="004B5A49" w:rsidRDefault="004871A5" w:rsidP="004871A5">
      <w:pPr>
        <w:spacing w:after="120"/>
        <w:jc w:val="center"/>
        <w:rPr>
          <w:rFonts w:cstheme="minorHAnsi"/>
          <w:i/>
          <w:iCs/>
          <w:sz w:val="18"/>
          <w:szCs w:val="18"/>
        </w:rPr>
      </w:pPr>
      <w:r w:rsidRPr="004B5A49">
        <w:rPr>
          <w:rFonts w:cstheme="minorHAnsi"/>
          <w:i/>
          <w:iCs/>
          <w:sz w:val="18"/>
          <w:szCs w:val="18"/>
        </w:rPr>
        <w:t>Źródło: Opracowanie własne na podstawie danych PCPR Zakopane</w:t>
      </w:r>
    </w:p>
    <w:p w14:paraId="14B754D9" w14:textId="77777777" w:rsidR="0050599E" w:rsidRPr="004B5A49" w:rsidRDefault="0050599E" w:rsidP="00CF0B02">
      <w:pPr>
        <w:spacing w:after="120"/>
        <w:jc w:val="both"/>
        <w:rPr>
          <w:rFonts w:cstheme="minorHAnsi"/>
        </w:rPr>
      </w:pPr>
    </w:p>
    <w:p w14:paraId="7DBDA0D3" w14:textId="5CB98D95" w:rsidR="003F4CB1" w:rsidRDefault="003F4CB1" w:rsidP="00CF0B02">
      <w:pPr>
        <w:pStyle w:val="Legenda"/>
        <w:keepNext/>
        <w:spacing w:after="120" w:line="276" w:lineRule="auto"/>
        <w:jc w:val="center"/>
        <w:rPr>
          <w:rFonts w:cstheme="minorHAnsi"/>
        </w:rPr>
      </w:pPr>
      <w:bookmarkStart w:id="46" w:name="_Toc228493152"/>
      <w:r w:rsidRPr="004B5A49">
        <w:rPr>
          <w:rFonts w:cstheme="minorHAnsi"/>
        </w:rPr>
        <w:t xml:space="preserve">Wykres </w:t>
      </w:r>
      <w:r w:rsidRPr="004B5A49">
        <w:rPr>
          <w:rFonts w:cstheme="minorHAnsi"/>
        </w:rPr>
        <w:fldChar w:fldCharType="begin"/>
      </w:r>
      <w:r w:rsidRPr="004B5A49">
        <w:rPr>
          <w:rFonts w:cstheme="minorHAnsi"/>
        </w:rPr>
        <w:instrText xml:space="preserve"> SEQ Wykres \* ARABIC </w:instrText>
      </w:r>
      <w:r w:rsidRPr="004B5A49">
        <w:rPr>
          <w:rFonts w:cstheme="minorHAnsi"/>
        </w:rPr>
        <w:fldChar w:fldCharType="separate"/>
      </w:r>
      <w:r w:rsidR="00352F32" w:rsidRPr="004B5A49">
        <w:rPr>
          <w:rFonts w:cstheme="minorHAnsi"/>
          <w:noProof/>
        </w:rPr>
        <w:t>42</w:t>
      </w:r>
      <w:r w:rsidRPr="004B5A49">
        <w:rPr>
          <w:rFonts w:cstheme="minorHAnsi"/>
          <w:noProof/>
        </w:rPr>
        <w:fldChar w:fldCharType="end"/>
      </w:r>
      <w:r w:rsidRPr="004B5A49">
        <w:rPr>
          <w:rFonts w:cstheme="minorHAnsi"/>
        </w:rPr>
        <w:t xml:space="preserve">. </w:t>
      </w:r>
      <w:r w:rsidR="00BB1528" w:rsidRPr="004B5A49">
        <w:rPr>
          <w:rFonts w:cstheme="minorHAnsi"/>
        </w:rPr>
        <w:t xml:space="preserve">Opłaty za pobyt zakopiańskich dzieci w rodzinach zastępczych </w:t>
      </w:r>
      <w:r w:rsidRPr="004B5A49">
        <w:rPr>
          <w:rFonts w:cstheme="minorHAnsi"/>
        </w:rPr>
        <w:t>(2020-202</w:t>
      </w:r>
      <w:r w:rsidR="00BB1528" w:rsidRPr="004B5A49">
        <w:rPr>
          <w:rFonts w:cstheme="minorHAnsi"/>
        </w:rPr>
        <w:t>5</w:t>
      </w:r>
      <w:r w:rsidRPr="004B5A49">
        <w:rPr>
          <w:rFonts w:cstheme="minorHAnsi"/>
        </w:rPr>
        <w:t>)</w:t>
      </w:r>
      <w:bookmarkEnd w:id="46"/>
    </w:p>
    <w:p w14:paraId="4DE83BE3" w14:textId="1C1038B3" w:rsidR="00597BC9" w:rsidRPr="00597BC9" w:rsidRDefault="00597BC9" w:rsidP="00597BC9">
      <w:pPr>
        <w:jc w:val="center"/>
      </w:pPr>
      <w:r>
        <w:rPr>
          <w:noProof/>
        </w:rPr>
        <w:drawing>
          <wp:inline distT="0" distB="0" distL="0" distR="0" wp14:anchorId="355BF090" wp14:editId="6FD520DF">
            <wp:extent cx="4572000" cy="2520000"/>
            <wp:effectExtent l="0" t="0" r="0" b="13970"/>
            <wp:docPr id="350823346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97491B68-E061-8DF6-68DC-C324E2FA47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5"/>
              </a:graphicData>
            </a:graphic>
          </wp:inline>
        </w:drawing>
      </w:r>
    </w:p>
    <w:p w14:paraId="6F812C29" w14:textId="7399DF21" w:rsidR="00744AE5" w:rsidRPr="004B5A49" w:rsidRDefault="003F4CB1" w:rsidP="008641EC">
      <w:pPr>
        <w:spacing w:after="120"/>
        <w:jc w:val="center"/>
        <w:rPr>
          <w:rFonts w:cstheme="minorHAnsi"/>
          <w:i/>
          <w:iCs/>
          <w:sz w:val="18"/>
          <w:szCs w:val="18"/>
        </w:rPr>
      </w:pPr>
      <w:r w:rsidRPr="004B5A49">
        <w:rPr>
          <w:rFonts w:cstheme="minorHAnsi"/>
          <w:i/>
          <w:iCs/>
          <w:sz w:val="18"/>
          <w:szCs w:val="18"/>
        </w:rPr>
        <w:t>Źródło: Opracowanie własne na podstawie sprawozdań rocznych MOPS Zakopane</w:t>
      </w:r>
    </w:p>
    <w:p w14:paraId="0217DFB3" w14:textId="5074D80A" w:rsidR="00744AE5" w:rsidRPr="004B5A49" w:rsidRDefault="00744AE5" w:rsidP="008641EC">
      <w:pPr>
        <w:spacing w:after="120"/>
        <w:jc w:val="both"/>
        <w:rPr>
          <w:rFonts w:cstheme="minorHAnsi"/>
          <w:i/>
          <w:iCs/>
          <w:sz w:val="18"/>
          <w:szCs w:val="18"/>
        </w:rPr>
      </w:pPr>
      <w:r w:rsidRPr="004B5A49">
        <w:rPr>
          <w:rFonts w:cstheme="minorHAnsi"/>
        </w:rPr>
        <w:t>Podobne wnioski można wysnuć na podstawie analizy danych, dotyczących liczby dzieci w domach dziecka i kwoty, jaka przeznaczana jest na ich utrzymanie.</w:t>
      </w:r>
      <w:r w:rsidR="00995161" w:rsidRPr="004B5A49">
        <w:rPr>
          <w:rFonts w:cstheme="minorHAnsi"/>
        </w:rPr>
        <w:t xml:space="preserve"> Mimo iż liczba dzieci w domach dziecka od 2023 r.</w:t>
      </w:r>
      <w:r w:rsidR="0045588F" w:rsidRPr="004B5A49">
        <w:rPr>
          <w:rFonts w:cstheme="minorHAnsi"/>
        </w:rPr>
        <w:t xml:space="preserve"> maleje</w:t>
      </w:r>
      <w:r w:rsidR="00995161" w:rsidRPr="004B5A49">
        <w:rPr>
          <w:rFonts w:cstheme="minorHAnsi"/>
        </w:rPr>
        <w:t xml:space="preserve">, to kwota wydatkowana z budżetu lokalnego rośnie stale od 2021 r. W 2025 r. </w:t>
      </w:r>
      <w:r w:rsidR="00722208" w:rsidRPr="004B5A49">
        <w:rPr>
          <w:rFonts w:cstheme="minorHAnsi"/>
        </w:rPr>
        <w:t xml:space="preserve">opłaty za pobyt </w:t>
      </w:r>
      <w:r w:rsidR="00AF6A5E" w:rsidRPr="004B5A49">
        <w:rPr>
          <w:rFonts w:cstheme="minorHAnsi"/>
        </w:rPr>
        <w:t xml:space="preserve">8 </w:t>
      </w:r>
      <w:r w:rsidR="00722208" w:rsidRPr="004B5A49">
        <w:rPr>
          <w:rFonts w:cstheme="minorHAnsi"/>
        </w:rPr>
        <w:t>dzieci w d</w:t>
      </w:r>
      <w:r w:rsidR="00AF6A5E" w:rsidRPr="004B5A49">
        <w:rPr>
          <w:rFonts w:cstheme="minorHAnsi"/>
        </w:rPr>
        <w:t>omach dziecka wyniosły p</w:t>
      </w:r>
      <w:r w:rsidR="008641EC" w:rsidRPr="004B5A49">
        <w:rPr>
          <w:rFonts w:cstheme="minorHAnsi"/>
        </w:rPr>
        <w:t>onad 348 tys. zł.</w:t>
      </w:r>
    </w:p>
    <w:p w14:paraId="2DD3195C" w14:textId="1B82C432" w:rsidR="003F4CB1" w:rsidRPr="004B5A49" w:rsidRDefault="003F4CB1" w:rsidP="00CF0B02">
      <w:pPr>
        <w:pStyle w:val="Legenda"/>
        <w:keepNext/>
        <w:spacing w:after="120" w:line="276" w:lineRule="auto"/>
        <w:jc w:val="center"/>
        <w:rPr>
          <w:rFonts w:cstheme="minorHAnsi"/>
        </w:rPr>
      </w:pPr>
      <w:bookmarkStart w:id="47" w:name="_Toc228493153"/>
      <w:r w:rsidRPr="004B5A49">
        <w:rPr>
          <w:rFonts w:cstheme="minorHAnsi"/>
        </w:rPr>
        <w:lastRenderedPageBreak/>
        <w:t xml:space="preserve">Wykres </w:t>
      </w:r>
      <w:r w:rsidRPr="004B5A49">
        <w:rPr>
          <w:rFonts w:cstheme="minorHAnsi"/>
        </w:rPr>
        <w:fldChar w:fldCharType="begin"/>
      </w:r>
      <w:r w:rsidRPr="004B5A49">
        <w:rPr>
          <w:rFonts w:cstheme="minorHAnsi"/>
        </w:rPr>
        <w:instrText xml:space="preserve"> SEQ Wykres \* ARABIC </w:instrText>
      </w:r>
      <w:r w:rsidRPr="004B5A49">
        <w:rPr>
          <w:rFonts w:cstheme="minorHAnsi"/>
        </w:rPr>
        <w:fldChar w:fldCharType="separate"/>
      </w:r>
      <w:r w:rsidR="00352F32" w:rsidRPr="004B5A49">
        <w:rPr>
          <w:rFonts w:cstheme="minorHAnsi"/>
          <w:noProof/>
        </w:rPr>
        <w:t>43</w:t>
      </w:r>
      <w:r w:rsidRPr="004B5A49">
        <w:rPr>
          <w:rFonts w:cstheme="minorHAnsi"/>
          <w:noProof/>
        </w:rPr>
        <w:fldChar w:fldCharType="end"/>
      </w:r>
      <w:r w:rsidRPr="004B5A49">
        <w:rPr>
          <w:rFonts w:cstheme="minorHAnsi"/>
        </w:rPr>
        <w:t>. Statystyka dot</w:t>
      </w:r>
      <w:r w:rsidR="004F3C64" w:rsidRPr="004B5A49">
        <w:rPr>
          <w:rFonts w:cstheme="minorHAnsi"/>
        </w:rPr>
        <w:t>ycząca</w:t>
      </w:r>
      <w:r w:rsidRPr="004B5A49">
        <w:rPr>
          <w:rFonts w:cstheme="minorHAnsi"/>
        </w:rPr>
        <w:t xml:space="preserve"> pobytu dzieci z Zakopanego w domach dziecka (2020-202</w:t>
      </w:r>
      <w:r w:rsidR="00952185" w:rsidRPr="004B5A49">
        <w:rPr>
          <w:rFonts w:cstheme="minorHAnsi"/>
        </w:rPr>
        <w:t>5</w:t>
      </w:r>
      <w:r w:rsidRPr="004B5A49">
        <w:rPr>
          <w:rFonts w:cstheme="minorHAnsi"/>
        </w:rPr>
        <w:t>)</w:t>
      </w:r>
      <w:bookmarkEnd w:id="47"/>
    </w:p>
    <w:p w14:paraId="357933BA" w14:textId="7CFFF442" w:rsidR="00C71FC6" w:rsidRPr="004B5A49" w:rsidRDefault="00C71FC6" w:rsidP="008641EC">
      <w:pPr>
        <w:jc w:val="center"/>
        <w:rPr>
          <w:rFonts w:cstheme="minorHAnsi"/>
        </w:rPr>
      </w:pPr>
      <w:r w:rsidRPr="004B5A49">
        <w:rPr>
          <w:rFonts w:cstheme="minorHAnsi"/>
          <w:noProof/>
        </w:rPr>
        <w:drawing>
          <wp:inline distT="0" distB="0" distL="0" distR="0" wp14:anchorId="024A8B2E" wp14:editId="58D03868">
            <wp:extent cx="4572000" cy="2520000"/>
            <wp:effectExtent l="0" t="0" r="0" b="0"/>
            <wp:docPr id="1008410735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3196A542-3AC4-12EA-2EA4-B4101A71520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6"/>
              </a:graphicData>
            </a:graphic>
          </wp:inline>
        </w:drawing>
      </w:r>
    </w:p>
    <w:p w14:paraId="5E6F8A75" w14:textId="77777777" w:rsidR="003F4CB1" w:rsidRPr="004B5A49" w:rsidRDefault="003F4CB1" w:rsidP="00CF0B02">
      <w:pPr>
        <w:spacing w:after="120"/>
        <w:jc w:val="center"/>
        <w:rPr>
          <w:rFonts w:cstheme="minorHAnsi"/>
          <w:i/>
          <w:iCs/>
          <w:sz w:val="18"/>
          <w:szCs w:val="18"/>
        </w:rPr>
      </w:pPr>
      <w:r w:rsidRPr="004B5A49">
        <w:rPr>
          <w:rFonts w:cstheme="minorHAnsi"/>
          <w:i/>
          <w:iCs/>
          <w:sz w:val="18"/>
          <w:szCs w:val="18"/>
        </w:rPr>
        <w:t>Źródło: Opracowanie własne na podstawie sprawozdań rocznych MOPS Zakopane</w:t>
      </w:r>
    </w:p>
    <w:p w14:paraId="4F4E5205" w14:textId="77777777" w:rsidR="004F3C64" w:rsidRPr="004B5A49" w:rsidRDefault="004F3C64" w:rsidP="00CF0B02">
      <w:pPr>
        <w:spacing w:after="120"/>
        <w:jc w:val="center"/>
        <w:rPr>
          <w:rFonts w:cstheme="minorHAnsi"/>
          <w:i/>
          <w:iCs/>
          <w:sz w:val="2"/>
          <w:szCs w:val="2"/>
        </w:rPr>
      </w:pPr>
    </w:p>
    <w:p w14:paraId="781F8C82" w14:textId="77777777" w:rsidR="003F4CB1" w:rsidRPr="004B5A49" w:rsidRDefault="003F4CB1" w:rsidP="00CF0B02">
      <w:pPr>
        <w:spacing w:after="120"/>
        <w:jc w:val="both"/>
        <w:rPr>
          <w:rFonts w:cstheme="minorHAnsi"/>
          <w:b/>
          <w:bCs/>
        </w:rPr>
      </w:pPr>
      <w:r w:rsidRPr="004B5A49">
        <w:rPr>
          <w:rFonts w:cstheme="minorHAnsi"/>
          <w:b/>
          <w:bCs/>
        </w:rPr>
        <w:t>Pomoc społeczna – świadczenia opiekuńcze i pielęgnacyjne</w:t>
      </w:r>
    </w:p>
    <w:p w14:paraId="6D5E478B" w14:textId="1521E911" w:rsidR="003F4CB1" w:rsidRPr="004B5A49" w:rsidRDefault="003F4CB1" w:rsidP="00CF0B02">
      <w:pPr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t xml:space="preserve">W strukturze świadczeń opiekuńczych i pielęgnacyjnych pod względem wspieranych osób zdecydowana większość obejmuje zasiłki pielęgnacyjne, kierowane do osób niepełnosprawnych powyżej 16 roku życia. Wartość parametru wynosiła około 55% każdego roku. </w:t>
      </w:r>
      <w:r w:rsidR="00693907" w:rsidRPr="004B5A49">
        <w:rPr>
          <w:rFonts w:cstheme="minorHAnsi"/>
        </w:rPr>
        <w:t xml:space="preserve">Ważną pozycję zajmują również zasiłki pielęgnacyjne na </w:t>
      </w:r>
      <w:r w:rsidR="00EB35EF" w:rsidRPr="004B5A49">
        <w:rPr>
          <w:rFonts w:cstheme="minorHAnsi"/>
        </w:rPr>
        <w:t>niepełnosprawne dziecko, forma wsparcia związana z dodatkowymi potrzebami wynikającymi z niepełnosprawności, któr</w:t>
      </w:r>
      <w:r w:rsidR="009A1A1C" w:rsidRPr="004B5A49">
        <w:rPr>
          <w:rFonts w:cstheme="minorHAnsi"/>
        </w:rPr>
        <w:t xml:space="preserve">ych odsetek każdego roku wynosił około </w:t>
      </w:r>
      <w:r w:rsidR="00764157" w:rsidRPr="004B5A49">
        <w:rPr>
          <w:rFonts w:cstheme="minorHAnsi"/>
        </w:rPr>
        <w:t xml:space="preserve">22%. </w:t>
      </w:r>
    </w:p>
    <w:p w14:paraId="54EB8420" w14:textId="767938AA" w:rsidR="003F4CB1" w:rsidRPr="004B5A49" w:rsidRDefault="003F4CB1" w:rsidP="00CF0B02">
      <w:pPr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t>Z kolei w strukturze pod względem wysokości wypłacanych świadczeń dominowały świadczenia pielęgnacyjne, z rosnącym ich udziałem (z 57,3% w 2020 r. do 69,8% w 2024 r.).</w:t>
      </w:r>
      <w:r w:rsidR="00E33A61" w:rsidRPr="004B5A49">
        <w:rPr>
          <w:rFonts w:cstheme="minorHAnsi"/>
        </w:rPr>
        <w:t xml:space="preserve"> Świadczenie pielęgnacyjne jest waloryzowane corocznie.</w:t>
      </w:r>
      <w:r w:rsidR="00A636C4" w:rsidRPr="004B5A49">
        <w:rPr>
          <w:rFonts w:cstheme="minorHAnsi"/>
        </w:rPr>
        <w:t xml:space="preserve"> Kwota wypłacona z tytułu zasiłków pielęgnacyjnych na niepełnosprawne dziecko stanowiła </w:t>
      </w:r>
      <w:r w:rsidR="00855BC6" w:rsidRPr="004B5A49">
        <w:rPr>
          <w:rFonts w:cstheme="minorHAnsi"/>
        </w:rPr>
        <w:t xml:space="preserve">w 2025 r. 7,7% </w:t>
      </w:r>
      <w:r w:rsidR="00BA0023" w:rsidRPr="004B5A49">
        <w:rPr>
          <w:rFonts w:cstheme="minorHAnsi"/>
        </w:rPr>
        <w:t>ogółu wydatków związanych ze świadczeniami, w</w:t>
      </w:r>
      <w:r w:rsidR="001521E4" w:rsidRPr="004B5A49">
        <w:rPr>
          <w:rFonts w:cstheme="minorHAnsi"/>
        </w:rPr>
        <w:t> </w:t>
      </w:r>
      <w:r w:rsidR="00BA0023" w:rsidRPr="004B5A49">
        <w:rPr>
          <w:rFonts w:cstheme="minorHAnsi"/>
        </w:rPr>
        <w:t>porównaniu do 9,1% w 2020 r.</w:t>
      </w:r>
    </w:p>
    <w:p w14:paraId="6A38975D" w14:textId="7CDFEAEA" w:rsidR="003F4CB1" w:rsidRPr="004B5A49" w:rsidRDefault="003F4CB1" w:rsidP="00CF0B02">
      <w:pPr>
        <w:pStyle w:val="Legenda"/>
        <w:keepNext/>
        <w:spacing w:after="120" w:line="276" w:lineRule="auto"/>
        <w:jc w:val="center"/>
        <w:rPr>
          <w:rFonts w:cstheme="minorHAnsi"/>
        </w:rPr>
      </w:pPr>
      <w:bookmarkStart w:id="48" w:name="_Toc228493154"/>
      <w:r w:rsidRPr="004B5A49">
        <w:rPr>
          <w:rFonts w:cstheme="minorHAnsi"/>
        </w:rPr>
        <w:t xml:space="preserve">Wykres </w:t>
      </w:r>
      <w:r w:rsidRPr="004B5A49">
        <w:rPr>
          <w:rFonts w:cstheme="minorHAnsi"/>
        </w:rPr>
        <w:fldChar w:fldCharType="begin"/>
      </w:r>
      <w:r w:rsidRPr="004B5A49">
        <w:rPr>
          <w:rFonts w:cstheme="minorHAnsi"/>
        </w:rPr>
        <w:instrText xml:space="preserve"> SEQ Wykres \* ARABIC </w:instrText>
      </w:r>
      <w:r w:rsidRPr="004B5A49">
        <w:rPr>
          <w:rFonts w:cstheme="minorHAnsi"/>
        </w:rPr>
        <w:fldChar w:fldCharType="separate"/>
      </w:r>
      <w:r w:rsidR="00352F32" w:rsidRPr="004B5A49">
        <w:rPr>
          <w:rFonts w:cstheme="minorHAnsi"/>
          <w:noProof/>
        </w:rPr>
        <w:t>44</w:t>
      </w:r>
      <w:r w:rsidRPr="004B5A49">
        <w:rPr>
          <w:rFonts w:cstheme="minorHAnsi"/>
          <w:noProof/>
        </w:rPr>
        <w:fldChar w:fldCharType="end"/>
      </w:r>
      <w:r w:rsidRPr="004B5A49">
        <w:rPr>
          <w:rFonts w:cstheme="minorHAnsi"/>
        </w:rPr>
        <w:t>. Struktura świadczeń opiekuńczych i pielęgnacyjnych pod względem liczby wspieranych osób (2020-2024)</w:t>
      </w:r>
      <w:bookmarkEnd w:id="48"/>
    </w:p>
    <w:p w14:paraId="1813BF87" w14:textId="77777777" w:rsidR="003F4CB1" w:rsidRPr="004B5A49" w:rsidRDefault="003F4CB1" w:rsidP="00CF0B02">
      <w:pPr>
        <w:spacing w:after="120"/>
        <w:jc w:val="center"/>
        <w:rPr>
          <w:rFonts w:cstheme="minorHAnsi"/>
          <w:b/>
          <w:bCs/>
        </w:rPr>
      </w:pPr>
      <w:r w:rsidRPr="004B5A49">
        <w:rPr>
          <w:rFonts w:cstheme="minorHAnsi"/>
          <w:noProof/>
        </w:rPr>
        <w:drawing>
          <wp:inline distT="0" distB="0" distL="0" distR="0" wp14:anchorId="4BBB80FF" wp14:editId="08F2688C">
            <wp:extent cx="4537075" cy="2700000"/>
            <wp:effectExtent l="0" t="0" r="0" b="5715"/>
            <wp:docPr id="133057019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7B8BBA6B-7312-FD82-8FFE-54B9B46AC5D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7"/>
              </a:graphicData>
            </a:graphic>
          </wp:inline>
        </w:drawing>
      </w:r>
    </w:p>
    <w:p w14:paraId="48A7515E" w14:textId="77777777" w:rsidR="003F4CB1" w:rsidRPr="004B5A49" w:rsidRDefault="003F4CB1" w:rsidP="00CF0B02">
      <w:pPr>
        <w:spacing w:after="120"/>
        <w:jc w:val="center"/>
        <w:rPr>
          <w:rFonts w:cstheme="minorHAnsi"/>
          <w:i/>
          <w:iCs/>
          <w:sz w:val="18"/>
          <w:szCs w:val="18"/>
        </w:rPr>
      </w:pPr>
      <w:r w:rsidRPr="004B5A49">
        <w:rPr>
          <w:rFonts w:cstheme="minorHAnsi"/>
          <w:i/>
          <w:iCs/>
          <w:sz w:val="18"/>
          <w:szCs w:val="18"/>
        </w:rPr>
        <w:t>Źródło: Opracowanie własne na podstawie OZPS MOPS Zakopane</w:t>
      </w:r>
    </w:p>
    <w:p w14:paraId="7710EB84" w14:textId="509BD45E" w:rsidR="003F4CB1" w:rsidRPr="004B5A49" w:rsidRDefault="003F4CB1" w:rsidP="00CF0B02">
      <w:pPr>
        <w:pStyle w:val="Legenda"/>
        <w:keepNext/>
        <w:spacing w:after="120" w:line="276" w:lineRule="auto"/>
        <w:jc w:val="center"/>
        <w:rPr>
          <w:rFonts w:cstheme="minorHAnsi"/>
        </w:rPr>
      </w:pPr>
      <w:bookmarkStart w:id="49" w:name="_Toc228493155"/>
      <w:r w:rsidRPr="004B5A49">
        <w:rPr>
          <w:rFonts w:cstheme="minorHAnsi"/>
        </w:rPr>
        <w:lastRenderedPageBreak/>
        <w:t xml:space="preserve">Wykres </w:t>
      </w:r>
      <w:r w:rsidRPr="004B5A49">
        <w:rPr>
          <w:rFonts w:cstheme="minorHAnsi"/>
        </w:rPr>
        <w:fldChar w:fldCharType="begin"/>
      </w:r>
      <w:r w:rsidRPr="004B5A49">
        <w:rPr>
          <w:rFonts w:cstheme="minorHAnsi"/>
        </w:rPr>
        <w:instrText xml:space="preserve"> SEQ Wykres \* ARABIC </w:instrText>
      </w:r>
      <w:r w:rsidRPr="004B5A49">
        <w:rPr>
          <w:rFonts w:cstheme="minorHAnsi"/>
        </w:rPr>
        <w:fldChar w:fldCharType="separate"/>
      </w:r>
      <w:r w:rsidR="00352F32" w:rsidRPr="004B5A49">
        <w:rPr>
          <w:rFonts w:cstheme="minorHAnsi"/>
          <w:noProof/>
        </w:rPr>
        <w:t>45</w:t>
      </w:r>
      <w:r w:rsidRPr="004B5A49">
        <w:rPr>
          <w:rFonts w:cstheme="minorHAnsi"/>
          <w:noProof/>
        </w:rPr>
        <w:fldChar w:fldCharType="end"/>
      </w:r>
      <w:r w:rsidRPr="004B5A49">
        <w:rPr>
          <w:rFonts w:cstheme="minorHAnsi"/>
        </w:rPr>
        <w:t>. Struktura świadczeń opiekuńczych i pielęgnacyjnych pod względem wypłacanej kwoty (2020-2024)</w:t>
      </w:r>
      <w:bookmarkEnd w:id="49"/>
    </w:p>
    <w:p w14:paraId="5F281ACA" w14:textId="77777777" w:rsidR="003F4CB1" w:rsidRPr="004B5A49" w:rsidRDefault="003F4CB1" w:rsidP="00CF0B02">
      <w:pPr>
        <w:spacing w:after="120"/>
        <w:jc w:val="center"/>
        <w:rPr>
          <w:rFonts w:cstheme="minorHAnsi"/>
          <w:b/>
          <w:bCs/>
        </w:rPr>
      </w:pPr>
      <w:r w:rsidRPr="004B5A49">
        <w:rPr>
          <w:rFonts w:cstheme="minorHAnsi"/>
          <w:noProof/>
        </w:rPr>
        <w:drawing>
          <wp:inline distT="0" distB="0" distL="0" distR="0" wp14:anchorId="768F554C" wp14:editId="02D86482">
            <wp:extent cx="4543027" cy="2700000"/>
            <wp:effectExtent l="0" t="0" r="0" b="5715"/>
            <wp:docPr id="1863480935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15E0C59A-00AD-177A-257D-88E3A1F60BB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8"/>
              </a:graphicData>
            </a:graphic>
          </wp:inline>
        </w:drawing>
      </w:r>
    </w:p>
    <w:p w14:paraId="2098B0B2" w14:textId="77777777" w:rsidR="003F4CB1" w:rsidRPr="004B5A49" w:rsidRDefault="003F4CB1" w:rsidP="00CF0B02">
      <w:pPr>
        <w:spacing w:after="120"/>
        <w:jc w:val="center"/>
        <w:rPr>
          <w:rFonts w:cstheme="minorHAnsi"/>
          <w:i/>
          <w:iCs/>
          <w:sz w:val="18"/>
          <w:szCs w:val="18"/>
        </w:rPr>
      </w:pPr>
      <w:r w:rsidRPr="004B5A49">
        <w:rPr>
          <w:rFonts w:cstheme="minorHAnsi"/>
          <w:i/>
          <w:iCs/>
          <w:sz w:val="18"/>
          <w:szCs w:val="18"/>
        </w:rPr>
        <w:t>Źródło: Opracowanie własne na podstawie OZPS MOPS Zakopane</w:t>
      </w:r>
    </w:p>
    <w:p w14:paraId="352EB2CA" w14:textId="5195B002" w:rsidR="001F0465" w:rsidRPr="004B5A49" w:rsidRDefault="003F4CB1" w:rsidP="00A46614">
      <w:pPr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t xml:space="preserve">Pewnym uzupełnieniem obrazu sytuacji w zakresie niepełnosprawności są </w:t>
      </w:r>
      <w:r w:rsidR="00C359ED" w:rsidRPr="004B5A49">
        <w:rPr>
          <w:rFonts w:cstheme="minorHAnsi"/>
        </w:rPr>
        <w:t xml:space="preserve">dostępne </w:t>
      </w:r>
      <w:r w:rsidRPr="004B5A49">
        <w:rPr>
          <w:rFonts w:cstheme="minorHAnsi"/>
        </w:rPr>
        <w:t>dane GUS, z</w:t>
      </w:r>
      <w:r w:rsidR="00C359ED" w:rsidRPr="004B5A49">
        <w:rPr>
          <w:rFonts w:cstheme="minorHAnsi"/>
        </w:rPr>
        <w:t> </w:t>
      </w:r>
      <w:r w:rsidRPr="004B5A49">
        <w:rPr>
          <w:rFonts w:cstheme="minorHAnsi"/>
        </w:rPr>
        <w:t xml:space="preserve">których wynika, że na koniec 2023 r. miasto Zakopane charakteryzowało się wskaźnikiem 86 osób niepełnosprawnych (w rozumieniu przepisów prawa) w przeliczeniu na 1 tys. ludności. Wartość ta była znacząco wyższa niż w pozostałych gminach powiatu tatrzańskiego – Poroninie (65), Kościelisku (54), Bukowinie Tatrzańskiej (69) i Białym Dunajcu (75), jej wysokość można przynajmniej w części powiązać ze zdiagnozowaną wcześniej sytuacją demograficzną miasta. Należy jednocześnie nadmienić, że w skali całego województwa </w:t>
      </w:r>
      <w:r w:rsidR="00D91E92" w:rsidRPr="004B5A49">
        <w:rPr>
          <w:rFonts w:cstheme="minorHAnsi"/>
        </w:rPr>
        <w:t xml:space="preserve">wskaźnik był jeszcze wyższy </w:t>
      </w:r>
      <w:r w:rsidRPr="004B5A49">
        <w:rPr>
          <w:rFonts w:cstheme="minorHAnsi"/>
        </w:rPr>
        <w:t xml:space="preserve">(95). </w:t>
      </w:r>
    </w:p>
    <w:p w14:paraId="19B3FE85" w14:textId="77777777" w:rsidR="00D35D24" w:rsidRPr="004B5A49" w:rsidRDefault="00D35D24" w:rsidP="00D35D24">
      <w:pPr>
        <w:spacing w:after="120"/>
        <w:jc w:val="both"/>
        <w:rPr>
          <w:rFonts w:cstheme="minorHAnsi"/>
          <w:b/>
          <w:bCs/>
        </w:rPr>
      </w:pPr>
      <w:r w:rsidRPr="004B5A49">
        <w:rPr>
          <w:rFonts w:cstheme="minorHAnsi"/>
          <w:b/>
          <w:bCs/>
        </w:rPr>
        <w:t>Pomoc społeczna – zasoby i wyzwania mieszkaniowe</w:t>
      </w:r>
    </w:p>
    <w:p w14:paraId="2937F37C" w14:textId="77777777" w:rsidR="00D35D24" w:rsidRPr="004B5A49" w:rsidRDefault="00D35D24" w:rsidP="00D35D24">
      <w:pPr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t>Baza mieszkaniowa, jaką dysponuje miasto Zakopane, utrzymuje się na w miarę stałym poziomie – z końcem 2025 r. było to 366 mieszkań komunalnych, 51 objętych najmem socjalnym i 3 mieszkania tymczasowe. Jednocześnie liczba oczekujących na przydział lokalu z zasobów gminy w okresie 2020-2026 zmalała o ponad połowę, do poziomu 59 osób na początku 2026 r.</w:t>
      </w:r>
    </w:p>
    <w:p w14:paraId="6284943E" w14:textId="07D6D775" w:rsidR="00D35D24" w:rsidRPr="004B5A49" w:rsidRDefault="00D35D24" w:rsidP="00D35D24">
      <w:pPr>
        <w:pStyle w:val="Legenda"/>
        <w:keepNext/>
        <w:spacing w:after="120" w:line="276" w:lineRule="auto"/>
        <w:jc w:val="center"/>
        <w:rPr>
          <w:rFonts w:cstheme="minorHAnsi"/>
        </w:rPr>
      </w:pPr>
      <w:bookmarkStart w:id="50" w:name="_Toc228493156"/>
      <w:r w:rsidRPr="004B5A49">
        <w:rPr>
          <w:rFonts w:cstheme="minorHAnsi"/>
        </w:rPr>
        <w:t xml:space="preserve">Wykres </w:t>
      </w:r>
      <w:r w:rsidRPr="004B5A49">
        <w:rPr>
          <w:rFonts w:cstheme="minorHAnsi"/>
        </w:rPr>
        <w:fldChar w:fldCharType="begin"/>
      </w:r>
      <w:r w:rsidRPr="004B5A49">
        <w:rPr>
          <w:rFonts w:cstheme="minorHAnsi"/>
        </w:rPr>
        <w:instrText xml:space="preserve"> SEQ Wykres \* ARABIC </w:instrText>
      </w:r>
      <w:r w:rsidRPr="004B5A49">
        <w:rPr>
          <w:rFonts w:cstheme="minorHAnsi"/>
        </w:rPr>
        <w:fldChar w:fldCharType="separate"/>
      </w:r>
      <w:r w:rsidR="00352F32" w:rsidRPr="004B5A49">
        <w:rPr>
          <w:rFonts w:cstheme="minorHAnsi"/>
          <w:noProof/>
        </w:rPr>
        <w:t>46</w:t>
      </w:r>
      <w:r w:rsidRPr="004B5A49">
        <w:rPr>
          <w:rFonts w:cstheme="minorHAnsi"/>
          <w:noProof/>
        </w:rPr>
        <w:fldChar w:fldCharType="end"/>
      </w:r>
      <w:r w:rsidRPr="004B5A49">
        <w:rPr>
          <w:rFonts w:cstheme="minorHAnsi"/>
        </w:rPr>
        <w:t>. Mieszkania w zasobie Zakopanego (2024-2025)</w:t>
      </w:r>
      <w:bookmarkEnd w:id="50"/>
    </w:p>
    <w:p w14:paraId="1337F135" w14:textId="77777777" w:rsidR="00D35D24" w:rsidRPr="004B5A49" w:rsidRDefault="00D35D24" w:rsidP="00D35D24">
      <w:pPr>
        <w:spacing w:after="120"/>
        <w:jc w:val="center"/>
        <w:rPr>
          <w:rFonts w:cstheme="minorHAnsi"/>
        </w:rPr>
      </w:pPr>
      <w:r w:rsidRPr="004B5A49">
        <w:rPr>
          <w:rFonts w:cstheme="minorHAnsi"/>
          <w:noProof/>
        </w:rPr>
        <w:drawing>
          <wp:inline distT="0" distB="0" distL="0" distR="0" wp14:anchorId="2195F01D" wp14:editId="3DB6AEF6">
            <wp:extent cx="4572000" cy="2520000"/>
            <wp:effectExtent l="0" t="0" r="0" b="13970"/>
            <wp:docPr id="1724386246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E6C0E63A-8C09-A922-645F-E13EA515CCA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9"/>
              </a:graphicData>
            </a:graphic>
          </wp:inline>
        </w:drawing>
      </w:r>
    </w:p>
    <w:p w14:paraId="642D3A32" w14:textId="77777777" w:rsidR="00D35D24" w:rsidRPr="004B5A49" w:rsidRDefault="00D35D24" w:rsidP="00D35D24">
      <w:pPr>
        <w:spacing w:after="120"/>
        <w:jc w:val="center"/>
        <w:rPr>
          <w:rFonts w:cstheme="minorHAnsi"/>
          <w:i/>
          <w:iCs/>
          <w:sz w:val="18"/>
          <w:szCs w:val="18"/>
        </w:rPr>
      </w:pPr>
      <w:r w:rsidRPr="004B5A49">
        <w:rPr>
          <w:rFonts w:cstheme="minorHAnsi"/>
          <w:i/>
          <w:iCs/>
          <w:sz w:val="18"/>
          <w:szCs w:val="18"/>
        </w:rPr>
        <w:t>Źródło: Opracowanie własne na podstawie danych UM Zakopane</w:t>
      </w:r>
    </w:p>
    <w:p w14:paraId="49A16558" w14:textId="361A8C20" w:rsidR="00D35D24" w:rsidRPr="004B5A49" w:rsidRDefault="00D35D24" w:rsidP="00D35D24">
      <w:pPr>
        <w:pStyle w:val="Legenda"/>
        <w:keepNext/>
        <w:spacing w:after="120" w:line="276" w:lineRule="auto"/>
        <w:jc w:val="center"/>
        <w:rPr>
          <w:rFonts w:cstheme="minorHAnsi"/>
        </w:rPr>
      </w:pPr>
      <w:bookmarkStart w:id="51" w:name="_Toc228493157"/>
      <w:r w:rsidRPr="004B5A49">
        <w:rPr>
          <w:rFonts w:cstheme="minorHAnsi"/>
        </w:rPr>
        <w:lastRenderedPageBreak/>
        <w:t xml:space="preserve">Wykres </w:t>
      </w:r>
      <w:r w:rsidRPr="004B5A49">
        <w:rPr>
          <w:rFonts w:cstheme="minorHAnsi"/>
        </w:rPr>
        <w:fldChar w:fldCharType="begin"/>
      </w:r>
      <w:r w:rsidRPr="004B5A49">
        <w:rPr>
          <w:rFonts w:cstheme="minorHAnsi"/>
        </w:rPr>
        <w:instrText xml:space="preserve"> SEQ Wykres \* ARABIC </w:instrText>
      </w:r>
      <w:r w:rsidRPr="004B5A49">
        <w:rPr>
          <w:rFonts w:cstheme="minorHAnsi"/>
        </w:rPr>
        <w:fldChar w:fldCharType="separate"/>
      </w:r>
      <w:r w:rsidR="00352F32" w:rsidRPr="004B5A49">
        <w:rPr>
          <w:rFonts w:cstheme="minorHAnsi"/>
          <w:noProof/>
        </w:rPr>
        <w:t>47</w:t>
      </w:r>
      <w:r w:rsidRPr="004B5A49">
        <w:rPr>
          <w:rFonts w:cstheme="minorHAnsi"/>
          <w:noProof/>
        </w:rPr>
        <w:fldChar w:fldCharType="end"/>
      </w:r>
      <w:r w:rsidRPr="004B5A49">
        <w:rPr>
          <w:rFonts w:cstheme="minorHAnsi"/>
        </w:rPr>
        <w:t>. Liczba oczekujących na przydział lokalu z zasobów gminy (2020-2026)</w:t>
      </w:r>
      <w:bookmarkEnd w:id="51"/>
    </w:p>
    <w:p w14:paraId="4FB9B32A" w14:textId="77777777" w:rsidR="00D35D24" w:rsidRPr="004B5A49" w:rsidRDefault="00D35D24" w:rsidP="00D35D24">
      <w:pPr>
        <w:spacing w:after="120"/>
        <w:jc w:val="center"/>
        <w:rPr>
          <w:rFonts w:cstheme="minorHAnsi"/>
        </w:rPr>
      </w:pPr>
      <w:r w:rsidRPr="004B5A49">
        <w:rPr>
          <w:rFonts w:cstheme="minorHAnsi"/>
          <w:noProof/>
        </w:rPr>
        <w:drawing>
          <wp:inline distT="0" distB="0" distL="0" distR="0" wp14:anchorId="1D6AFD2A" wp14:editId="2462D887">
            <wp:extent cx="4572000" cy="2520000"/>
            <wp:effectExtent l="0" t="0" r="0" b="13970"/>
            <wp:docPr id="396080082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7020B809-6381-9BDA-D0F2-1DBD1DBE139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0"/>
              </a:graphicData>
            </a:graphic>
          </wp:inline>
        </w:drawing>
      </w:r>
    </w:p>
    <w:p w14:paraId="221B3610" w14:textId="77777777" w:rsidR="00D35D24" w:rsidRPr="004B5A49" w:rsidRDefault="00D35D24" w:rsidP="00D35D24">
      <w:pPr>
        <w:spacing w:after="120"/>
        <w:jc w:val="center"/>
        <w:rPr>
          <w:rFonts w:cstheme="minorHAnsi"/>
          <w:i/>
          <w:iCs/>
          <w:sz w:val="18"/>
          <w:szCs w:val="18"/>
        </w:rPr>
      </w:pPr>
      <w:r w:rsidRPr="004B5A49">
        <w:rPr>
          <w:rFonts w:cstheme="minorHAnsi"/>
          <w:i/>
          <w:iCs/>
          <w:sz w:val="18"/>
          <w:szCs w:val="18"/>
        </w:rPr>
        <w:t>Źródło: Opracowanie własne na podstawie OZPS MOPS Zakopane</w:t>
      </w:r>
    </w:p>
    <w:p w14:paraId="08F5DB8F" w14:textId="77777777" w:rsidR="00D35D24" w:rsidRPr="004B5A49" w:rsidRDefault="00D35D24" w:rsidP="00D35D24">
      <w:pPr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t>Liczba wypłaconych dodatków mieszkaniowych i liczba gospodarstw domowych objętych tą formą wsparcia rosły w okresie 2020-2023, by następnie spaść poniżej poziomów odnotowanych w roku bazowym analizy. W 2025 r. było to 1145 dodatków i 110 gospodarstw domowych. Jednocześnie okres 2020-2025 przyniósł wzrost średniej kwoty jednego dodatku mieszkaniowego (o prawie 55 zł) oraz średniej kwoty dodatku w przeliczeniu na jedno gospodarstwo domowe (o ponad 962 zł).</w:t>
      </w:r>
    </w:p>
    <w:p w14:paraId="5AF4A4F6" w14:textId="70A50D65" w:rsidR="00D35D24" w:rsidRPr="004B5A49" w:rsidRDefault="00D35D24" w:rsidP="00D35D24">
      <w:pPr>
        <w:pStyle w:val="Legenda"/>
        <w:keepNext/>
        <w:spacing w:after="120" w:line="276" w:lineRule="auto"/>
        <w:jc w:val="center"/>
        <w:rPr>
          <w:rFonts w:cstheme="minorHAnsi"/>
        </w:rPr>
      </w:pPr>
      <w:bookmarkStart w:id="52" w:name="_Toc228493158"/>
      <w:r w:rsidRPr="004B5A49">
        <w:rPr>
          <w:rFonts w:cstheme="minorHAnsi"/>
        </w:rPr>
        <w:t xml:space="preserve">Wykres </w:t>
      </w:r>
      <w:r w:rsidRPr="004B5A49">
        <w:rPr>
          <w:rFonts w:cstheme="minorHAnsi"/>
        </w:rPr>
        <w:fldChar w:fldCharType="begin"/>
      </w:r>
      <w:r w:rsidRPr="004B5A49">
        <w:rPr>
          <w:rFonts w:cstheme="minorHAnsi"/>
        </w:rPr>
        <w:instrText xml:space="preserve"> SEQ Wykres \* ARABIC </w:instrText>
      </w:r>
      <w:r w:rsidRPr="004B5A49">
        <w:rPr>
          <w:rFonts w:cstheme="minorHAnsi"/>
        </w:rPr>
        <w:fldChar w:fldCharType="separate"/>
      </w:r>
      <w:r w:rsidR="00352F32" w:rsidRPr="004B5A49">
        <w:rPr>
          <w:rFonts w:cstheme="minorHAnsi"/>
          <w:noProof/>
        </w:rPr>
        <w:t>48</w:t>
      </w:r>
      <w:r w:rsidRPr="004B5A49">
        <w:rPr>
          <w:rFonts w:cstheme="minorHAnsi"/>
          <w:noProof/>
        </w:rPr>
        <w:fldChar w:fldCharType="end"/>
      </w:r>
      <w:r w:rsidRPr="004B5A49">
        <w:rPr>
          <w:rFonts w:cstheme="minorHAnsi"/>
        </w:rPr>
        <w:t>. Statystyka dodatków mieszkaniowych i gospodarstw domowych objętych tą formą wsparcia (2020-202</w:t>
      </w:r>
      <w:r w:rsidR="00E2565C" w:rsidRPr="004B5A49">
        <w:rPr>
          <w:rFonts w:cstheme="minorHAnsi"/>
        </w:rPr>
        <w:t>5</w:t>
      </w:r>
      <w:r w:rsidRPr="004B5A49">
        <w:rPr>
          <w:rFonts w:cstheme="minorHAnsi"/>
        </w:rPr>
        <w:t>)</w:t>
      </w:r>
      <w:bookmarkEnd w:id="52"/>
    </w:p>
    <w:p w14:paraId="76694B0E" w14:textId="77777777" w:rsidR="00D35D24" w:rsidRPr="004B5A49" w:rsidRDefault="00D35D24" w:rsidP="00D35D24">
      <w:pPr>
        <w:jc w:val="center"/>
        <w:rPr>
          <w:rFonts w:cstheme="minorHAnsi"/>
        </w:rPr>
      </w:pPr>
      <w:r w:rsidRPr="004B5A49">
        <w:rPr>
          <w:rFonts w:cstheme="minorHAnsi"/>
          <w:noProof/>
        </w:rPr>
        <w:drawing>
          <wp:inline distT="0" distB="0" distL="0" distR="0" wp14:anchorId="1C47C091" wp14:editId="07B32E61">
            <wp:extent cx="4572000" cy="2520000"/>
            <wp:effectExtent l="0" t="0" r="0" b="0"/>
            <wp:docPr id="2979265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300E172A-C21F-DD91-B9B6-B0036564298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1"/>
              </a:graphicData>
            </a:graphic>
          </wp:inline>
        </w:drawing>
      </w:r>
    </w:p>
    <w:p w14:paraId="4071422F" w14:textId="77777777" w:rsidR="00D35D24" w:rsidRPr="004B5A49" w:rsidRDefault="00D35D24" w:rsidP="00D35D24">
      <w:pPr>
        <w:spacing w:after="120"/>
        <w:jc w:val="center"/>
        <w:rPr>
          <w:rFonts w:cstheme="minorHAnsi"/>
          <w:i/>
          <w:iCs/>
          <w:sz w:val="18"/>
          <w:szCs w:val="18"/>
        </w:rPr>
      </w:pPr>
      <w:r w:rsidRPr="004B5A49">
        <w:rPr>
          <w:rFonts w:cstheme="minorHAnsi"/>
          <w:i/>
          <w:iCs/>
          <w:sz w:val="18"/>
          <w:szCs w:val="18"/>
        </w:rPr>
        <w:t>Źródło: Opracowanie własne na podstawie sprawozdań rocznych MOPS Zakopane</w:t>
      </w:r>
    </w:p>
    <w:p w14:paraId="5404E6B4" w14:textId="77777777" w:rsidR="00D35D24" w:rsidRPr="004B5A49" w:rsidRDefault="00D35D24" w:rsidP="00D35D24">
      <w:pPr>
        <w:spacing w:after="120"/>
        <w:jc w:val="both"/>
        <w:rPr>
          <w:rFonts w:cstheme="minorHAnsi"/>
        </w:rPr>
      </w:pPr>
    </w:p>
    <w:p w14:paraId="5B137B3A" w14:textId="409E3180" w:rsidR="00D35D24" w:rsidRPr="004B5A49" w:rsidRDefault="00D35D24" w:rsidP="00D35D24">
      <w:pPr>
        <w:pStyle w:val="Legenda"/>
        <w:keepNext/>
        <w:spacing w:after="120" w:line="276" w:lineRule="auto"/>
        <w:jc w:val="center"/>
        <w:rPr>
          <w:rFonts w:cstheme="minorHAnsi"/>
        </w:rPr>
      </w:pPr>
      <w:bookmarkStart w:id="53" w:name="_Toc228493159"/>
      <w:r w:rsidRPr="004B5A49">
        <w:rPr>
          <w:rFonts w:cstheme="minorHAnsi"/>
        </w:rPr>
        <w:lastRenderedPageBreak/>
        <w:t xml:space="preserve">Wykres </w:t>
      </w:r>
      <w:r w:rsidRPr="004B5A49">
        <w:rPr>
          <w:rFonts w:cstheme="minorHAnsi"/>
        </w:rPr>
        <w:fldChar w:fldCharType="begin"/>
      </w:r>
      <w:r w:rsidRPr="004B5A49">
        <w:rPr>
          <w:rFonts w:cstheme="minorHAnsi"/>
        </w:rPr>
        <w:instrText xml:space="preserve"> SEQ Wykres \* ARABIC </w:instrText>
      </w:r>
      <w:r w:rsidRPr="004B5A49">
        <w:rPr>
          <w:rFonts w:cstheme="minorHAnsi"/>
        </w:rPr>
        <w:fldChar w:fldCharType="separate"/>
      </w:r>
      <w:r w:rsidR="00352F32" w:rsidRPr="004B5A49">
        <w:rPr>
          <w:rFonts w:cstheme="minorHAnsi"/>
          <w:noProof/>
        </w:rPr>
        <w:t>49</w:t>
      </w:r>
      <w:r w:rsidRPr="004B5A49">
        <w:rPr>
          <w:rFonts w:cstheme="minorHAnsi"/>
          <w:noProof/>
        </w:rPr>
        <w:fldChar w:fldCharType="end"/>
      </w:r>
      <w:r w:rsidRPr="004B5A49">
        <w:rPr>
          <w:rFonts w:cstheme="minorHAnsi"/>
        </w:rPr>
        <w:t>. Statystyka kwot wypłacanych w ramach dodatków mieszkaniowych (2020-202</w:t>
      </w:r>
      <w:r w:rsidR="00E2565C" w:rsidRPr="004B5A49">
        <w:rPr>
          <w:rFonts w:cstheme="minorHAnsi"/>
        </w:rPr>
        <w:t>5</w:t>
      </w:r>
      <w:r w:rsidRPr="004B5A49">
        <w:rPr>
          <w:rFonts w:cstheme="minorHAnsi"/>
        </w:rPr>
        <w:t>)</w:t>
      </w:r>
      <w:bookmarkEnd w:id="53"/>
    </w:p>
    <w:p w14:paraId="156B593B" w14:textId="77777777" w:rsidR="00D35D24" w:rsidRPr="004B5A49" w:rsidRDefault="00D35D24" w:rsidP="00D35D24">
      <w:pPr>
        <w:jc w:val="center"/>
        <w:rPr>
          <w:rFonts w:cstheme="minorHAnsi"/>
        </w:rPr>
      </w:pPr>
      <w:r w:rsidRPr="004B5A49">
        <w:rPr>
          <w:rFonts w:cstheme="minorHAnsi"/>
          <w:noProof/>
        </w:rPr>
        <w:drawing>
          <wp:inline distT="0" distB="0" distL="0" distR="0" wp14:anchorId="0006FF75" wp14:editId="2782D22B">
            <wp:extent cx="4572000" cy="2520000"/>
            <wp:effectExtent l="0" t="0" r="0" b="0"/>
            <wp:docPr id="2026833826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9D23018D-82D2-23E2-761C-A674FC03B1F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2"/>
              </a:graphicData>
            </a:graphic>
          </wp:inline>
        </w:drawing>
      </w:r>
    </w:p>
    <w:p w14:paraId="524AFB42" w14:textId="77777777" w:rsidR="00D35D24" w:rsidRPr="004B5A49" w:rsidRDefault="00D35D24" w:rsidP="00D35D24">
      <w:pPr>
        <w:spacing w:after="120"/>
        <w:jc w:val="center"/>
        <w:rPr>
          <w:rFonts w:cstheme="minorHAnsi"/>
          <w:i/>
          <w:iCs/>
          <w:sz w:val="18"/>
          <w:szCs w:val="18"/>
        </w:rPr>
      </w:pPr>
      <w:r w:rsidRPr="004B5A49">
        <w:rPr>
          <w:rFonts w:cstheme="minorHAnsi"/>
          <w:i/>
          <w:iCs/>
          <w:sz w:val="18"/>
          <w:szCs w:val="18"/>
        </w:rPr>
        <w:t>Źródło: Opracowanie własne na podstawie sprawozdań rocznych MOPS Zakopane</w:t>
      </w:r>
    </w:p>
    <w:p w14:paraId="7F53D3A8" w14:textId="77777777" w:rsidR="006F5CBD" w:rsidRPr="004B5A49" w:rsidRDefault="006F5CBD" w:rsidP="006F5CBD">
      <w:pPr>
        <w:spacing w:after="120"/>
        <w:jc w:val="both"/>
        <w:rPr>
          <w:rFonts w:cstheme="minorHAnsi"/>
        </w:rPr>
      </w:pPr>
      <w:r w:rsidRPr="004B5A49">
        <w:rPr>
          <w:rFonts w:cstheme="minorHAnsi"/>
          <w:b/>
          <w:bCs/>
        </w:rPr>
        <w:t>Pomoc społeczna – Karta Dużej Rodziny</w:t>
      </w:r>
    </w:p>
    <w:p w14:paraId="4DEBCE77" w14:textId="30D59168" w:rsidR="006F5CBD" w:rsidRPr="004B5A49" w:rsidRDefault="006F5CBD" w:rsidP="006F5CBD">
      <w:pPr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t xml:space="preserve">Karta Dużej Rodziny to ogólnopolski program wsparcia dla rodzin wielodzietnych (co najmniej troje dzieci; także rodzice zachowują uprawnienia dożywotnio). Od lat realizowany jest przez </w:t>
      </w:r>
      <w:r w:rsidR="0001266E" w:rsidRPr="004B5A49">
        <w:rPr>
          <w:rFonts w:cstheme="minorHAnsi"/>
        </w:rPr>
        <w:t>MOP</w:t>
      </w:r>
      <w:r w:rsidR="0001266E">
        <w:rPr>
          <w:rFonts w:cstheme="minorHAnsi"/>
        </w:rPr>
        <w:t>S</w:t>
      </w:r>
      <w:r w:rsidR="0001266E" w:rsidRPr="004B5A49">
        <w:rPr>
          <w:rFonts w:cstheme="minorHAnsi"/>
        </w:rPr>
        <w:t xml:space="preserve"> </w:t>
      </w:r>
      <w:r w:rsidRPr="004B5A49">
        <w:rPr>
          <w:rFonts w:cstheme="minorHAnsi"/>
        </w:rPr>
        <w:t>Zakopane. Dane statystyczne wskazują jednak, że liczba wniosków o wydanie Karty, w tym wniosków o dodanie nowej rodziny, maleje po szczytowym okresie 2022-2023. </w:t>
      </w:r>
    </w:p>
    <w:p w14:paraId="6A5C7D93" w14:textId="1E88240C" w:rsidR="006F5CBD" w:rsidRPr="004B5A49" w:rsidRDefault="006F5CBD" w:rsidP="006F5CBD">
      <w:pPr>
        <w:pStyle w:val="Legenda"/>
        <w:keepNext/>
        <w:spacing w:after="120" w:line="276" w:lineRule="auto"/>
        <w:jc w:val="center"/>
        <w:rPr>
          <w:rFonts w:cstheme="minorHAnsi"/>
        </w:rPr>
      </w:pPr>
      <w:bookmarkStart w:id="54" w:name="_Toc228493160"/>
      <w:r w:rsidRPr="004B5A49">
        <w:rPr>
          <w:rFonts w:cstheme="minorHAnsi"/>
        </w:rPr>
        <w:t xml:space="preserve">Wykres </w:t>
      </w:r>
      <w:r w:rsidRPr="004B5A49">
        <w:rPr>
          <w:rFonts w:cstheme="minorHAnsi"/>
        </w:rPr>
        <w:fldChar w:fldCharType="begin"/>
      </w:r>
      <w:r w:rsidRPr="004B5A49">
        <w:rPr>
          <w:rFonts w:cstheme="minorHAnsi"/>
        </w:rPr>
        <w:instrText xml:space="preserve"> SEQ Wykres \* ARABIC </w:instrText>
      </w:r>
      <w:r w:rsidRPr="004B5A49">
        <w:rPr>
          <w:rFonts w:cstheme="minorHAnsi"/>
        </w:rPr>
        <w:fldChar w:fldCharType="separate"/>
      </w:r>
      <w:r w:rsidR="00352F32" w:rsidRPr="004B5A49">
        <w:rPr>
          <w:rFonts w:cstheme="minorHAnsi"/>
          <w:noProof/>
        </w:rPr>
        <w:t>50</w:t>
      </w:r>
      <w:r w:rsidRPr="004B5A49">
        <w:rPr>
          <w:rFonts w:cstheme="minorHAnsi"/>
          <w:noProof/>
        </w:rPr>
        <w:fldChar w:fldCharType="end"/>
      </w:r>
      <w:r w:rsidRPr="004B5A49">
        <w:rPr>
          <w:rFonts w:cstheme="minorHAnsi"/>
        </w:rPr>
        <w:t>. Statystyka mechanizmu Kart Dużej Rodziny w Zakopanem (2020-2025)</w:t>
      </w:r>
      <w:bookmarkEnd w:id="54"/>
    </w:p>
    <w:p w14:paraId="794A6224" w14:textId="77777777" w:rsidR="006F5CBD" w:rsidRPr="004B5A49" w:rsidRDefault="006F5CBD" w:rsidP="006F5CBD">
      <w:pPr>
        <w:spacing w:after="120"/>
        <w:jc w:val="center"/>
        <w:rPr>
          <w:rFonts w:cstheme="minorHAnsi"/>
        </w:rPr>
      </w:pPr>
      <w:r w:rsidRPr="004B5A49">
        <w:rPr>
          <w:rFonts w:cstheme="minorHAnsi"/>
          <w:noProof/>
        </w:rPr>
        <w:drawing>
          <wp:inline distT="0" distB="0" distL="0" distR="0" wp14:anchorId="6DF890BF" wp14:editId="73D5EF5D">
            <wp:extent cx="5500551" cy="2608898"/>
            <wp:effectExtent l="0" t="0" r="5080" b="1270"/>
            <wp:docPr id="958590636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55A046CE-3C0A-CC04-9F23-242D1438F31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3"/>
              </a:graphicData>
            </a:graphic>
          </wp:inline>
        </w:drawing>
      </w:r>
    </w:p>
    <w:p w14:paraId="35A3F4F1" w14:textId="77777777" w:rsidR="006F5CBD" w:rsidRPr="004B5A49" w:rsidRDefault="006F5CBD" w:rsidP="006F5CBD">
      <w:pPr>
        <w:spacing w:after="120"/>
        <w:jc w:val="center"/>
        <w:rPr>
          <w:rFonts w:cstheme="minorHAnsi"/>
          <w:i/>
          <w:iCs/>
          <w:sz w:val="18"/>
          <w:szCs w:val="18"/>
        </w:rPr>
      </w:pPr>
      <w:r w:rsidRPr="004B5A49">
        <w:rPr>
          <w:rFonts w:cstheme="minorHAnsi"/>
          <w:i/>
          <w:iCs/>
          <w:sz w:val="18"/>
          <w:szCs w:val="18"/>
        </w:rPr>
        <w:t>Źródło: Opracowanie własne na podstawie sprawozdań rocznych MOPS Zakopane</w:t>
      </w:r>
    </w:p>
    <w:p w14:paraId="193C8B04" w14:textId="77777777" w:rsidR="00614C6E" w:rsidRPr="004B5A49" w:rsidRDefault="00614C6E">
      <w:pPr>
        <w:rPr>
          <w:rFonts w:cstheme="minorHAnsi"/>
          <w:b/>
          <w:bCs/>
        </w:rPr>
      </w:pPr>
      <w:r w:rsidRPr="004B5A49">
        <w:rPr>
          <w:rFonts w:cstheme="minorHAnsi"/>
          <w:b/>
          <w:bCs/>
        </w:rPr>
        <w:br w:type="page"/>
      </w:r>
    </w:p>
    <w:p w14:paraId="1DFFC3A2" w14:textId="4D9CF3A9" w:rsidR="006F5CBD" w:rsidRPr="004B5A49" w:rsidRDefault="006F5CBD" w:rsidP="006F5CBD">
      <w:pPr>
        <w:spacing w:after="120"/>
        <w:jc w:val="both"/>
        <w:rPr>
          <w:rFonts w:cstheme="minorHAnsi"/>
          <w:b/>
          <w:bCs/>
        </w:rPr>
      </w:pPr>
      <w:r w:rsidRPr="004B5A49">
        <w:rPr>
          <w:rFonts w:cstheme="minorHAnsi"/>
          <w:b/>
          <w:bCs/>
        </w:rPr>
        <w:lastRenderedPageBreak/>
        <w:t>Kapitał społeczny i współpraca międzysektorowa w zakresie pomocy społecznej</w:t>
      </w:r>
    </w:p>
    <w:p w14:paraId="7800EF25" w14:textId="77777777" w:rsidR="006F5CBD" w:rsidRPr="004B5A49" w:rsidRDefault="006F5CBD" w:rsidP="006F5CBD">
      <w:pPr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t>Według GUS, Zakopane korzystnie prezentuje się na tle powiatu i całego regionu pod względem liczby fundacji, stowarzyszeń i organizacji społecznych, działających w przeliczeniu na 1 tys. mieszkańców. Odnotowane w 2024 r. 8,50 podmiotu stanowi wartość niemalże dwukrotnie większą niż w skali całego regionu. Należy jednak pamiętać, że liczebność organizacji nie przekłada się na ich sprawność działania i zdolność do oddziaływania na społeczność lokalną.</w:t>
      </w:r>
    </w:p>
    <w:p w14:paraId="56E361B7" w14:textId="6D341887" w:rsidR="006F5CBD" w:rsidRPr="004B5A49" w:rsidRDefault="006F5CBD" w:rsidP="006F5CBD">
      <w:pPr>
        <w:pStyle w:val="Legenda"/>
        <w:keepNext/>
        <w:spacing w:after="120" w:line="276" w:lineRule="auto"/>
        <w:jc w:val="center"/>
        <w:rPr>
          <w:rFonts w:cstheme="minorHAnsi"/>
        </w:rPr>
      </w:pPr>
      <w:bookmarkStart w:id="55" w:name="_Toc228493161"/>
      <w:r w:rsidRPr="004B5A49">
        <w:rPr>
          <w:rFonts w:cstheme="minorHAnsi"/>
        </w:rPr>
        <w:t xml:space="preserve">Wykres </w:t>
      </w:r>
      <w:r w:rsidRPr="004B5A49">
        <w:rPr>
          <w:rFonts w:cstheme="minorHAnsi"/>
        </w:rPr>
        <w:fldChar w:fldCharType="begin"/>
      </w:r>
      <w:r w:rsidRPr="004B5A49">
        <w:rPr>
          <w:rFonts w:cstheme="minorHAnsi"/>
        </w:rPr>
        <w:instrText xml:space="preserve"> SEQ Wykres \* ARABIC </w:instrText>
      </w:r>
      <w:r w:rsidRPr="004B5A49">
        <w:rPr>
          <w:rFonts w:cstheme="minorHAnsi"/>
        </w:rPr>
        <w:fldChar w:fldCharType="separate"/>
      </w:r>
      <w:r w:rsidR="00352F32" w:rsidRPr="004B5A49">
        <w:rPr>
          <w:rFonts w:cstheme="minorHAnsi"/>
          <w:noProof/>
        </w:rPr>
        <w:t>51</w:t>
      </w:r>
      <w:r w:rsidRPr="004B5A49">
        <w:rPr>
          <w:rFonts w:cstheme="minorHAnsi"/>
          <w:noProof/>
        </w:rPr>
        <w:fldChar w:fldCharType="end"/>
      </w:r>
      <w:r w:rsidRPr="004B5A49">
        <w:rPr>
          <w:rFonts w:cstheme="minorHAnsi"/>
        </w:rPr>
        <w:t>. Fundacje, stowarzyszenia i organizacje społeczne w przeliczeniu na 1 tys. mieszkańców w wybranych jednostkach (2020, 2024)</w:t>
      </w:r>
      <w:bookmarkEnd w:id="55"/>
    </w:p>
    <w:p w14:paraId="6C288C4F" w14:textId="77777777" w:rsidR="006F5CBD" w:rsidRPr="004B5A49" w:rsidRDefault="006F5CBD" w:rsidP="006F5CBD">
      <w:pPr>
        <w:spacing w:after="120"/>
        <w:jc w:val="center"/>
        <w:rPr>
          <w:rFonts w:cstheme="minorHAnsi"/>
        </w:rPr>
      </w:pPr>
      <w:r w:rsidRPr="004B5A49">
        <w:rPr>
          <w:rFonts w:cstheme="minorHAnsi"/>
          <w:noProof/>
        </w:rPr>
        <w:drawing>
          <wp:inline distT="0" distB="0" distL="0" distR="0" wp14:anchorId="539D1075" wp14:editId="579207C4">
            <wp:extent cx="4572000" cy="2340000"/>
            <wp:effectExtent l="0" t="0" r="0" b="3175"/>
            <wp:docPr id="1771878313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D1704FB6-C214-5AEA-135C-709995B496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4"/>
              </a:graphicData>
            </a:graphic>
          </wp:inline>
        </w:drawing>
      </w:r>
    </w:p>
    <w:p w14:paraId="6A9BA2F1" w14:textId="77777777" w:rsidR="006F5CBD" w:rsidRPr="004B5A49" w:rsidRDefault="006F5CBD" w:rsidP="006F5CBD">
      <w:pPr>
        <w:spacing w:after="120"/>
        <w:jc w:val="center"/>
        <w:rPr>
          <w:rFonts w:cstheme="minorHAnsi"/>
          <w:i/>
          <w:iCs/>
          <w:sz w:val="18"/>
          <w:szCs w:val="18"/>
        </w:rPr>
      </w:pPr>
      <w:r w:rsidRPr="004B5A49">
        <w:rPr>
          <w:rFonts w:cstheme="minorHAnsi"/>
          <w:i/>
          <w:iCs/>
          <w:sz w:val="18"/>
          <w:szCs w:val="18"/>
        </w:rPr>
        <w:t>Źródło: Opracowanie własne na podstawie BDL GUS</w:t>
      </w:r>
    </w:p>
    <w:p w14:paraId="6FC6D549" w14:textId="77777777" w:rsidR="006F5CBD" w:rsidRPr="004B5A49" w:rsidRDefault="006F5CBD" w:rsidP="006F5CBD">
      <w:pPr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t>Podstawowym sposobem współpracy pomiędzy jednostkami samorządu terytorialnego i organizacjami trzeciego sektora są konkursy ofert na wspieranie realizacji zadań publicznych. Przy zawężeniu tej formy współpracy do zadań z zakresu pomocy społecznej można odnotować rekordową kwotę środków przekazanych organizacjom przez UM Zakopane w 2024 r. (350 000 zł wobec ok. 250 000 zł w latach poprzednich). Dofinansowanie otrzymały wtedy 3 oferty. W ostatnim roku analizy, 2025, środki zostały ograniczone do kwoty 212 800 zł i przekazane jednej organizacji.</w:t>
      </w:r>
    </w:p>
    <w:p w14:paraId="39F13447" w14:textId="6BE60BF9" w:rsidR="006F5CBD" w:rsidRDefault="006F5CBD" w:rsidP="006F5CBD">
      <w:pPr>
        <w:pStyle w:val="Legenda"/>
        <w:keepNext/>
        <w:spacing w:after="120" w:line="276" w:lineRule="auto"/>
        <w:jc w:val="center"/>
        <w:rPr>
          <w:rFonts w:cstheme="minorHAnsi"/>
        </w:rPr>
      </w:pPr>
      <w:bookmarkStart w:id="56" w:name="_Toc228493162"/>
      <w:r w:rsidRPr="004B5A49">
        <w:rPr>
          <w:rFonts w:cstheme="minorHAnsi"/>
        </w:rPr>
        <w:t xml:space="preserve">Wykres </w:t>
      </w:r>
      <w:r w:rsidRPr="004B5A49">
        <w:rPr>
          <w:rFonts w:cstheme="minorHAnsi"/>
        </w:rPr>
        <w:fldChar w:fldCharType="begin"/>
      </w:r>
      <w:r w:rsidRPr="004B5A49">
        <w:rPr>
          <w:rFonts w:cstheme="minorHAnsi"/>
        </w:rPr>
        <w:instrText xml:space="preserve"> SEQ Wykres \* ARABIC </w:instrText>
      </w:r>
      <w:r w:rsidRPr="004B5A49">
        <w:rPr>
          <w:rFonts w:cstheme="minorHAnsi"/>
        </w:rPr>
        <w:fldChar w:fldCharType="separate"/>
      </w:r>
      <w:r w:rsidR="00352F32" w:rsidRPr="004B5A49">
        <w:rPr>
          <w:rFonts w:cstheme="minorHAnsi"/>
          <w:noProof/>
        </w:rPr>
        <w:t>52</w:t>
      </w:r>
      <w:r w:rsidRPr="004B5A49">
        <w:rPr>
          <w:rFonts w:cstheme="minorHAnsi"/>
          <w:noProof/>
        </w:rPr>
        <w:fldChar w:fldCharType="end"/>
      </w:r>
      <w:r w:rsidRPr="004B5A49">
        <w:rPr>
          <w:rFonts w:cstheme="minorHAnsi"/>
        </w:rPr>
        <w:t>. Środki [zł] przeznaczane na realizację zadań publicznych z zakresu pomocy społecznej w formie konkursów ofert dla organizacji pozarządowych w Zakopanem (2020-2025)</w:t>
      </w:r>
      <w:bookmarkEnd w:id="56"/>
    </w:p>
    <w:p w14:paraId="6CBC1344" w14:textId="70EA67A1" w:rsidR="00597BC9" w:rsidRPr="00597BC9" w:rsidRDefault="00597BC9" w:rsidP="00597BC9">
      <w:pPr>
        <w:jc w:val="center"/>
      </w:pPr>
      <w:r>
        <w:rPr>
          <w:noProof/>
        </w:rPr>
        <w:drawing>
          <wp:inline distT="0" distB="0" distL="0" distR="0" wp14:anchorId="6B9678CE" wp14:editId="09B9031D">
            <wp:extent cx="4572000" cy="2520000"/>
            <wp:effectExtent l="0" t="0" r="0" b="0"/>
            <wp:docPr id="2014077925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A667B963-81BF-A792-E33C-43DC802BBE9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5"/>
              </a:graphicData>
            </a:graphic>
          </wp:inline>
        </w:drawing>
      </w:r>
    </w:p>
    <w:p w14:paraId="73C2F814" w14:textId="5EE0CCC4" w:rsidR="00D35D24" w:rsidRPr="004B5A49" w:rsidRDefault="006F5CBD" w:rsidP="006F5CBD">
      <w:pPr>
        <w:spacing w:after="120"/>
        <w:jc w:val="center"/>
        <w:rPr>
          <w:rFonts w:cstheme="minorHAnsi"/>
          <w:i/>
          <w:iCs/>
          <w:sz w:val="18"/>
          <w:szCs w:val="18"/>
        </w:rPr>
      </w:pPr>
      <w:r w:rsidRPr="004B5A49">
        <w:rPr>
          <w:rFonts w:cstheme="minorHAnsi"/>
          <w:i/>
          <w:iCs/>
          <w:sz w:val="18"/>
          <w:szCs w:val="18"/>
        </w:rPr>
        <w:t>Źródło: Opracowanie własne na podstawie danych UM Zakopane</w:t>
      </w:r>
    </w:p>
    <w:p w14:paraId="70ABB52E" w14:textId="543451F6" w:rsidR="00A46614" w:rsidRPr="004B5A49" w:rsidRDefault="00A46614" w:rsidP="00CF0B02">
      <w:pPr>
        <w:spacing w:after="120"/>
        <w:rPr>
          <w:rFonts w:cstheme="minorHAnsi"/>
          <w:b/>
          <w:bCs/>
          <w:szCs w:val="24"/>
        </w:rPr>
      </w:pPr>
      <w:r w:rsidRPr="004B5A49">
        <w:rPr>
          <w:rFonts w:cstheme="minorHAnsi"/>
          <w:b/>
          <w:bCs/>
          <w:szCs w:val="24"/>
        </w:rPr>
        <w:lastRenderedPageBreak/>
        <w:t xml:space="preserve">Oferta czasu wolnego, w </w:t>
      </w:r>
      <w:r w:rsidR="00BF3330">
        <w:rPr>
          <w:rFonts w:cstheme="minorHAnsi"/>
          <w:b/>
          <w:bCs/>
          <w:szCs w:val="24"/>
        </w:rPr>
        <w:t>szczególności</w:t>
      </w:r>
      <w:r w:rsidRPr="004B5A49">
        <w:rPr>
          <w:rFonts w:cstheme="minorHAnsi"/>
          <w:b/>
          <w:bCs/>
          <w:szCs w:val="24"/>
        </w:rPr>
        <w:t xml:space="preserve"> dla rodzin</w:t>
      </w:r>
    </w:p>
    <w:p w14:paraId="4FCFEB53" w14:textId="613C4339" w:rsidR="00CB6926" w:rsidRPr="004B5A49" w:rsidRDefault="007E73DB" w:rsidP="00D762CF">
      <w:pPr>
        <w:spacing w:after="120"/>
        <w:jc w:val="both"/>
        <w:rPr>
          <w:rFonts w:cstheme="minorHAnsi"/>
          <w:szCs w:val="24"/>
        </w:rPr>
      </w:pPr>
      <w:r w:rsidRPr="004B5A49">
        <w:rPr>
          <w:rFonts w:cstheme="minorHAnsi"/>
          <w:szCs w:val="24"/>
        </w:rPr>
        <w:t xml:space="preserve">Za </w:t>
      </w:r>
      <w:r w:rsidR="00D5676D" w:rsidRPr="004B5A49">
        <w:rPr>
          <w:rFonts w:cstheme="minorHAnsi"/>
          <w:szCs w:val="24"/>
        </w:rPr>
        <w:t xml:space="preserve">organizowanie oferty kulturalnej </w:t>
      </w:r>
      <w:r w:rsidRPr="004B5A49">
        <w:rPr>
          <w:rFonts w:cstheme="minorHAnsi"/>
          <w:szCs w:val="24"/>
        </w:rPr>
        <w:t xml:space="preserve">odpowiadają przede wszystkim podmioty prowadzone przez samorząd – </w:t>
      </w:r>
      <w:r w:rsidR="00CA361D" w:rsidRPr="004B5A49">
        <w:rPr>
          <w:rFonts w:cstheme="minorHAnsi"/>
          <w:szCs w:val="24"/>
        </w:rPr>
        <w:t>Miejska Biblioteka Publiczna im. Stefana Żeromskiego w Zakopanem</w:t>
      </w:r>
      <w:r w:rsidR="0084793C" w:rsidRPr="004B5A49">
        <w:rPr>
          <w:rFonts w:cstheme="minorHAnsi"/>
          <w:szCs w:val="24"/>
        </w:rPr>
        <w:t xml:space="preserve">, w skład której wchodzą Biblioteka Główna, Oddział dla Dzieci i Młodzieży, </w:t>
      </w:r>
      <w:proofErr w:type="spellStart"/>
      <w:r w:rsidR="0084793C" w:rsidRPr="004B5A49">
        <w:rPr>
          <w:rFonts w:cstheme="minorHAnsi"/>
          <w:szCs w:val="24"/>
        </w:rPr>
        <w:t>Mediateka</w:t>
      </w:r>
      <w:proofErr w:type="spellEnd"/>
      <w:r w:rsidR="0084793C" w:rsidRPr="004B5A49">
        <w:rPr>
          <w:rFonts w:cstheme="minorHAnsi"/>
          <w:szCs w:val="24"/>
        </w:rPr>
        <w:t xml:space="preserve"> oraz 3 filie: na Harendzie, </w:t>
      </w:r>
      <w:proofErr w:type="spellStart"/>
      <w:r w:rsidR="0084793C" w:rsidRPr="004B5A49">
        <w:rPr>
          <w:rFonts w:cstheme="minorHAnsi"/>
          <w:szCs w:val="24"/>
        </w:rPr>
        <w:t>Skibówkach</w:t>
      </w:r>
      <w:proofErr w:type="spellEnd"/>
      <w:r w:rsidR="0084793C" w:rsidRPr="004B5A49">
        <w:rPr>
          <w:rFonts w:cstheme="minorHAnsi"/>
          <w:szCs w:val="24"/>
        </w:rPr>
        <w:t xml:space="preserve"> i </w:t>
      </w:r>
      <w:proofErr w:type="spellStart"/>
      <w:r w:rsidR="0084793C" w:rsidRPr="004B5A49">
        <w:rPr>
          <w:rFonts w:cstheme="minorHAnsi"/>
          <w:szCs w:val="24"/>
        </w:rPr>
        <w:t>Olczy</w:t>
      </w:r>
      <w:proofErr w:type="spellEnd"/>
      <w:r w:rsidR="0084793C" w:rsidRPr="004B5A49">
        <w:rPr>
          <w:rFonts w:cstheme="minorHAnsi"/>
          <w:szCs w:val="24"/>
        </w:rPr>
        <w:t xml:space="preserve">, a także </w:t>
      </w:r>
      <w:r w:rsidR="0083054B" w:rsidRPr="004B5A49">
        <w:rPr>
          <w:rFonts w:cstheme="minorHAnsi"/>
          <w:szCs w:val="24"/>
        </w:rPr>
        <w:t>Zakopiańskie Centrum Kultury</w:t>
      </w:r>
      <w:r w:rsidR="0072005B" w:rsidRPr="004B5A49">
        <w:rPr>
          <w:rFonts w:cstheme="minorHAnsi"/>
          <w:szCs w:val="24"/>
        </w:rPr>
        <w:t xml:space="preserve"> wraz z </w:t>
      </w:r>
      <w:r w:rsidR="00F01616" w:rsidRPr="004B5A49">
        <w:rPr>
          <w:rFonts w:cstheme="minorHAnsi"/>
          <w:szCs w:val="24"/>
        </w:rPr>
        <w:t>Miejską Galerią Sztuki im. Władysława hr. Zamoyskiego</w:t>
      </w:r>
      <w:r w:rsidR="00B00204" w:rsidRPr="004B5A49">
        <w:rPr>
          <w:rFonts w:cstheme="minorHAnsi"/>
          <w:szCs w:val="24"/>
        </w:rPr>
        <w:t xml:space="preserve">, </w:t>
      </w:r>
      <w:r w:rsidR="00412D58" w:rsidRPr="004B5A49">
        <w:rPr>
          <w:rFonts w:cstheme="minorHAnsi"/>
          <w:szCs w:val="24"/>
        </w:rPr>
        <w:t xml:space="preserve">Centrum Kultury Rodzimej w willi Czerwony Dwór </w:t>
      </w:r>
      <w:r w:rsidR="00B00204" w:rsidRPr="004B5A49">
        <w:rPr>
          <w:rFonts w:cstheme="minorHAnsi"/>
          <w:szCs w:val="24"/>
        </w:rPr>
        <w:t>i Stacją Kultura Zakopane</w:t>
      </w:r>
      <w:r w:rsidR="00412D58" w:rsidRPr="004B5A49">
        <w:rPr>
          <w:rFonts w:cstheme="minorHAnsi"/>
          <w:szCs w:val="24"/>
        </w:rPr>
        <w:t xml:space="preserve"> oraz Centrum Informacji Turystycznej</w:t>
      </w:r>
      <w:r w:rsidR="00B00204" w:rsidRPr="004B5A49">
        <w:rPr>
          <w:rFonts w:cstheme="minorHAnsi"/>
          <w:szCs w:val="24"/>
        </w:rPr>
        <w:t>.</w:t>
      </w:r>
    </w:p>
    <w:p w14:paraId="35E83393" w14:textId="17FE78B3" w:rsidR="00CB6926" w:rsidRPr="004B5A49" w:rsidRDefault="00CB6926" w:rsidP="00D762CF">
      <w:pPr>
        <w:spacing w:after="120"/>
        <w:jc w:val="both"/>
        <w:rPr>
          <w:rFonts w:cstheme="minorHAnsi"/>
          <w:szCs w:val="24"/>
        </w:rPr>
      </w:pPr>
      <w:r w:rsidRPr="004B5A49">
        <w:rPr>
          <w:rFonts w:cstheme="minorHAnsi"/>
          <w:szCs w:val="24"/>
        </w:rPr>
        <w:t xml:space="preserve">Według GUS, w 2024 r. liczba czytelników biblioteki </w:t>
      </w:r>
      <w:r w:rsidR="00286DAC" w:rsidRPr="004B5A49">
        <w:rPr>
          <w:rFonts w:cstheme="minorHAnsi"/>
          <w:szCs w:val="24"/>
        </w:rPr>
        <w:t xml:space="preserve">w Zakopanem </w:t>
      </w:r>
      <w:r w:rsidRPr="004B5A49">
        <w:rPr>
          <w:rFonts w:cstheme="minorHAnsi"/>
          <w:szCs w:val="24"/>
        </w:rPr>
        <w:t xml:space="preserve">w przeliczeniu na 1000 mieszkańców wynosiła </w:t>
      </w:r>
      <w:r w:rsidR="00C83B05" w:rsidRPr="004B5A49">
        <w:rPr>
          <w:rFonts w:cstheme="minorHAnsi"/>
          <w:szCs w:val="24"/>
        </w:rPr>
        <w:t>175</w:t>
      </w:r>
      <w:r w:rsidRPr="004B5A49">
        <w:rPr>
          <w:rFonts w:cstheme="minorHAnsi"/>
          <w:szCs w:val="24"/>
        </w:rPr>
        <w:t xml:space="preserve"> osób, co stanowiło wynik </w:t>
      </w:r>
      <w:r w:rsidR="004C342C" w:rsidRPr="004B5A49">
        <w:rPr>
          <w:rFonts w:cstheme="minorHAnsi"/>
          <w:szCs w:val="24"/>
        </w:rPr>
        <w:t>wyższy niż średnio w powiecie (154 czytelników), ale niższy niż średnio w Małopolsce (189 czytelników).</w:t>
      </w:r>
      <w:r w:rsidR="00667DD3" w:rsidRPr="004B5A49">
        <w:rPr>
          <w:rFonts w:cstheme="minorHAnsi"/>
          <w:szCs w:val="24"/>
        </w:rPr>
        <w:t xml:space="preserve"> Jednocześnie w okresie 2021-2024 </w:t>
      </w:r>
      <w:r w:rsidR="006C70F8" w:rsidRPr="004B5A49">
        <w:rPr>
          <w:rFonts w:cstheme="minorHAnsi"/>
          <w:szCs w:val="24"/>
        </w:rPr>
        <w:t xml:space="preserve">rosła liczba </w:t>
      </w:r>
      <w:proofErr w:type="spellStart"/>
      <w:r w:rsidR="006C70F8" w:rsidRPr="004B5A49">
        <w:rPr>
          <w:rFonts w:cstheme="minorHAnsi"/>
          <w:szCs w:val="24"/>
        </w:rPr>
        <w:t>wypożycze</w:t>
      </w:r>
      <w:r w:rsidR="00286DAC" w:rsidRPr="004B5A49">
        <w:rPr>
          <w:rFonts w:cstheme="minorHAnsi"/>
          <w:szCs w:val="24"/>
        </w:rPr>
        <w:t>ń</w:t>
      </w:r>
      <w:proofErr w:type="spellEnd"/>
      <w:r w:rsidR="006C70F8" w:rsidRPr="004B5A49">
        <w:rPr>
          <w:rFonts w:cstheme="minorHAnsi"/>
          <w:szCs w:val="24"/>
        </w:rPr>
        <w:t xml:space="preserve"> na 1 czytelnika, aby w roku 2024 osiągną</w:t>
      </w:r>
      <w:r w:rsidR="00286DAC" w:rsidRPr="004B5A49">
        <w:rPr>
          <w:rFonts w:cstheme="minorHAnsi"/>
          <w:szCs w:val="24"/>
        </w:rPr>
        <w:t>ć</w:t>
      </w:r>
      <w:r w:rsidR="006C70F8" w:rsidRPr="004B5A49">
        <w:rPr>
          <w:rFonts w:cstheme="minorHAnsi"/>
          <w:szCs w:val="24"/>
        </w:rPr>
        <w:t xml:space="preserve"> pułap 11,2.</w:t>
      </w:r>
      <w:r w:rsidR="00D762CF" w:rsidRPr="004B5A49">
        <w:rPr>
          <w:rFonts w:cstheme="minorHAnsi"/>
          <w:szCs w:val="24"/>
        </w:rPr>
        <w:t xml:space="preserve"> Wynik ten pozostaje</w:t>
      </w:r>
      <w:r w:rsidR="00286DAC" w:rsidRPr="004B5A49">
        <w:rPr>
          <w:rFonts w:cstheme="minorHAnsi"/>
          <w:szCs w:val="24"/>
        </w:rPr>
        <w:t xml:space="preserve"> jednak</w:t>
      </w:r>
      <w:r w:rsidR="00D762CF" w:rsidRPr="004B5A49">
        <w:rPr>
          <w:rFonts w:cstheme="minorHAnsi"/>
          <w:szCs w:val="24"/>
        </w:rPr>
        <w:t xml:space="preserve"> niższy niż średnie dla powiatu (14,4) i regionu</w:t>
      </w:r>
      <w:r w:rsidR="00667DD3" w:rsidRPr="004B5A49">
        <w:rPr>
          <w:rFonts w:cstheme="minorHAnsi"/>
          <w:szCs w:val="24"/>
        </w:rPr>
        <w:t xml:space="preserve"> </w:t>
      </w:r>
      <w:r w:rsidR="00D762CF" w:rsidRPr="004B5A49">
        <w:rPr>
          <w:rFonts w:cstheme="minorHAnsi"/>
          <w:szCs w:val="24"/>
        </w:rPr>
        <w:t>(15,7).</w:t>
      </w:r>
    </w:p>
    <w:p w14:paraId="611F2099" w14:textId="0DACD4B8" w:rsidR="00D762CF" w:rsidRPr="004B5A49" w:rsidRDefault="00D762CF" w:rsidP="00D762CF">
      <w:pPr>
        <w:pStyle w:val="Legenda"/>
        <w:keepNext/>
        <w:spacing w:after="120" w:line="276" w:lineRule="auto"/>
        <w:jc w:val="center"/>
        <w:rPr>
          <w:rFonts w:cstheme="minorHAnsi"/>
        </w:rPr>
      </w:pPr>
      <w:bookmarkStart w:id="57" w:name="_Toc228493163"/>
      <w:r w:rsidRPr="004B5A49">
        <w:rPr>
          <w:rFonts w:cstheme="minorHAnsi"/>
        </w:rPr>
        <w:t xml:space="preserve">Wykres </w:t>
      </w:r>
      <w:r w:rsidRPr="004B5A49">
        <w:rPr>
          <w:rFonts w:cstheme="minorHAnsi"/>
        </w:rPr>
        <w:fldChar w:fldCharType="begin"/>
      </w:r>
      <w:r w:rsidRPr="004B5A49">
        <w:rPr>
          <w:rFonts w:cstheme="minorHAnsi"/>
        </w:rPr>
        <w:instrText xml:space="preserve"> SEQ Wykres \* ARABIC </w:instrText>
      </w:r>
      <w:r w:rsidRPr="004B5A49">
        <w:rPr>
          <w:rFonts w:cstheme="minorHAnsi"/>
        </w:rPr>
        <w:fldChar w:fldCharType="separate"/>
      </w:r>
      <w:r w:rsidR="00352F32" w:rsidRPr="004B5A49">
        <w:rPr>
          <w:rFonts w:cstheme="minorHAnsi"/>
          <w:noProof/>
        </w:rPr>
        <w:t>53</w:t>
      </w:r>
      <w:r w:rsidRPr="004B5A49">
        <w:rPr>
          <w:rFonts w:cstheme="minorHAnsi"/>
        </w:rPr>
        <w:fldChar w:fldCharType="end"/>
      </w:r>
      <w:r w:rsidRPr="004B5A49">
        <w:rPr>
          <w:rFonts w:cstheme="minorHAnsi"/>
        </w:rPr>
        <w:t xml:space="preserve">. Statystyka dotycząca biblioteki – liczba czytelników na 1 tys. ludności oraz liczba </w:t>
      </w:r>
      <w:proofErr w:type="spellStart"/>
      <w:r w:rsidR="00597BC9">
        <w:rPr>
          <w:rFonts w:cstheme="minorHAnsi"/>
        </w:rPr>
        <w:t>wypożyczeń</w:t>
      </w:r>
      <w:proofErr w:type="spellEnd"/>
      <w:r w:rsidR="00597BC9">
        <w:rPr>
          <w:rFonts w:cstheme="minorHAnsi"/>
        </w:rPr>
        <w:t xml:space="preserve"> księgozbioru</w:t>
      </w:r>
      <w:r w:rsidR="00597BC9">
        <w:rPr>
          <w:rFonts w:cstheme="minorHAnsi"/>
        </w:rPr>
        <w:br/>
      </w:r>
      <w:r w:rsidR="0001266E">
        <w:rPr>
          <w:rFonts w:cstheme="minorHAnsi"/>
        </w:rPr>
        <w:t>na</w:t>
      </w:r>
      <w:r w:rsidR="0001266E" w:rsidRPr="004B5A49">
        <w:rPr>
          <w:rFonts w:cstheme="minorHAnsi"/>
        </w:rPr>
        <w:t xml:space="preserve"> </w:t>
      </w:r>
      <w:r w:rsidRPr="004B5A49">
        <w:rPr>
          <w:rFonts w:cstheme="minorHAnsi"/>
        </w:rPr>
        <w:t>1 czytelnika (2020-2024)</w:t>
      </w:r>
      <w:bookmarkEnd w:id="57"/>
    </w:p>
    <w:p w14:paraId="39D3C2B8" w14:textId="77777777" w:rsidR="00D762CF" w:rsidRPr="004B5A49" w:rsidRDefault="00057C0F" w:rsidP="00D762CF">
      <w:pPr>
        <w:keepNext/>
        <w:spacing w:after="120"/>
        <w:jc w:val="center"/>
        <w:rPr>
          <w:rFonts w:cstheme="minorHAnsi"/>
        </w:rPr>
      </w:pPr>
      <w:r w:rsidRPr="004B5A49">
        <w:rPr>
          <w:rFonts w:cstheme="minorHAnsi"/>
          <w:noProof/>
        </w:rPr>
        <w:drawing>
          <wp:inline distT="0" distB="0" distL="0" distR="0" wp14:anchorId="6CB83C2B" wp14:editId="2650AAA0">
            <wp:extent cx="4572000" cy="2520000"/>
            <wp:effectExtent l="0" t="0" r="0" b="13970"/>
            <wp:docPr id="1834457164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FD9E5FAB-8C97-2052-1115-14F88438EED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6"/>
              </a:graphicData>
            </a:graphic>
          </wp:inline>
        </w:drawing>
      </w:r>
    </w:p>
    <w:p w14:paraId="6CE89B59" w14:textId="1271B81A" w:rsidR="00D762CF" w:rsidRPr="004B5A49" w:rsidRDefault="00D762CF" w:rsidP="00D762CF">
      <w:pPr>
        <w:spacing w:after="120"/>
        <w:jc w:val="center"/>
        <w:rPr>
          <w:rFonts w:cstheme="minorHAnsi"/>
          <w:i/>
          <w:iCs/>
          <w:sz w:val="18"/>
          <w:szCs w:val="18"/>
        </w:rPr>
      </w:pPr>
      <w:r w:rsidRPr="004B5A49">
        <w:rPr>
          <w:rFonts w:cstheme="minorHAnsi"/>
          <w:i/>
          <w:iCs/>
          <w:sz w:val="18"/>
          <w:szCs w:val="18"/>
        </w:rPr>
        <w:t>Źródło: Opracowanie własne na podstawie BDL GUS</w:t>
      </w:r>
    </w:p>
    <w:p w14:paraId="72FAD191" w14:textId="382BA3BB" w:rsidR="00681294" w:rsidRPr="004B5A49" w:rsidRDefault="000007B7" w:rsidP="00D762CF">
      <w:pPr>
        <w:spacing w:after="120"/>
        <w:jc w:val="both"/>
        <w:rPr>
          <w:rFonts w:cstheme="minorHAnsi"/>
          <w:szCs w:val="24"/>
        </w:rPr>
      </w:pPr>
      <w:r w:rsidRPr="004B5A49">
        <w:rPr>
          <w:rFonts w:cstheme="minorHAnsi"/>
          <w:szCs w:val="24"/>
        </w:rPr>
        <w:t xml:space="preserve">Według danych GUS, w 2024 r. zakopiańskie instytucje kultury zorganizowany 30 imprez, w których </w:t>
      </w:r>
      <w:r w:rsidR="0001266E">
        <w:rPr>
          <w:rFonts w:cstheme="minorHAnsi"/>
          <w:szCs w:val="24"/>
        </w:rPr>
        <w:t xml:space="preserve">udział </w:t>
      </w:r>
      <w:r w:rsidRPr="004B5A49">
        <w:rPr>
          <w:rFonts w:cstheme="minorHAnsi"/>
          <w:szCs w:val="24"/>
        </w:rPr>
        <w:t xml:space="preserve">wzięło </w:t>
      </w:r>
      <w:r w:rsidR="006E096B" w:rsidRPr="004B5A49">
        <w:rPr>
          <w:rFonts w:cstheme="minorHAnsi"/>
          <w:szCs w:val="24"/>
        </w:rPr>
        <w:t>niecałe</w:t>
      </w:r>
      <w:r w:rsidRPr="004B5A49">
        <w:rPr>
          <w:rFonts w:cstheme="minorHAnsi"/>
          <w:szCs w:val="24"/>
        </w:rPr>
        <w:t xml:space="preserve"> 5 tys. osób. </w:t>
      </w:r>
      <w:r w:rsidR="006E096B" w:rsidRPr="004B5A49">
        <w:rPr>
          <w:rFonts w:cstheme="minorHAnsi"/>
          <w:szCs w:val="24"/>
        </w:rPr>
        <w:t>W</w:t>
      </w:r>
      <w:r w:rsidR="00AC107D" w:rsidRPr="004B5A49">
        <w:rPr>
          <w:rFonts w:cstheme="minorHAnsi"/>
          <w:szCs w:val="24"/>
        </w:rPr>
        <w:t xml:space="preserve"> s</w:t>
      </w:r>
      <w:r w:rsidR="006E096B" w:rsidRPr="004B5A49">
        <w:rPr>
          <w:rFonts w:cstheme="minorHAnsi"/>
          <w:szCs w:val="24"/>
        </w:rPr>
        <w:t xml:space="preserve">kali powiatu </w:t>
      </w:r>
      <w:r w:rsidR="0001266E" w:rsidRPr="004B5A49">
        <w:rPr>
          <w:rFonts w:cstheme="minorHAnsi"/>
          <w:szCs w:val="24"/>
        </w:rPr>
        <w:t>tatrzańskie</w:t>
      </w:r>
      <w:r w:rsidR="0001266E">
        <w:rPr>
          <w:rFonts w:cstheme="minorHAnsi"/>
          <w:szCs w:val="24"/>
        </w:rPr>
        <w:t>go</w:t>
      </w:r>
      <w:r w:rsidR="0001266E" w:rsidRPr="004B5A49">
        <w:rPr>
          <w:rFonts w:cstheme="minorHAnsi"/>
          <w:szCs w:val="24"/>
        </w:rPr>
        <w:t xml:space="preserve"> </w:t>
      </w:r>
      <w:r w:rsidR="00AC107D" w:rsidRPr="004B5A49">
        <w:rPr>
          <w:rFonts w:cstheme="minorHAnsi"/>
          <w:szCs w:val="24"/>
        </w:rPr>
        <w:t xml:space="preserve">(łącznie </w:t>
      </w:r>
      <w:r w:rsidR="003F4213" w:rsidRPr="004B5A49">
        <w:rPr>
          <w:rFonts w:cstheme="minorHAnsi"/>
          <w:szCs w:val="24"/>
        </w:rPr>
        <w:t>529 imprez, w których uczestniczyło 47 085 osób</w:t>
      </w:r>
      <w:r w:rsidR="00AC107D" w:rsidRPr="004B5A49">
        <w:rPr>
          <w:rFonts w:cstheme="minorHAnsi"/>
          <w:szCs w:val="24"/>
        </w:rPr>
        <w:t xml:space="preserve">) </w:t>
      </w:r>
      <w:r w:rsidR="006E096B" w:rsidRPr="004B5A49">
        <w:rPr>
          <w:rFonts w:cstheme="minorHAnsi"/>
          <w:szCs w:val="24"/>
        </w:rPr>
        <w:t>mniej wydarzeń zorganizowały tylko jednostki w gminie Poronin (</w:t>
      </w:r>
      <w:r w:rsidR="009F10B9" w:rsidRPr="004B5A49">
        <w:rPr>
          <w:rFonts w:cstheme="minorHAnsi"/>
          <w:szCs w:val="24"/>
        </w:rPr>
        <w:t>26 imprez, 1 730 uczestników</w:t>
      </w:r>
      <w:r w:rsidR="006E096B" w:rsidRPr="004B5A49">
        <w:rPr>
          <w:rFonts w:cstheme="minorHAnsi"/>
          <w:szCs w:val="24"/>
        </w:rPr>
        <w:t>)</w:t>
      </w:r>
      <w:r w:rsidR="009F10B9" w:rsidRPr="004B5A49">
        <w:rPr>
          <w:rFonts w:cstheme="minorHAnsi"/>
          <w:szCs w:val="24"/>
        </w:rPr>
        <w:t>, a liderem pozostaje Bukowina Tatrzańska (</w:t>
      </w:r>
      <w:r w:rsidR="00AC107D" w:rsidRPr="004B5A49">
        <w:rPr>
          <w:rFonts w:cstheme="minorHAnsi"/>
          <w:szCs w:val="24"/>
        </w:rPr>
        <w:t>373 imprezy, 25</w:t>
      </w:r>
      <w:r w:rsidR="001521E4" w:rsidRPr="004B5A49">
        <w:rPr>
          <w:rFonts w:cstheme="minorHAnsi"/>
          <w:szCs w:val="24"/>
        </w:rPr>
        <w:t> </w:t>
      </w:r>
      <w:r w:rsidR="00AC107D" w:rsidRPr="004B5A49">
        <w:rPr>
          <w:rFonts w:cstheme="minorHAnsi"/>
          <w:szCs w:val="24"/>
        </w:rPr>
        <w:t>633</w:t>
      </w:r>
      <w:r w:rsidR="001521E4" w:rsidRPr="004B5A49">
        <w:rPr>
          <w:rFonts w:cstheme="minorHAnsi"/>
          <w:szCs w:val="24"/>
        </w:rPr>
        <w:t xml:space="preserve"> osób</w:t>
      </w:r>
      <w:r w:rsidR="009F10B9" w:rsidRPr="004B5A49">
        <w:rPr>
          <w:rFonts w:cstheme="minorHAnsi"/>
          <w:szCs w:val="24"/>
        </w:rPr>
        <w:t>)</w:t>
      </w:r>
      <w:r w:rsidR="006E096B" w:rsidRPr="004B5A49">
        <w:rPr>
          <w:rFonts w:cstheme="minorHAnsi"/>
          <w:szCs w:val="24"/>
        </w:rPr>
        <w:t xml:space="preserve">. </w:t>
      </w:r>
      <w:r w:rsidR="003F4213" w:rsidRPr="004B5A49">
        <w:rPr>
          <w:rFonts w:cstheme="minorHAnsi"/>
          <w:szCs w:val="24"/>
        </w:rPr>
        <w:t>Jednocześnie w</w:t>
      </w:r>
      <w:r w:rsidRPr="004B5A49">
        <w:rPr>
          <w:rFonts w:cstheme="minorHAnsi"/>
          <w:szCs w:val="24"/>
        </w:rPr>
        <w:t>ydarzenia te kierowane są w dużej mierze do turystów i gośc</w:t>
      </w:r>
      <w:r w:rsidR="00BE12D6" w:rsidRPr="004B5A49">
        <w:rPr>
          <w:rFonts w:cstheme="minorHAnsi"/>
          <w:szCs w:val="24"/>
        </w:rPr>
        <w:t>i odwiedzających Podhale</w:t>
      </w:r>
      <w:r w:rsidRPr="004B5A49">
        <w:rPr>
          <w:rFonts w:cstheme="minorHAnsi"/>
          <w:szCs w:val="24"/>
        </w:rPr>
        <w:t>.</w:t>
      </w:r>
    </w:p>
    <w:p w14:paraId="0B2303D7" w14:textId="77777777" w:rsidR="00614C6E" w:rsidRPr="004B5A49" w:rsidRDefault="00614C6E">
      <w:pPr>
        <w:rPr>
          <w:rFonts w:cstheme="minorHAnsi"/>
          <w:b/>
          <w:bCs/>
          <w:color w:val="0F6FC6" w:themeColor="accent1"/>
          <w:sz w:val="18"/>
          <w:szCs w:val="18"/>
        </w:rPr>
      </w:pPr>
      <w:r w:rsidRPr="004B5A49">
        <w:rPr>
          <w:rFonts w:cstheme="minorHAnsi"/>
        </w:rPr>
        <w:br w:type="page"/>
      </w:r>
    </w:p>
    <w:p w14:paraId="02B77AD3" w14:textId="1840DB1F" w:rsidR="00D762CF" w:rsidRPr="004B5A49" w:rsidRDefault="00D762CF" w:rsidP="00D762CF">
      <w:pPr>
        <w:pStyle w:val="Legenda"/>
        <w:jc w:val="center"/>
        <w:rPr>
          <w:rFonts w:cstheme="minorHAnsi"/>
          <w:szCs w:val="24"/>
        </w:rPr>
      </w:pPr>
      <w:bookmarkStart w:id="58" w:name="_Toc228493164"/>
      <w:r w:rsidRPr="004B5A49">
        <w:rPr>
          <w:rFonts w:cstheme="minorHAnsi"/>
        </w:rPr>
        <w:lastRenderedPageBreak/>
        <w:t xml:space="preserve">Wykres </w:t>
      </w:r>
      <w:r w:rsidR="00352F32" w:rsidRPr="004B5A49">
        <w:rPr>
          <w:rFonts w:cstheme="minorHAnsi"/>
        </w:rPr>
        <w:fldChar w:fldCharType="begin"/>
      </w:r>
      <w:r w:rsidR="00352F32" w:rsidRPr="004B5A49">
        <w:rPr>
          <w:rFonts w:cstheme="minorHAnsi"/>
        </w:rPr>
        <w:instrText xml:space="preserve"> SEQ Wykres \* ARABIC </w:instrText>
      </w:r>
      <w:r w:rsidR="00352F32" w:rsidRPr="004B5A49">
        <w:rPr>
          <w:rFonts w:cstheme="minorHAnsi"/>
        </w:rPr>
        <w:fldChar w:fldCharType="separate"/>
      </w:r>
      <w:r w:rsidR="00352F32" w:rsidRPr="004B5A49">
        <w:rPr>
          <w:rFonts w:cstheme="minorHAnsi"/>
          <w:noProof/>
        </w:rPr>
        <w:t>54</w:t>
      </w:r>
      <w:r w:rsidR="00352F32" w:rsidRPr="004B5A49">
        <w:rPr>
          <w:rFonts w:cstheme="minorHAnsi"/>
          <w:noProof/>
        </w:rPr>
        <w:fldChar w:fldCharType="end"/>
      </w:r>
      <w:r w:rsidRPr="004B5A49">
        <w:rPr>
          <w:rFonts w:cstheme="minorHAnsi"/>
        </w:rPr>
        <w:t>. Liczba imprez zorganizowanych przez zakopiańskie instytucje kultury wraz z liczbą ich uczestników</w:t>
      </w:r>
      <w:r w:rsidRPr="004B5A49">
        <w:rPr>
          <w:rFonts w:cstheme="minorHAnsi"/>
        </w:rPr>
        <w:br/>
        <w:t>(2020-2024)</w:t>
      </w:r>
      <w:bookmarkEnd w:id="58"/>
    </w:p>
    <w:p w14:paraId="5011EEA7" w14:textId="77777777" w:rsidR="00D762CF" w:rsidRPr="004B5A49" w:rsidRDefault="00681294" w:rsidP="00D762CF">
      <w:pPr>
        <w:keepNext/>
        <w:spacing w:after="120"/>
        <w:jc w:val="center"/>
        <w:rPr>
          <w:rFonts w:cstheme="minorHAnsi"/>
        </w:rPr>
      </w:pPr>
      <w:r w:rsidRPr="004B5A49">
        <w:rPr>
          <w:rFonts w:cstheme="minorHAnsi"/>
          <w:noProof/>
        </w:rPr>
        <w:drawing>
          <wp:inline distT="0" distB="0" distL="0" distR="0" wp14:anchorId="57851867" wp14:editId="2311C2F0">
            <wp:extent cx="4572000" cy="2520000"/>
            <wp:effectExtent l="0" t="0" r="0" b="13970"/>
            <wp:docPr id="1185316346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B946D919-E7DF-74F1-0A36-E7BFCEB9997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7"/>
              </a:graphicData>
            </a:graphic>
          </wp:inline>
        </w:drawing>
      </w:r>
    </w:p>
    <w:p w14:paraId="094F958A" w14:textId="77777777" w:rsidR="00D762CF" w:rsidRPr="004B5A49" w:rsidRDefault="00D762CF" w:rsidP="00D762CF">
      <w:pPr>
        <w:spacing w:after="120"/>
        <w:jc w:val="center"/>
        <w:rPr>
          <w:rFonts w:cstheme="minorHAnsi"/>
          <w:i/>
          <w:iCs/>
          <w:sz w:val="18"/>
          <w:szCs w:val="18"/>
        </w:rPr>
      </w:pPr>
      <w:r w:rsidRPr="004B5A49">
        <w:rPr>
          <w:rFonts w:cstheme="minorHAnsi"/>
          <w:i/>
          <w:iCs/>
          <w:sz w:val="18"/>
          <w:szCs w:val="18"/>
        </w:rPr>
        <w:t>Źródło: Opracowanie własne na podstawie BDL GUS</w:t>
      </w:r>
    </w:p>
    <w:p w14:paraId="62FDE865" w14:textId="0846913D" w:rsidR="0004446B" w:rsidRPr="004B5A49" w:rsidRDefault="00B6562F" w:rsidP="00877C6B">
      <w:pPr>
        <w:spacing w:after="120"/>
        <w:jc w:val="both"/>
        <w:rPr>
          <w:rFonts w:cstheme="minorHAnsi"/>
          <w:szCs w:val="24"/>
        </w:rPr>
      </w:pPr>
      <w:r w:rsidRPr="004B5A49">
        <w:rPr>
          <w:rFonts w:cstheme="minorHAnsi"/>
          <w:szCs w:val="24"/>
        </w:rPr>
        <w:t xml:space="preserve">Jednocześnie </w:t>
      </w:r>
      <w:r w:rsidR="00531999" w:rsidRPr="004B5A49">
        <w:rPr>
          <w:rFonts w:cstheme="minorHAnsi"/>
          <w:szCs w:val="24"/>
        </w:rPr>
        <w:t>Zakopane</w:t>
      </w:r>
      <w:r w:rsidRPr="004B5A49">
        <w:rPr>
          <w:rFonts w:cstheme="minorHAnsi"/>
          <w:szCs w:val="24"/>
        </w:rPr>
        <w:t xml:space="preserve"> rozwija infrastrukturę </w:t>
      </w:r>
      <w:r w:rsidR="00531999" w:rsidRPr="004B5A49">
        <w:rPr>
          <w:rFonts w:cstheme="minorHAnsi"/>
          <w:szCs w:val="24"/>
        </w:rPr>
        <w:t xml:space="preserve">i ofertę </w:t>
      </w:r>
      <w:r w:rsidRPr="004B5A49">
        <w:rPr>
          <w:rFonts w:cstheme="minorHAnsi"/>
          <w:szCs w:val="24"/>
        </w:rPr>
        <w:t>społeczną. Od listopada 2025 r. w budynku Centrum Wsparcia Rodzin „Nasz Dom”</w:t>
      </w:r>
      <w:r w:rsidR="00531999" w:rsidRPr="004B5A49">
        <w:rPr>
          <w:rFonts w:cstheme="minorHAnsi"/>
          <w:szCs w:val="24"/>
        </w:rPr>
        <w:t>, stanowiącym własność miasta,</w:t>
      </w:r>
      <w:r w:rsidRPr="004B5A49">
        <w:rPr>
          <w:rFonts w:cstheme="minorHAnsi"/>
          <w:szCs w:val="24"/>
        </w:rPr>
        <w:t xml:space="preserve"> realizowane są działania skierowane do dzieci i młodzieży oraz ich rodzin. Przedsięwzięcie</w:t>
      </w:r>
      <w:r w:rsidR="002A02D1" w:rsidRPr="004B5A49">
        <w:rPr>
          <w:rFonts w:cstheme="minorHAnsi"/>
          <w:szCs w:val="24"/>
        </w:rPr>
        <w:t>,</w:t>
      </w:r>
      <w:r w:rsidRPr="004B5A49">
        <w:rPr>
          <w:rFonts w:cstheme="minorHAnsi"/>
          <w:szCs w:val="24"/>
        </w:rPr>
        <w:t xml:space="preserve"> prowadzone przez stowarzyszenie </w:t>
      </w:r>
      <w:proofErr w:type="spellStart"/>
      <w:r w:rsidRPr="004B5A49">
        <w:rPr>
          <w:rFonts w:cstheme="minorHAnsi"/>
          <w:szCs w:val="24"/>
        </w:rPr>
        <w:t>Honestus</w:t>
      </w:r>
      <w:proofErr w:type="spellEnd"/>
      <w:r w:rsidRPr="004B5A49">
        <w:rPr>
          <w:rFonts w:cstheme="minorHAnsi"/>
          <w:szCs w:val="24"/>
        </w:rPr>
        <w:t>, przy wsparciu środków z programu Fundusze Europejskie dla Małopolski 2021–2027 (ponad 5 mln zł), wzmacnia lokalny system usług społecznych w obszarze wsparcia rodziny. Projekt zakłada zwiększenie dostępu do usług społecznych dla 150 dzieci i młodzieży do 18. roku życia oraz co najmniej 105 rodziców i opiekunów.</w:t>
      </w:r>
      <w:r w:rsidR="003C130F" w:rsidRPr="004B5A49">
        <w:rPr>
          <w:rFonts w:cstheme="minorHAnsi"/>
          <w:szCs w:val="24"/>
        </w:rPr>
        <w:t xml:space="preserve"> </w:t>
      </w:r>
      <w:r w:rsidRPr="004B5A49">
        <w:rPr>
          <w:rFonts w:cstheme="minorHAnsi"/>
          <w:szCs w:val="24"/>
        </w:rPr>
        <w:t>W ramach działalności placówki zapewniane jest kompleksowe wsparcie dzieciom i młodzieży, w szczególności znajdującym się w trudniejszej sytuacji społecznej, zagrożonym wykluczeniem lub doświadczającym niepełnosprawności. Działania obejmują diagnozę potrzeb uczestników, opracowanie indywidualnych programów wsparcia oraz pomoc specjalistyczną, w tym psychologiczną, pedagogiczną i dostosowaną do zidentyfikowanych potrzeb rodzin. Centrum pełni również funkcję integracyjną, stanowiąc przestrzeń łączącą działania na rzecz dzieci</w:t>
      </w:r>
      <w:r w:rsidR="003C130F" w:rsidRPr="004B5A49">
        <w:rPr>
          <w:rFonts w:cstheme="minorHAnsi"/>
          <w:szCs w:val="24"/>
        </w:rPr>
        <w:t xml:space="preserve"> i</w:t>
      </w:r>
      <w:r w:rsidRPr="004B5A49">
        <w:rPr>
          <w:rFonts w:cstheme="minorHAnsi"/>
          <w:szCs w:val="24"/>
        </w:rPr>
        <w:t xml:space="preserve"> rodzin </w:t>
      </w:r>
      <w:r w:rsidR="003C130F" w:rsidRPr="004B5A49">
        <w:rPr>
          <w:rFonts w:cstheme="minorHAnsi"/>
          <w:szCs w:val="24"/>
        </w:rPr>
        <w:t>z działaniami na rzecz</w:t>
      </w:r>
      <w:r w:rsidRPr="004B5A49">
        <w:rPr>
          <w:rFonts w:cstheme="minorHAnsi"/>
          <w:szCs w:val="24"/>
        </w:rPr>
        <w:t xml:space="preserve"> seniorów, co sprzyja rozwojowi międzypokoleniowych form wsparcia oraz wzmacnianiu lokalnego potencjału społecznego.</w:t>
      </w:r>
    </w:p>
    <w:p w14:paraId="7E4962F5" w14:textId="41C9443B" w:rsidR="00F12BCF" w:rsidRPr="004B5A49" w:rsidRDefault="00F12BCF" w:rsidP="00CF0B02">
      <w:pPr>
        <w:spacing w:after="120"/>
        <w:rPr>
          <w:rFonts w:cstheme="minorHAnsi"/>
          <w:szCs w:val="24"/>
        </w:rPr>
      </w:pPr>
      <w:r w:rsidRPr="004B5A49">
        <w:rPr>
          <w:rFonts w:cstheme="minorHAnsi"/>
          <w:szCs w:val="24"/>
        </w:rPr>
        <w:br w:type="page"/>
      </w:r>
    </w:p>
    <w:p w14:paraId="60663EB3" w14:textId="54813D4F" w:rsidR="00F12BCF" w:rsidRPr="004B5A49" w:rsidRDefault="00F12BCF" w:rsidP="00CF0B02">
      <w:pPr>
        <w:pStyle w:val="Nagwek1"/>
        <w:spacing w:before="0" w:after="120"/>
        <w:jc w:val="both"/>
        <w:rPr>
          <w:rFonts w:asciiTheme="minorHAnsi" w:hAnsiTheme="minorHAnsi" w:cstheme="minorHAnsi"/>
        </w:rPr>
      </w:pPr>
      <w:bookmarkStart w:id="59" w:name="_Toc225423916"/>
      <w:r w:rsidRPr="004B5A49">
        <w:rPr>
          <w:rFonts w:asciiTheme="minorHAnsi" w:hAnsiTheme="minorHAnsi" w:cstheme="minorHAnsi"/>
        </w:rPr>
        <w:lastRenderedPageBreak/>
        <w:t xml:space="preserve">ANALIZA SWOT W ZAKRESIE </w:t>
      </w:r>
      <w:r w:rsidR="001147C0" w:rsidRPr="004B5A49">
        <w:rPr>
          <w:rFonts w:asciiTheme="minorHAnsi" w:hAnsiTheme="minorHAnsi" w:cstheme="minorHAnsi"/>
        </w:rPr>
        <w:t xml:space="preserve">SYTUACJI </w:t>
      </w:r>
      <w:r w:rsidRPr="004B5A49">
        <w:rPr>
          <w:rFonts w:asciiTheme="minorHAnsi" w:hAnsiTheme="minorHAnsi" w:cstheme="minorHAnsi"/>
        </w:rPr>
        <w:t>SPOŁECZNEJ</w:t>
      </w:r>
      <w:r w:rsidR="00CA5FF2" w:rsidRPr="004B5A49">
        <w:rPr>
          <w:rFonts w:asciiTheme="minorHAnsi" w:hAnsiTheme="minorHAnsi" w:cstheme="minorHAnsi"/>
        </w:rPr>
        <w:t xml:space="preserve"> </w:t>
      </w:r>
      <w:r w:rsidR="00CF0B02" w:rsidRPr="004B5A49">
        <w:rPr>
          <w:rFonts w:asciiTheme="minorHAnsi" w:hAnsiTheme="minorHAnsi" w:cstheme="minorHAnsi"/>
        </w:rPr>
        <w:t xml:space="preserve">I RODZINNEJ W </w:t>
      </w:r>
      <w:r w:rsidR="003A2775" w:rsidRPr="004B5A49">
        <w:rPr>
          <w:rFonts w:asciiTheme="minorHAnsi" w:hAnsiTheme="minorHAnsi" w:cstheme="minorHAnsi"/>
        </w:rPr>
        <w:t>MI</w:t>
      </w:r>
      <w:r w:rsidR="00CF0B02" w:rsidRPr="004B5A49">
        <w:rPr>
          <w:rFonts w:asciiTheme="minorHAnsi" w:hAnsiTheme="minorHAnsi" w:cstheme="minorHAnsi"/>
        </w:rPr>
        <w:t xml:space="preserve">EŚCIE </w:t>
      </w:r>
      <w:r w:rsidR="003A2775" w:rsidRPr="004B5A49">
        <w:rPr>
          <w:rFonts w:asciiTheme="minorHAnsi" w:hAnsiTheme="minorHAnsi" w:cstheme="minorHAnsi"/>
        </w:rPr>
        <w:t>ZAKOPANE</w:t>
      </w:r>
      <w:bookmarkEnd w:id="59"/>
    </w:p>
    <w:p w14:paraId="78BC50C0" w14:textId="54F02DBE" w:rsidR="00CF0B02" w:rsidRPr="004B5A49" w:rsidRDefault="00A07349" w:rsidP="00CF0B02">
      <w:pPr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t>Analiza SWOT stanowi jedno z kluczowych narzędzi diagnostycznych wykorzystywanych w procesie planowania strategicznego</w:t>
      </w:r>
      <w:r w:rsidR="00CF0B02" w:rsidRPr="004B5A49">
        <w:rPr>
          <w:rFonts w:cstheme="minorHAnsi"/>
        </w:rPr>
        <w:t>, w tym przypadku opracowania Programu Wspierania Rodziny Miasta Zakopane na lata 2026-2028.</w:t>
      </w:r>
      <w:r w:rsidRPr="004B5A49">
        <w:rPr>
          <w:rFonts w:cstheme="minorHAnsi"/>
        </w:rPr>
        <w:t xml:space="preserve"> Umożliwia usystematyzowanie i syntetyczne przedstawienie informacji dotyczących wewnętrznych i zewnętrznych </w:t>
      </w:r>
      <w:r w:rsidR="00CF0B02" w:rsidRPr="004B5A49">
        <w:rPr>
          <w:rFonts w:cstheme="minorHAnsi"/>
        </w:rPr>
        <w:t xml:space="preserve">czynników charakteryzujących sytuację społeczną i rodzinną w mieście. </w:t>
      </w:r>
      <w:r w:rsidRPr="004B5A49">
        <w:rPr>
          <w:rFonts w:cstheme="minorHAnsi"/>
        </w:rPr>
        <w:t xml:space="preserve">Zastosowanie analizy SWOT umożliwiło zidentyfikowanie kluczowych </w:t>
      </w:r>
      <w:r w:rsidR="00CF0B02" w:rsidRPr="004B5A49">
        <w:rPr>
          <w:rFonts w:cstheme="minorHAnsi"/>
        </w:rPr>
        <w:t xml:space="preserve">wyzwań, </w:t>
      </w:r>
      <w:r w:rsidRPr="004B5A49">
        <w:rPr>
          <w:rFonts w:cstheme="minorHAnsi"/>
        </w:rPr>
        <w:t xml:space="preserve">określenie potencjałów możliwych do wykorzystania oraz sformułowanie adekwatnych i zintegrowanych celów oraz kierunków działań służących budowie spójnej i skutecznej polityki </w:t>
      </w:r>
      <w:r w:rsidR="00CF0B02" w:rsidRPr="004B5A49">
        <w:rPr>
          <w:rFonts w:cstheme="minorHAnsi"/>
        </w:rPr>
        <w:t xml:space="preserve">miasta w zakresie </w:t>
      </w:r>
      <w:r w:rsidR="001672A3" w:rsidRPr="004B5A49">
        <w:rPr>
          <w:rFonts w:cstheme="minorHAnsi"/>
        </w:rPr>
        <w:t>wspierania rodziny</w:t>
      </w:r>
      <w:r w:rsidR="00CF0B02" w:rsidRPr="004B5A49">
        <w:rPr>
          <w:rFonts w:cstheme="minorHAnsi"/>
        </w:rPr>
        <w:t xml:space="preserve"> </w:t>
      </w:r>
      <w:r w:rsidRPr="004B5A49">
        <w:rPr>
          <w:rFonts w:cstheme="minorHAnsi"/>
        </w:rPr>
        <w:t xml:space="preserve">w perspektywie </w:t>
      </w:r>
      <w:r w:rsidR="00CF0B02" w:rsidRPr="004B5A49">
        <w:rPr>
          <w:rFonts w:cstheme="minorHAnsi"/>
        </w:rPr>
        <w:t>najbliższych 3 lat.</w:t>
      </w:r>
    </w:p>
    <w:p w14:paraId="19B78AF2" w14:textId="2FDF0341" w:rsidR="005723A5" w:rsidRPr="004B5A49" w:rsidRDefault="005723A5" w:rsidP="005723A5">
      <w:pPr>
        <w:pStyle w:val="Legenda"/>
        <w:jc w:val="center"/>
        <w:rPr>
          <w:rFonts w:cstheme="minorHAnsi"/>
        </w:rPr>
      </w:pPr>
      <w:bookmarkStart w:id="60" w:name="_Toc229046976"/>
      <w:r w:rsidRPr="004B5A49">
        <w:rPr>
          <w:rFonts w:cstheme="minorHAnsi"/>
        </w:rPr>
        <w:t xml:space="preserve">Tabela </w:t>
      </w:r>
      <w:r w:rsidRPr="004B5A49">
        <w:rPr>
          <w:rFonts w:cstheme="minorHAnsi"/>
        </w:rPr>
        <w:fldChar w:fldCharType="begin"/>
      </w:r>
      <w:r w:rsidRPr="004B5A49">
        <w:rPr>
          <w:rFonts w:cstheme="minorHAnsi"/>
        </w:rPr>
        <w:instrText xml:space="preserve"> SEQ Tabela \* ARABIC </w:instrText>
      </w:r>
      <w:r w:rsidRPr="004B5A49">
        <w:rPr>
          <w:rFonts w:cstheme="minorHAnsi"/>
        </w:rPr>
        <w:fldChar w:fldCharType="separate"/>
      </w:r>
      <w:r w:rsidR="003D5621">
        <w:rPr>
          <w:rFonts w:cstheme="minorHAnsi"/>
          <w:noProof/>
        </w:rPr>
        <w:t>1</w:t>
      </w:r>
      <w:r w:rsidRPr="004B5A49">
        <w:rPr>
          <w:rFonts w:cstheme="minorHAnsi"/>
        </w:rPr>
        <w:fldChar w:fldCharType="end"/>
      </w:r>
      <w:r w:rsidRPr="004B5A49">
        <w:rPr>
          <w:rFonts w:cstheme="minorHAnsi"/>
        </w:rPr>
        <w:t>. Wyniki analizy SWOT w zakresie sytuacji społecznej i rodzinnej w mieście Zakopane</w:t>
      </w:r>
      <w:bookmarkEnd w:id="6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707B06" w:rsidRPr="004B5A49" w14:paraId="1CC33C7D" w14:textId="77777777" w:rsidTr="00030313">
        <w:tc>
          <w:tcPr>
            <w:tcW w:w="4530" w:type="dxa"/>
            <w:shd w:val="clear" w:color="auto" w:fill="0F6FC6" w:themeFill="accent1"/>
          </w:tcPr>
          <w:p w14:paraId="79614534" w14:textId="77777777" w:rsidR="00707B06" w:rsidRPr="004B5A49" w:rsidRDefault="00707B06" w:rsidP="00903C58">
            <w:pPr>
              <w:spacing w:after="60" w:line="264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4B5A49">
              <w:rPr>
                <w:rFonts w:cstheme="minorHAnsi"/>
                <w:b/>
                <w:color w:val="FFFFFF" w:themeColor="background1"/>
              </w:rPr>
              <w:t>SILNE STRONY</w:t>
            </w:r>
          </w:p>
        </w:tc>
        <w:tc>
          <w:tcPr>
            <w:tcW w:w="4530" w:type="dxa"/>
            <w:shd w:val="clear" w:color="auto" w:fill="0F6FC6" w:themeFill="accent1"/>
          </w:tcPr>
          <w:p w14:paraId="23A8C611" w14:textId="77777777" w:rsidR="00707B06" w:rsidRPr="004B5A49" w:rsidRDefault="00707B06" w:rsidP="00903C58">
            <w:pPr>
              <w:spacing w:after="60" w:line="264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4B5A49">
              <w:rPr>
                <w:rFonts w:cstheme="minorHAnsi"/>
                <w:b/>
                <w:color w:val="FFFFFF" w:themeColor="background1"/>
              </w:rPr>
              <w:t>SŁABE STRONY</w:t>
            </w:r>
          </w:p>
        </w:tc>
      </w:tr>
      <w:tr w:rsidR="00707B06" w:rsidRPr="004B5A49" w14:paraId="4698DF33" w14:textId="77777777" w:rsidTr="00030313">
        <w:tblPrEx>
          <w:jc w:val="center"/>
        </w:tblPrEx>
        <w:trPr>
          <w:jc w:val="center"/>
        </w:trPr>
        <w:tc>
          <w:tcPr>
            <w:tcW w:w="4530" w:type="dxa"/>
          </w:tcPr>
          <w:p w14:paraId="6D4E75F0" w14:textId="77777777" w:rsidR="000937A1" w:rsidRPr="004B5A49" w:rsidRDefault="000937A1" w:rsidP="0001482C">
            <w:pPr>
              <w:pStyle w:val="Akapitzlist"/>
              <w:numPr>
                <w:ilvl w:val="0"/>
                <w:numId w:val="8"/>
              </w:numPr>
              <w:spacing w:after="60" w:line="264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4B5A49">
              <w:rPr>
                <w:rFonts w:asciiTheme="minorHAnsi" w:hAnsiTheme="minorHAnsi" w:cstheme="minorHAnsi"/>
              </w:rPr>
              <w:t>Trwały spadek liczby rodzin korzystających z pomocy społecznej na przestrzeni ostatnich kilku lat – poprawa sytuacji mieszkańców gminy;</w:t>
            </w:r>
          </w:p>
          <w:p w14:paraId="412D9C16" w14:textId="2FD469AD" w:rsidR="00707B06" w:rsidRPr="004B5A49" w:rsidRDefault="005F120C" w:rsidP="0001482C">
            <w:pPr>
              <w:pStyle w:val="Akapitzlist"/>
              <w:numPr>
                <w:ilvl w:val="0"/>
                <w:numId w:val="8"/>
              </w:numPr>
              <w:spacing w:after="60" w:line="264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4B5A49">
              <w:rPr>
                <w:rFonts w:asciiTheme="minorHAnsi" w:hAnsiTheme="minorHAnsi" w:cstheme="minorHAnsi"/>
              </w:rPr>
              <w:t>S</w:t>
            </w:r>
            <w:r w:rsidR="00995A58" w:rsidRPr="004B5A49">
              <w:rPr>
                <w:rFonts w:asciiTheme="minorHAnsi" w:hAnsiTheme="minorHAnsi" w:cstheme="minorHAnsi"/>
              </w:rPr>
              <w:t xml:space="preserve">ilne więzi </w:t>
            </w:r>
            <w:r w:rsidRPr="004B5A49">
              <w:rPr>
                <w:rFonts w:asciiTheme="minorHAnsi" w:hAnsiTheme="minorHAnsi" w:cstheme="minorHAnsi"/>
              </w:rPr>
              <w:t>społeczne</w:t>
            </w:r>
            <w:r w:rsidR="00995A58" w:rsidRPr="004B5A49">
              <w:rPr>
                <w:rFonts w:asciiTheme="minorHAnsi" w:hAnsiTheme="minorHAnsi" w:cstheme="minorHAnsi"/>
              </w:rPr>
              <w:t>, mocno akcentowane przywiązanie do wiary i tradycji</w:t>
            </w:r>
            <w:r w:rsidR="0028716B" w:rsidRPr="004B5A49">
              <w:rPr>
                <w:rFonts w:asciiTheme="minorHAnsi" w:hAnsiTheme="minorHAnsi" w:cstheme="minorHAnsi"/>
              </w:rPr>
              <w:t>, wspierające funkcjonowanie i integrację rodzin</w:t>
            </w:r>
            <w:r w:rsidR="00995A58" w:rsidRPr="004B5A49">
              <w:rPr>
                <w:rFonts w:asciiTheme="minorHAnsi" w:hAnsiTheme="minorHAnsi" w:cstheme="minorHAnsi"/>
              </w:rPr>
              <w:t>;</w:t>
            </w:r>
          </w:p>
          <w:p w14:paraId="39C8E0C0" w14:textId="1F7A4FC2" w:rsidR="005F120C" w:rsidRPr="004B5A49" w:rsidRDefault="005F120C" w:rsidP="0001482C">
            <w:pPr>
              <w:pStyle w:val="Akapitzlist"/>
              <w:numPr>
                <w:ilvl w:val="0"/>
                <w:numId w:val="8"/>
              </w:numPr>
              <w:spacing w:after="60" w:line="264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4B5A49">
              <w:rPr>
                <w:rFonts w:asciiTheme="minorHAnsi" w:hAnsiTheme="minorHAnsi" w:cstheme="minorHAnsi"/>
              </w:rPr>
              <w:t>Rozbudowany system instytucjonalny wsparcia rodzin z kluczową rolą MOPS oraz dodatkowymi formami wsparcia (np. Punkt Konsultacyjny dla Osób Uwikłanych w</w:t>
            </w:r>
            <w:r w:rsidR="001C1857" w:rsidRPr="004B5A49">
              <w:rPr>
                <w:rFonts w:asciiTheme="minorHAnsi" w:hAnsiTheme="minorHAnsi" w:cstheme="minorHAnsi"/>
              </w:rPr>
              <w:t> </w:t>
            </w:r>
            <w:r w:rsidRPr="004B5A49">
              <w:rPr>
                <w:rFonts w:asciiTheme="minorHAnsi" w:hAnsiTheme="minorHAnsi" w:cstheme="minorHAnsi"/>
              </w:rPr>
              <w:t>Przemoc Domową, ogrzewalnia oraz noclegownia dla osób w kryzysie bezdomności) – wysoka dostępność i jakość pomocy;</w:t>
            </w:r>
          </w:p>
          <w:p w14:paraId="0CB3A3EA" w14:textId="3A70ADD7" w:rsidR="005F120C" w:rsidRPr="004B5A49" w:rsidRDefault="001C1857" w:rsidP="0001482C">
            <w:pPr>
              <w:pStyle w:val="Akapitzlist"/>
              <w:numPr>
                <w:ilvl w:val="0"/>
                <w:numId w:val="8"/>
              </w:numPr>
              <w:spacing w:after="60" w:line="264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4B5A49">
              <w:rPr>
                <w:rFonts w:asciiTheme="minorHAnsi" w:hAnsiTheme="minorHAnsi" w:cstheme="minorHAnsi"/>
              </w:rPr>
              <w:t>K</w:t>
            </w:r>
            <w:r w:rsidR="005F120C" w:rsidRPr="004B5A49">
              <w:rPr>
                <w:rFonts w:asciiTheme="minorHAnsi" w:hAnsiTheme="minorHAnsi" w:cstheme="minorHAnsi"/>
              </w:rPr>
              <w:t>adry w obszarze szeroko pojętej polityki wspierania rodziny (MOPS, Zespół Interdyscyplinarny, Gminna Komisja Rozwiązywania Problemów Alkoholowych, szkoły i przedszkola, instytucje kultury itd.) – zaangażowan</w:t>
            </w:r>
            <w:r w:rsidRPr="004B5A49">
              <w:rPr>
                <w:rFonts w:asciiTheme="minorHAnsi" w:hAnsiTheme="minorHAnsi" w:cstheme="minorHAnsi"/>
              </w:rPr>
              <w:t>e</w:t>
            </w:r>
            <w:r w:rsidR="005F120C" w:rsidRPr="004B5A49">
              <w:rPr>
                <w:rFonts w:asciiTheme="minorHAnsi" w:hAnsiTheme="minorHAnsi" w:cstheme="minorHAnsi"/>
              </w:rPr>
              <w:t>, o wysokim poziomie kwalifikacji, wieloletnim doświadczeniu, znajomości zagrożeń i potrzeb rodzin;</w:t>
            </w:r>
          </w:p>
          <w:p w14:paraId="4183C88D" w14:textId="1D17F3E0" w:rsidR="000937A1" w:rsidRPr="004B5A49" w:rsidRDefault="0028716B" w:rsidP="0001482C">
            <w:pPr>
              <w:pStyle w:val="Akapitzlist"/>
              <w:numPr>
                <w:ilvl w:val="0"/>
                <w:numId w:val="8"/>
              </w:numPr>
              <w:spacing w:after="60" w:line="264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4B5A49">
              <w:rPr>
                <w:rFonts w:asciiTheme="minorHAnsi" w:hAnsiTheme="minorHAnsi" w:cstheme="minorHAnsi"/>
              </w:rPr>
              <w:t>Funkcjonowanie</w:t>
            </w:r>
            <w:r w:rsidR="000937A1" w:rsidRPr="004B5A49">
              <w:rPr>
                <w:rFonts w:asciiTheme="minorHAnsi" w:hAnsiTheme="minorHAnsi" w:cstheme="minorHAnsi"/>
              </w:rPr>
              <w:t xml:space="preserve"> pracy środowiskowej, w</w:t>
            </w:r>
            <w:r w:rsidRPr="004B5A49">
              <w:rPr>
                <w:rFonts w:asciiTheme="minorHAnsi" w:hAnsiTheme="minorHAnsi" w:cstheme="minorHAnsi"/>
              </w:rPr>
              <w:t> </w:t>
            </w:r>
            <w:r w:rsidR="000937A1" w:rsidRPr="004B5A49">
              <w:rPr>
                <w:rFonts w:asciiTheme="minorHAnsi" w:hAnsiTheme="minorHAnsi" w:cstheme="minorHAnsi"/>
              </w:rPr>
              <w:t>tym asystentury rodziny, jako narzędzia wsparcia rodzin przeżywających trudności;</w:t>
            </w:r>
          </w:p>
          <w:p w14:paraId="37D8A160" w14:textId="2E720D57" w:rsidR="005F120C" w:rsidRPr="004B5A49" w:rsidRDefault="005F120C" w:rsidP="0001482C">
            <w:pPr>
              <w:pStyle w:val="Akapitzlist"/>
              <w:numPr>
                <w:ilvl w:val="0"/>
                <w:numId w:val="8"/>
              </w:numPr>
              <w:spacing w:after="60" w:line="264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4B5A49">
              <w:rPr>
                <w:rFonts w:asciiTheme="minorHAnsi" w:hAnsiTheme="minorHAnsi" w:cstheme="minorHAnsi"/>
              </w:rPr>
              <w:t>Wsparcie działalności instytucji lokalnych przez podmioty powiatowe (m.in. Powiatowe Centrum Pomocy Rodzinie w Zakopanem, Placówka Opiekuńczo-Wychowawcza „</w:t>
            </w:r>
            <w:proofErr w:type="spellStart"/>
            <w:r w:rsidRPr="004B5A49">
              <w:rPr>
                <w:rFonts w:asciiTheme="minorHAnsi" w:hAnsiTheme="minorHAnsi" w:cstheme="minorHAnsi"/>
              </w:rPr>
              <w:t>Tatrogród</w:t>
            </w:r>
            <w:proofErr w:type="spellEnd"/>
            <w:r w:rsidRPr="004B5A49">
              <w:rPr>
                <w:rFonts w:asciiTheme="minorHAnsi" w:hAnsiTheme="minorHAnsi" w:cstheme="minorHAnsi"/>
              </w:rPr>
              <w:t xml:space="preserve">”, Tatrzański </w:t>
            </w:r>
            <w:r w:rsidRPr="004B5A49">
              <w:rPr>
                <w:rFonts w:asciiTheme="minorHAnsi" w:hAnsiTheme="minorHAnsi" w:cstheme="minorHAnsi"/>
              </w:rPr>
              <w:lastRenderedPageBreak/>
              <w:t>Ośrodek Interwencji Kryzysowej i Wsparcia Osób Doznających Przemocy Domowej w Zakopanem) – bardziej kompleksowe wsparcie dla potrzebujących;</w:t>
            </w:r>
          </w:p>
          <w:p w14:paraId="3F38962F" w14:textId="5A1B5C3E" w:rsidR="003113F5" w:rsidRPr="004B5A49" w:rsidRDefault="003113F5" w:rsidP="0001482C">
            <w:pPr>
              <w:pStyle w:val="Akapitzlist"/>
              <w:numPr>
                <w:ilvl w:val="0"/>
                <w:numId w:val="8"/>
              </w:numPr>
              <w:spacing w:after="60" w:line="264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4B5A49">
              <w:rPr>
                <w:rFonts w:asciiTheme="minorHAnsi" w:hAnsiTheme="minorHAnsi" w:cstheme="minorHAnsi"/>
              </w:rPr>
              <w:t>Zauważalna, aktywna działalność organizacji pozarządowych oraz grup nieformalnych w</w:t>
            </w:r>
            <w:r w:rsidR="000937A1" w:rsidRPr="004B5A49">
              <w:rPr>
                <w:rFonts w:asciiTheme="minorHAnsi" w:hAnsiTheme="minorHAnsi" w:cstheme="minorHAnsi"/>
              </w:rPr>
              <w:t> </w:t>
            </w:r>
            <w:r w:rsidRPr="004B5A49">
              <w:rPr>
                <w:rFonts w:asciiTheme="minorHAnsi" w:hAnsiTheme="minorHAnsi" w:cstheme="minorHAnsi"/>
              </w:rPr>
              <w:t xml:space="preserve">obszarze polityki </w:t>
            </w:r>
            <w:r w:rsidR="00030313" w:rsidRPr="004B5A49">
              <w:rPr>
                <w:rFonts w:asciiTheme="minorHAnsi" w:hAnsiTheme="minorHAnsi" w:cstheme="minorHAnsi"/>
              </w:rPr>
              <w:t>wsparcia rodziny (m.in.</w:t>
            </w:r>
            <w:r w:rsidR="001C1857" w:rsidRPr="004B5A49">
              <w:rPr>
                <w:rFonts w:asciiTheme="minorHAnsi" w:hAnsiTheme="minorHAnsi" w:cstheme="minorHAnsi"/>
              </w:rPr>
              <w:t> </w:t>
            </w:r>
            <w:r w:rsidR="00030313" w:rsidRPr="004B5A49">
              <w:rPr>
                <w:rFonts w:asciiTheme="minorHAnsi" w:hAnsiTheme="minorHAnsi" w:cstheme="minorHAnsi"/>
              </w:rPr>
              <w:t xml:space="preserve">Polskie Stowarzyszenie na rzecz Osób z Niepełnosprawnością Intelektualną Koło w Zakopanem, Stowarzyszenie </w:t>
            </w:r>
            <w:proofErr w:type="spellStart"/>
            <w:r w:rsidR="00030313" w:rsidRPr="004B5A49">
              <w:rPr>
                <w:rFonts w:asciiTheme="minorHAnsi" w:hAnsiTheme="minorHAnsi" w:cstheme="minorHAnsi"/>
              </w:rPr>
              <w:t>Honestus</w:t>
            </w:r>
            <w:proofErr w:type="spellEnd"/>
            <w:r w:rsidR="00030313" w:rsidRPr="004B5A49">
              <w:rPr>
                <w:rFonts w:asciiTheme="minorHAnsi" w:hAnsiTheme="minorHAnsi" w:cstheme="minorHAnsi"/>
              </w:rPr>
              <w:t>, Caritas Archidiecezji Krakowskiej)</w:t>
            </w:r>
            <w:r w:rsidRPr="004B5A49">
              <w:rPr>
                <w:rFonts w:asciiTheme="minorHAnsi" w:hAnsiTheme="minorHAnsi" w:cstheme="minorHAnsi"/>
              </w:rPr>
              <w:t>;</w:t>
            </w:r>
          </w:p>
          <w:p w14:paraId="3349E578" w14:textId="344D014B" w:rsidR="000937A1" w:rsidRPr="004B5A49" w:rsidRDefault="000937A1" w:rsidP="0001482C">
            <w:pPr>
              <w:pStyle w:val="Akapitzlist"/>
              <w:numPr>
                <w:ilvl w:val="0"/>
                <w:numId w:val="8"/>
              </w:numPr>
              <w:spacing w:after="60" w:line="264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4B5A49">
              <w:rPr>
                <w:rFonts w:asciiTheme="minorHAnsi" w:hAnsiTheme="minorHAnsi" w:cstheme="minorHAnsi"/>
              </w:rPr>
              <w:t>Silna baza gospodarcza związana z turystyką, generująca miejsca pracy i możliwości rozwoju ekonomicznego rodzin;</w:t>
            </w:r>
          </w:p>
          <w:p w14:paraId="40EBE40E" w14:textId="77777777" w:rsidR="000937A1" w:rsidRPr="004B5A49" w:rsidRDefault="000937A1" w:rsidP="0001482C">
            <w:pPr>
              <w:pStyle w:val="Akapitzlist"/>
              <w:numPr>
                <w:ilvl w:val="0"/>
                <w:numId w:val="8"/>
              </w:numPr>
              <w:spacing w:after="60" w:line="264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4B5A49">
              <w:rPr>
                <w:rFonts w:asciiTheme="minorHAnsi" w:hAnsiTheme="minorHAnsi" w:cstheme="minorHAnsi"/>
              </w:rPr>
              <w:t>Spadek liczby świadczeń przyznawanych z tytułu ubóstwa i bezrobocia, świadczący o poprawie kondycji ekonomicznej części gospodarstw domowych;</w:t>
            </w:r>
          </w:p>
          <w:p w14:paraId="45FCA876" w14:textId="60C903EF" w:rsidR="0001482C" w:rsidRPr="004B5A49" w:rsidRDefault="0001482C" w:rsidP="0001482C">
            <w:pPr>
              <w:pStyle w:val="Akapitzlist"/>
              <w:numPr>
                <w:ilvl w:val="0"/>
                <w:numId w:val="8"/>
              </w:numPr>
              <w:spacing w:after="60" w:line="264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4B5A49">
              <w:rPr>
                <w:rFonts w:asciiTheme="minorHAnsi" w:hAnsiTheme="minorHAnsi" w:cstheme="minorHAnsi"/>
              </w:rPr>
              <w:t>Dostępność usług publicznych i komercyjnych podstawowego oraz wyższego rzędu (m.in. medycznych), wynikająca z miejskiego charakteru Zakopanego oraz jego roli jako ośrodka o</w:t>
            </w:r>
            <w:r w:rsidR="001C1857" w:rsidRPr="004B5A49">
              <w:rPr>
                <w:rFonts w:asciiTheme="minorHAnsi" w:hAnsiTheme="minorHAnsi" w:cstheme="minorHAnsi"/>
              </w:rPr>
              <w:t> </w:t>
            </w:r>
            <w:r w:rsidRPr="004B5A49">
              <w:rPr>
                <w:rFonts w:asciiTheme="minorHAnsi" w:hAnsiTheme="minorHAnsi" w:cstheme="minorHAnsi"/>
              </w:rPr>
              <w:t xml:space="preserve">oddziaływaniu </w:t>
            </w:r>
            <w:proofErr w:type="spellStart"/>
            <w:r w:rsidRPr="004B5A49">
              <w:rPr>
                <w:rFonts w:asciiTheme="minorHAnsi" w:hAnsiTheme="minorHAnsi" w:cstheme="minorHAnsi"/>
              </w:rPr>
              <w:t>subregionalnym</w:t>
            </w:r>
            <w:proofErr w:type="spellEnd"/>
            <w:r w:rsidRPr="004B5A49">
              <w:rPr>
                <w:rFonts w:asciiTheme="minorHAnsi" w:hAnsiTheme="minorHAnsi" w:cstheme="minorHAnsi"/>
              </w:rPr>
              <w:t xml:space="preserve"> – czynnik podnoszący atrakcyjność osadniczą miasta;</w:t>
            </w:r>
          </w:p>
          <w:p w14:paraId="65113863" w14:textId="30732940" w:rsidR="000937A1" w:rsidRPr="004B5A49" w:rsidRDefault="000937A1" w:rsidP="0001482C">
            <w:pPr>
              <w:pStyle w:val="Akapitzlist"/>
              <w:numPr>
                <w:ilvl w:val="0"/>
                <w:numId w:val="8"/>
              </w:numPr>
              <w:spacing w:after="60" w:line="264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4B5A49">
              <w:rPr>
                <w:rFonts w:asciiTheme="minorHAnsi" w:hAnsiTheme="minorHAnsi" w:cstheme="minorHAnsi"/>
              </w:rPr>
              <w:t>Relatywnie stabilna liczba uczniów w szkołach podstawowych, wskazująca na utrzymujący się potencjał edukacyjny miasta;</w:t>
            </w:r>
          </w:p>
          <w:p w14:paraId="4D78756E" w14:textId="1BEE8F7B" w:rsidR="000937A1" w:rsidRPr="004B5A49" w:rsidRDefault="000937A1" w:rsidP="0001482C">
            <w:pPr>
              <w:pStyle w:val="Akapitzlist"/>
              <w:numPr>
                <w:ilvl w:val="0"/>
                <w:numId w:val="8"/>
              </w:numPr>
              <w:spacing w:after="60" w:line="264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4B5A49">
              <w:rPr>
                <w:rFonts w:asciiTheme="minorHAnsi" w:hAnsiTheme="minorHAnsi" w:cstheme="minorHAnsi"/>
              </w:rPr>
              <w:t>Rozwinięta infrastruktura sportowa i rekreacyjna sprzyjająca aktywności dzieci i rodzin;</w:t>
            </w:r>
          </w:p>
          <w:p w14:paraId="3B33B54A" w14:textId="3106DFE1" w:rsidR="00DF5943" w:rsidRPr="004B5A49" w:rsidRDefault="00DF5943" w:rsidP="0001482C">
            <w:pPr>
              <w:pStyle w:val="Akapitzlist"/>
              <w:numPr>
                <w:ilvl w:val="0"/>
                <w:numId w:val="8"/>
              </w:numPr>
              <w:spacing w:after="60" w:line="264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4B5A49">
              <w:rPr>
                <w:rFonts w:asciiTheme="minorHAnsi" w:hAnsiTheme="minorHAnsi" w:cstheme="minorHAnsi"/>
              </w:rPr>
              <w:t>Oferta programowa instytucji kultury skierowana do dzieci i młodzieży;</w:t>
            </w:r>
          </w:p>
          <w:p w14:paraId="3AF3ED5A" w14:textId="2CA6B8AC" w:rsidR="00673FC5" w:rsidRPr="004B5A49" w:rsidRDefault="00011805" w:rsidP="0001482C">
            <w:pPr>
              <w:pStyle w:val="Akapitzlist"/>
              <w:numPr>
                <w:ilvl w:val="0"/>
                <w:numId w:val="8"/>
              </w:numPr>
              <w:spacing w:after="60" w:line="264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4B5A49">
              <w:rPr>
                <w:rFonts w:asciiTheme="minorHAnsi" w:hAnsiTheme="minorHAnsi" w:cstheme="minorHAnsi"/>
              </w:rPr>
              <w:t>Zadowalający</w:t>
            </w:r>
            <w:r w:rsidR="00707B06" w:rsidRPr="004B5A49">
              <w:rPr>
                <w:rFonts w:asciiTheme="minorHAnsi" w:hAnsiTheme="minorHAnsi" w:cstheme="minorHAnsi"/>
              </w:rPr>
              <w:t xml:space="preserve"> poziom bezpieczeństwa publicznego</w:t>
            </w:r>
            <w:r w:rsidRPr="004B5A49">
              <w:rPr>
                <w:rFonts w:asciiTheme="minorHAnsi" w:hAnsiTheme="minorHAnsi" w:cstheme="minorHAnsi"/>
              </w:rPr>
              <w:t>, mimo charakteru centrum turystycznego - liczba przestępstw w</w:t>
            </w:r>
            <w:r w:rsidR="00D7106E" w:rsidRPr="004B5A49">
              <w:rPr>
                <w:rFonts w:asciiTheme="minorHAnsi" w:hAnsiTheme="minorHAnsi" w:cstheme="minorHAnsi"/>
              </w:rPr>
              <w:t> </w:t>
            </w:r>
            <w:r w:rsidRPr="004B5A49">
              <w:rPr>
                <w:rFonts w:asciiTheme="minorHAnsi" w:hAnsiTheme="minorHAnsi" w:cstheme="minorHAnsi"/>
              </w:rPr>
              <w:t>przeliczeniu na mieszkańców niższa niż średnio w powiecie i regionie</w:t>
            </w:r>
            <w:r w:rsidR="004C44FF" w:rsidRPr="004B5A4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0" w:type="dxa"/>
          </w:tcPr>
          <w:p w14:paraId="10BC64DB" w14:textId="77A33684" w:rsidR="004C44FF" w:rsidRPr="004B5A49" w:rsidRDefault="004C44FF" w:rsidP="00793FF8">
            <w:pPr>
              <w:pStyle w:val="Akapitzlist"/>
              <w:numPr>
                <w:ilvl w:val="0"/>
                <w:numId w:val="4"/>
              </w:numPr>
              <w:spacing w:after="60" w:line="264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4B5A49">
              <w:rPr>
                <w:rFonts w:asciiTheme="minorHAnsi" w:hAnsiTheme="minorHAnsi" w:cstheme="minorHAnsi"/>
              </w:rPr>
              <w:lastRenderedPageBreak/>
              <w:t>Sukcesywny spadek liczby mieszkańców miasta;</w:t>
            </w:r>
          </w:p>
          <w:p w14:paraId="508C4F12" w14:textId="77777777" w:rsidR="004C44FF" w:rsidRPr="004B5A49" w:rsidRDefault="004C44FF" w:rsidP="00793FF8">
            <w:pPr>
              <w:pStyle w:val="Akapitzlist"/>
              <w:numPr>
                <w:ilvl w:val="0"/>
                <w:numId w:val="4"/>
              </w:numPr>
              <w:spacing w:after="60" w:line="264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4B5A49">
              <w:rPr>
                <w:rFonts w:asciiTheme="minorHAnsi" w:hAnsiTheme="minorHAnsi" w:cstheme="minorHAnsi"/>
              </w:rPr>
              <w:t>Ujemny przyrost naturalny, szczególnie istotny w kontekście tradycyjnie wysokiego poziomu dzietności charakterystycznego dla regionu Podhala;</w:t>
            </w:r>
          </w:p>
          <w:p w14:paraId="4694A3B0" w14:textId="30D5277E" w:rsidR="004C44FF" w:rsidRPr="004B5A49" w:rsidRDefault="004C44FF" w:rsidP="00793FF8">
            <w:pPr>
              <w:pStyle w:val="Akapitzlist"/>
              <w:numPr>
                <w:ilvl w:val="0"/>
                <w:numId w:val="4"/>
              </w:numPr>
              <w:spacing w:after="60" w:line="264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4B5A49">
              <w:rPr>
                <w:rFonts w:asciiTheme="minorHAnsi" w:hAnsiTheme="minorHAnsi" w:cstheme="minorHAnsi"/>
              </w:rPr>
              <w:t xml:space="preserve">Migracje młodych osób </w:t>
            </w:r>
            <w:r w:rsidR="0001482C" w:rsidRPr="004B5A49">
              <w:rPr>
                <w:rFonts w:asciiTheme="minorHAnsi" w:hAnsiTheme="minorHAnsi" w:cstheme="minorHAnsi"/>
              </w:rPr>
              <w:t xml:space="preserve">i rodzin </w:t>
            </w:r>
            <w:r w:rsidRPr="004B5A49">
              <w:rPr>
                <w:rFonts w:asciiTheme="minorHAnsi" w:hAnsiTheme="minorHAnsi" w:cstheme="minorHAnsi"/>
              </w:rPr>
              <w:t>poza miasto</w:t>
            </w:r>
            <w:r w:rsidR="0001482C" w:rsidRPr="004B5A49">
              <w:rPr>
                <w:rFonts w:asciiTheme="minorHAnsi" w:hAnsiTheme="minorHAnsi" w:cstheme="minorHAnsi"/>
              </w:rPr>
              <w:t>;</w:t>
            </w:r>
          </w:p>
          <w:p w14:paraId="23EE10F1" w14:textId="6E7E6305" w:rsidR="00707B06" w:rsidRPr="004B5A49" w:rsidRDefault="004C44FF" w:rsidP="00793FF8">
            <w:pPr>
              <w:pStyle w:val="Akapitzlist"/>
              <w:numPr>
                <w:ilvl w:val="0"/>
                <w:numId w:val="4"/>
              </w:numPr>
              <w:spacing w:after="60" w:line="264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4B5A49">
              <w:rPr>
                <w:rFonts w:asciiTheme="minorHAnsi" w:hAnsiTheme="minorHAnsi" w:cstheme="minorHAnsi"/>
              </w:rPr>
              <w:t xml:space="preserve">Postępujący proces starzenia się społeczeństwa, </w:t>
            </w:r>
            <w:r w:rsidR="00707B06" w:rsidRPr="004B5A49">
              <w:rPr>
                <w:rFonts w:asciiTheme="minorHAnsi" w:hAnsiTheme="minorHAnsi" w:cstheme="minorHAnsi"/>
              </w:rPr>
              <w:t xml:space="preserve">a w konsekwencji nasilenie problemów społecznych </w:t>
            </w:r>
            <w:r w:rsidRPr="004B5A49">
              <w:rPr>
                <w:rFonts w:asciiTheme="minorHAnsi" w:hAnsiTheme="minorHAnsi" w:cstheme="minorHAnsi"/>
              </w:rPr>
              <w:t xml:space="preserve">i rodzinnych </w:t>
            </w:r>
            <w:r w:rsidR="00707B06" w:rsidRPr="004B5A49">
              <w:rPr>
                <w:rFonts w:asciiTheme="minorHAnsi" w:hAnsiTheme="minorHAnsi" w:cstheme="minorHAnsi"/>
              </w:rPr>
              <w:t>związanych z zaawansowanym wiekiem</w:t>
            </w:r>
            <w:r w:rsidR="0001482C" w:rsidRPr="004B5A49">
              <w:rPr>
                <w:rFonts w:asciiTheme="minorHAnsi" w:hAnsiTheme="minorHAnsi" w:cstheme="minorHAnsi"/>
              </w:rPr>
              <w:t xml:space="preserve"> i zdrowiem (m.in. „długotrwała lub ciężka choroba”, „niepełnosprawność”)</w:t>
            </w:r>
            <w:r w:rsidR="00707B06" w:rsidRPr="004B5A49">
              <w:rPr>
                <w:rFonts w:asciiTheme="minorHAnsi" w:hAnsiTheme="minorHAnsi" w:cstheme="minorHAnsi"/>
              </w:rPr>
              <w:t>;</w:t>
            </w:r>
          </w:p>
          <w:p w14:paraId="77E4577C" w14:textId="4EB9FE11" w:rsidR="00074DE2" w:rsidRPr="004B5A49" w:rsidRDefault="00074DE2" w:rsidP="00793FF8">
            <w:pPr>
              <w:pStyle w:val="Akapitzlist"/>
              <w:numPr>
                <w:ilvl w:val="0"/>
                <w:numId w:val="4"/>
              </w:numPr>
              <w:spacing w:after="60" w:line="264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4B5A49">
              <w:rPr>
                <w:rFonts w:asciiTheme="minorHAnsi" w:hAnsiTheme="minorHAnsi" w:cstheme="minorHAnsi"/>
              </w:rPr>
              <w:t>Wciąż duży odsetek świadczeń udzielanych w związku z trudnościami natury ekonomicznej („ubóstwo”, „bezrobocie”);</w:t>
            </w:r>
          </w:p>
          <w:p w14:paraId="10E0FA53" w14:textId="5C754C0A" w:rsidR="00707B06" w:rsidRPr="004B5A49" w:rsidRDefault="00707B06" w:rsidP="00793FF8">
            <w:pPr>
              <w:pStyle w:val="Akapitzlist"/>
              <w:numPr>
                <w:ilvl w:val="0"/>
                <w:numId w:val="4"/>
              </w:numPr>
              <w:spacing w:after="60" w:line="264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4B5A49">
              <w:rPr>
                <w:rFonts w:asciiTheme="minorHAnsi" w:hAnsiTheme="minorHAnsi" w:cstheme="minorHAnsi"/>
              </w:rPr>
              <w:t>Zauważalny problem związany z uzależnieniami</w:t>
            </w:r>
            <w:r w:rsidR="00713C34" w:rsidRPr="004B5A49">
              <w:rPr>
                <w:rFonts w:asciiTheme="minorHAnsi" w:hAnsiTheme="minorHAnsi" w:cstheme="minorHAnsi"/>
              </w:rPr>
              <w:t xml:space="preserve">, </w:t>
            </w:r>
            <w:r w:rsidRPr="004B5A49">
              <w:rPr>
                <w:rFonts w:asciiTheme="minorHAnsi" w:hAnsiTheme="minorHAnsi" w:cstheme="minorHAnsi"/>
              </w:rPr>
              <w:t xml:space="preserve">w tym </w:t>
            </w:r>
            <w:r w:rsidR="00713C34" w:rsidRPr="004B5A49">
              <w:rPr>
                <w:rFonts w:asciiTheme="minorHAnsi" w:hAnsiTheme="minorHAnsi" w:cstheme="minorHAnsi"/>
              </w:rPr>
              <w:t xml:space="preserve">od </w:t>
            </w:r>
            <w:r w:rsidRPr="004B5A49">
              <w:rPr>
                <w:rFonts w:asciiTheme="minorHAnsi" w:hAnsiTheme="minorHAnsi" w:cstheme="minorHAnsi"/>
              </w:rPr>
              <w:t>alkohol</w:t>
            </w:r>
            <w:r w:rsidR="00713C34" w:rsidRPr="004B5A49">
              <w:rPr>
                <w:rFonts w:asciiTheme="minorHAnsi" w:hAnsiTheme="minorHAnsi" w:cstheme="minorHAnsi"/>
              </w:rPr>
              <w:t>u</w:t>
            </w:r>
            <w:r w:rsidRPr="004B5A49">
              <w:rPr>
                <w:rFonts w:asciiTheme="minorHAnsi" w:hAnsiTheme="minorHAnsi" w:cstheme="minorHAnsi"/>
              </w:rPr>
              <w:t>, zapotrzebowanie na wsparcie w tym zakresie dla osób dotkniętych nałogiem oraz ich rodzin</w:t>
            </w:r>
            <w:r w:rsidR="0065787C" w:rsidRPr="004B5A49">
              <w:rPr>
                <w:rFonts w:asciiTheme="minorHAnsi" w:hAnsiTheme="minorHAnsi" w:cstheme="minorHAnsi"/>
              </w:rPr>
              <w:t>, jednocześnie</w:t>
            </w:r>
            <w:r w:rsidR="00713C34" w:rsidRPr="004B5A49">
              <w:rPr>
                <w:rFonts w:asciiTheme="minorHAnsi" w:hAnsiTheme="minorHAnsi" w:cstheme="minorHAnsi"/>
              </w:rPr>
              <w:t xml:space="preserve"> rozbudowa oferta</w:t>
            </w:r>
            <w:r w:rsidR="00B426FF" w:rsidRPr="004B5A49">
              <w:rPr>
                <w:rFonts w:asciiTheme="minorHAnsi" w:hAnsiTheme="minorHAnsi" w:cstheme="minorHAnsi"/>
              </w:rPr>
              <w:t xml:space="preserve"> napojów alkoholowych</w:t>
            </w:r>
            <w:r w:rsidR="00713C34" w:rsidRPr="004B5A49">
              <w:rPr>
                <w:rFonts w:asciiTheme="minorHAnsi" w:hAnsiTheme="minorHAnsi" w:cstheme="minorHAnsi"/>
              </w:rPr>
              <w:t xml:space="preserve">, </w:t>
            </w:r>
            <w:r w:rsidR="00B426FF" w:rsidRPr="004B5A49">
              <w:rPr>
                <w:rFonts w:asciiTheme="minorHAnsi" w:hAnsiTheme="minorHAnsi" w:cstheme="minorHAnsi"/>
              </w:rPr>
              <w:t>ich niska cena i </w:t>
            </w:r>
            <w:r w:rsidR="00713C34" w:rsidRPr="004B5A49">
              <w:rPr>
                <w:rFonts w:asciiTheme="minorHAnsi" w:hAnsiTheme="minorHAnsi" w:cstheme="minorHAnsi"/>
              </w:rPr>
              <w:t>pierwszoplanowa ekspozycja, a także brak izby wytrzeźwień na całym Podhalu</w:t>
            </w:r>
            <w:r w:rsidR="0065787C" w:rsidRPr="004B5A49">
              <w:rPr>
                <w:rFonts w:asciiTheme="minorHAnsi" w:hAnsiTheme="minorHAnsi" w:cstheme="minorHAnsi"/>
              </w:rPr>
              <w:t>;</w:t>
            </w:r>
          </w:p>
          <w:p w14:paraId="21EFF674" w14:textId="121C02C0" w:rsidR="00707B06" w:rsidRPr="004B5A49" w:rsidRDefault="00D7106E" w:rsidP="00793FF8">
            <w:pPr>
              <w:pStyle w:val="Akapitzlist"/>
              <w:numPr>
                <w:ilvl w:val="0"/>
                <w:numId w:val="4"/>
              </w:numPr>
              <w:spacing w:after="60" w:line="264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4B5A49">
              <w:rPr>
                <w:rFonts w:asciiTheme="minorHAnsi" w:hAnsiTheme="minorHAnsi" w:cstheme="minorHAnsi"/>
              </w:rPr>
              <w:t>P</w:t>
            </w:r>
            <w:r w:rsidR="00707B06" w:rsidRPr="004B5A49">
              <w:rPr>
                <w:rFonts w:asciiTheme="minorHAnsi" w:hAnsiTheme="minorHAnsi" w:cstheme="minorHAnsi"/>
              </w:rPr>
              <w:t xml:space="preserve">roblem z przemocą w rodzinach, wyrażony </w:t>
            </w:r>
            <w:r w:rsidRPr="004B5A49">
              <w:rPr>
                <w:rFonts w:asciiTheme="minorHAnsi" w:hAnsiTheme="minorHAnsi" w:cstheme="minorHAnsi"/>
              </w:rPr>
              <w:t>rosnąc</w:t>
            </w:r>
            <w:r w:rsidR="00074DE2" w:rsidRPr="004B5A49">
              <w:rPr>
                <w:rFonts w:asciiTheme="minorHAnsi" w:hAnsiTheme="minorHAnsi" w:cstheme="minorHAnsi"/>
              </w:rPr>
              <w:t>ą</w:t>
            </w:r>
            <w:r w:rsidRPr="004B5A49">
              <w:rPr>
                <w:rFonts w:asciiTheme="minorHAnsi" w:hAnsiTheme="minorHAnsi" w:cstheme="minorHAnsi"/>
              </w:rPr>
              <w:t xml:space="preserve"> </w:t>
            </w:r>
            <w:r w:rsidR="00707B06" w:rsidRPr="004B5A49">
              <w:rPr>
                <w:rFonts w:asciiTheme="minorHAnsi" w:hAnsiTheme="minorHAnsi" w:cstheme="minorHAnsi"/>
              </w:rPr>
              <w:t>liczbą aktywnych procedur Niebieski</w:t>
            </w:r>
            <w:r w:rsidRPr="004B5A49">
              <w:rPr>
                <w:rFonts w:asciiTheme="minorHAnsi" w:hAnsiTheme="minorHAnsi" w:cstheme="minorHAnsi"/>
              </w:rPr>
              <w:t>e</w:t>
            </w:r>
            <w:r w:rsidR="00707B06" w:rsidRPr="004B5A49">
              <w:rPr>
                <w:rFonts w:asciiTheme="minorHAnsi" w:hAnsiTheme="minorHAnsi" w:cstheme="minorHAnsi"/>
              </w:rPr>
              <w:t xml:space="preserve"> Kart</w:t>
            </w:r>
            <w:r w:rsidRPr="004B5A49">
              <w:rPr>
                <w:rFonts w:asciiTheme="minorHAnsi" w:hAnsiTheme="minorHAnsi" w:cstheme="minorHAnsi"/>
              </w:rPr>
              <w:t>y</w:t>
            </w:r>
            <w:r w:rsidR="00707B06" w:rsidRPr="004B5A49">
              <w:rPr>
                <w:rFonts w:asciiTheme="minorHAnsi" w:hAnsiTheme="minorHAnsi" w:cstheme="minorHAnsi"/>
              </w:rPr>
              <w:t xml:space="preserve"> oraz poradami, udzielanymi przez Punkt Konsultacyjny;</w:t>
            </w:r>
          </w:p>
          <w:p w14:paraId="5681E49A" w14:textId="76BCCD46" w:rsidR="00DF5943" w:rsidRPr="004B5A49" w:rsidRDefault="00DF5943" w:rsidP="00793FF8">
            <w:pPr>
              <w:pStyle w:val="Akapitzlist"/>
              <w:numPr>
                <w:ilvl w:val="0"/>
                <w:numId w:val="4"/>
              </w:numPr>
              <w:spacing w:after="60" w:line="264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4B5A49">
              <w:rPr>
                <w:rFonts w:asciiTheme="minorHAnsi" w:hAnsiTheme="minorHAnsi" w:cstheme="minorHAnsi"/>
              </w:rPr>
              <w:t>Brak rodzin wspierających w lokalnym systemie pomocy społecznej;</w:t>
            </w:r>
          </w:p>
          <w:p w14:paraId="67CCF212" w14:textId="559C18DA" w:rsidR="00AE6644" w:rsidRPr="004B5A49" w:rsidRDefault="00AE6644" w:rsidP="00793FF8">
            <w:pPr>
              <w:pStyle w:val="Akapitzlist"/>
              <w:numPr>
                <w:ilvl w:val="0"/>
                <w:numId w:val="4"/>
              </w:numPr>
              <w:spacing w:after="60" w:line="264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4B5A49">
              <w:rPr>
                <w:rFonts w:asciiTheme="minorHAnsi" w:hAnsiTheme="minorHAnsi" w:cstheme="minorHAnsi"/>
              </w:rPr>
              <w:lastRenderedPageBreak/>
              <w:t xml:space="preserve">Rosnące potrzeby w zakresie wsparcia psychologicznego, </w:t>
            </w:r>
            <w:r w:rsidR="001C1857" w:rsidRPr="004B5A49">
              <w:rPr>
                <w:rFonts w:asciiTheme="minorHAnsi" w:hAnsiTheme="minorHAnsi" w:cstheme="minorHAnsi"/>
              </w:rPr>
              <w:t>w kontekście niewystarczającej liczby specjalistów</w:t>
            </w:r>
            <w:r w:rsidRPr="004B5A49">
              <w:rPr>
                <w:rFonts w:asciiTheme="minorHAnsi" w:hAnsiTheme="minorHAnsi" w:cstheme="minorHAnsi"/>
              </w:rPr>
              <w:t>;</w:t>
            </w:r>
          </w:p>
          <w:p w14:paraId="72634FA6" w14:textId="070683A7" w:rsidR="0065787C" w:rsidRPr="004B5A49" w:rsidRDefault="0065787C" w:rsidP="00793FF8">
            <w:pPr>
              <w:pStyle w:val="Akapitzlist"/>
              <w:numPr>
                <w:ilvl w:val="0"/>
                <w:numId w:val="4"/>
              </w:numPr>
              <w:spacing w:after="60" w:line="264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4B5A49">
              <w:rPr>
                <w:rFonts w:asciiTheme="minorHAnsi" w:hAnsiTheme="minorHAnsi" w:cstheme="minorHAnsi"/>
              </w:rPr>
              <w:t>Brak terapii dla rodzin zmagających się z różnorodnymi problemami społecznymi</w:t>
            </w:r>
            <w:r w:rsidR="00793FF8" w:rsidRPr="004B5A49">
              <w:rPr>
                <w:rFonts w:asciiTheme="minorHAnsi" w:hAnsiTheme="minorHAnsi" w:cstheme="minorHAnsi"/>
              </w:rPr>
              <w:t xml:space="preserve"> i rodzinnymi</w:t>
            </w:r>
            <w:r w:rsidRPr="004B5A49">
              <w:rPr>
                <w:rFonts w:asciiTheme="minorHAnsi" w:hAnsiTheme="minorHAnsi" w:cstheme="minorHAnsi"/>
              </w:rPr>
              <w:t>;</w:t>
            </w:r>
          </w:p>
          <w:p w14:paraId="38424EC5" w14:textId="474533DD" w:rsidR="00AE6644" w:rsidRPr="004B5A49" w:rsidRDefault="00AE6644" w:rsidP="00793FF8">
            <w:pPr>
              <w:pStyle w:val="Akapitzlist"/>
              <w:numPr>
                <w:ilvl w:val="0"/>
                <w:numId w:val="4"/>
              </w:numPr>
              <w:spacing w:after="60" w:line="264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4B5A49">
              <w:rPr>
                <w:rFonts w:asciiTheme="minorHAnsi" w:hAnsiTheme="minorHAnsi" w:cstheme="minorHAnsi"/>
              </w:rPr>
              <w:t>Rosnące koszty pieczy zastępczej ponoszone przez miasto;</w:t>
            </w:r>
          </w:p>
          <w:p w14:paraId="0DCE91BE" w14:textId="08CFFB32" w:rsidR="00707B06" w:rsidRPr="004B5A49" w:rsidRDefault="00707B06" w:rsidP="00793FF8">
            <w:pPr>
              <w:pStyle w:val="Akapitzlist"/>
              <w:numPr>
                <w:ilvl w:val="0"/>
                <w:numId w:val="4"/>
              </w:numPr>
              <w:spacing w:after="60" w:line="264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4B5A49">
              <w:rPr>
                <w:rFonts w:asciiTheme="minorHAnsi" w:hAnsiTheme="minorHAnsi" w:cstheme="minorHAnsi"/>
              </w:rPr>
              <w:t>Brak możliwości pełnego zdiagnozowania skali oraz zasięgu terytorialnego części problemów społecznych</w:t>
            </w:r>
            <w:r w:rsidR="00793FF8" w:rsidRPr="004B5A49">
              <w:rPr>
                <w:rFonts w:asciiTheme="minorHAnsi" w:hAnsiTheme="minorHAnsi" w:cstheme="minorHAnsi"/>
              </w:rPr>
              <w:t xml:space="preserve"> i rodzinnych</w:t>
            </w:r>
            <w:r w:rsidRPr="004B5A49">
              <w:rPr>
                <w:rFonts w:asciiTheme="minorHAnsi" w:hAnsiTheme="minorHAnsi" w:cstheme="minorHAnsi"/>
              </w:rPr>
              <w:t xml:space="preserve"> (np.</w:t>
            </w:r>
            <w:r w:rsidR="00BF3330">
              <w:rPr>
                <w:rFonts w:asciiTheme="minorHAnsi" w:hAnsiTheme="minorHAnsi" w:cstheme="minorHAnsi"/>
              </w:rPr>
              <w:t> </w:t>
            </w:r>
            <w:r w:rsidRPr="004B5A49">
              <w:rPr>
                <w:rFonts w:asciiTheme="minorHAnsi" w:hAnsiTheme="minorHAnsi" w:cstheme="minorHAnsi"/>
              </w:rPr>
              <w:t>związanych z uzależnieniami, przemocą), w związku z brakiem szczegółowych danych, ukrywaniem problemów wewnątrz rodzin, niechęcią do przyznawania się do problemu (bariery mentalne</w:t>
            </w:r>
            <w:r w:rsidR="00793FF8" w:rsidRPr="004B5A49">
              <w:rPr>
                <w:rFonts w:asciiTheme="minorHAnsi" w:hAnsiTheme="minorHAnsi" w:cstheme="minorHAnsi"/>
              </w:rPr>
              <w:t xml:space="preserve"> itp.</w:t>
            </w:r>
            <w:r w:rsidRPr="004B5A49">
              <w:rPr>
                <w:rFonts w:asciiTheme="minorHAnsi" w:hAnsiTheme="minorHAnsi" w:cstheme="minorHAnsi"/>
              </w:rPr>
              <w:t>);</w:t>
            </w:r>
          </w:p>
          <w:p w14:paraId="12963CC1" w14:textId="769A28FA" w:rsidR="0065787C" w:rsidRPr="004B5A49" w:rsidRDefault="0065787C" w:rsidP="00793FF8">
            <w:pPr>
              <w:pStyle w:val="Akapitzlist"/>
              <w:numPr>
                <w:ilvl w:val="0"/>
                <w:numId w:val="4"/>
              </w:numPr>
              <w:spacing w:after="60" w:line="264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4B5A49">
              <w:rPr>
                <w:rFonts w:asciiTheme="minorHAnsi" w:hAnsiTheme="minorHAnsi" w:cstheme="minorHAnsi"/>
              </w:rPr>
              <w:t>Nieefektywna informacja adresowana dla osób i rodzin dotycząca możliwych miejsc i</w:t>
            </w:r>
            <w:r w:rsidR="0028716B" w:rsidRPr="004B5A49">
              <w:rPr>
                <w:rFonts w:asciiTheme="minorHAnsi" w:hAnsiTheme="minorHAnsi" w:cstheme="minorHAnsi"/>
              </w:rPr>
              <w:t> </w:t>
            </w:r>
            <w:r w:rsidRPr="004B5A49">
              <w:rPr>
                <w:rFonts w:asciiTheme="minorHAnsi" w:hAnsiTheme="minorHAnsi" w:cstheme="minorHAnsi"/>
              </w:rPr>
              <w:t>form uzyskania pomocy w przypadku wystąpienia sytuacji problemowej;</w:t>
            </w:r>
          </w:p>
          <w:p w14:paraId="3BDB285A" w14:textId="3D7F3EE1" w:rsidR="0065787C" w:rsidRPr="004B5A49" w:rsidRDefault="0065787C" w:rsidP="00793FF8">
            <w:pPr>
              <w:pStyle w:val="Akapitzlist"/>
              <w:numPr>
                <w:ilvl w:val="0"/>
                <w:numId w:val="4"/>
              </w:numPr>
              <w:spacing w:after="60" w:line="264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4B5A49">
              <w:rPr>
                <w:rFonts w:asciiTheme="minorHAnsi" w:hAnsiTheme="minorHAnsi" w:cstheme="minorHAnsi"/>
              </w:rPr>
              <w:t>Niewystarczająca współpraca między instytucjami pomocy społecznej, oświatą, ochroną zdrowia, wymiarem sprawiedliwości i podmiotami bezpieczeństwa, w pierwszym rzędzie w</w:t>
            </w:r>
            <w:r w:rsidR="0028716B" w:rsidRPr="004B5A49">
              <w:rPr>
                <w:rFonts w:asciiTheme="minorHAnsi" w:hAnsiTheme="minorHAnsi" w:cstheme="minorHAnsi"/>
              </w:rPr>
              <w:t> </w:t>
            </w:r>
            <w:r w:rsidRPr="004B5A49">
              <w:rPr>
                <w:rFonts w:asciiTheme="minorHAnsi" w:hAnsiTheme="minorHAnsi" w:cstheme="minorHAnsi"/>
              </w:rPr>
              <w:t>zakresie wymiany i analizy informacji, wczesnej diagnozy i zintegrowanej interwencji;</w:t>
            </w:r>
          </w:p>
          <w:p w14:paraId="0CE99F2A" w14:textId="77777777" w:rsidR="00793FF8" w:rsidRPr="004B5A49" w:rsidRDefault="00793FF8" w:rsidP="00793FF8">
            <w:pPr>
              <w:pStyle w:val="Akapitzlist"/>
              <w:numPr>
                <w:ilvl w:val="0"/>
                <w:numId w:val="4"/>
              </w:numPr>
              <w:spacing w:after="60" w:line="264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4B5A49">
              <w:rPr>
                <w:rFonts w:asciiTheme="minorHAnsi" w:hAnsiTheme="minorHAnsi" w:cstheme="minorHAnsi"/>
              </w:rPr>
              <w:t>Podwyższone koszty życia, wynikające z turystycznego profilu miasta;</w:t>
            </w:r>
          </w:p>
          <w:p w14:paraId="7A2AB95F" w14:textId="77777777" w:rsidR="00793FF8" w:rsidRPr="004B5A49" w:rsidRDefault="00793FF8" w:rsidP="00793FF8">
            <w:pPr>
              <w:pStyle w:val="Akapitzlist"/>
              <w:numPr>
                <w:ilvl w:val="0"/>
                <w:numId w:val="4"/>
              </w:numPr>
              <w:spacing w:after="60" w:line="264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4B5A49">
              <w:rPr>
                <w:rFonts w:asciiTheme="minorHAnsi" w:hAnsiTheme="minorHAnsi" w:cstheme="minorHAnsi"/>
              </w:rPr>
              <w:t>Specyfika lokalnego rynku mieszkaniowego, z wysokimi cenami mieszkań, dużym ich odsetkiem przeznaczanych na wynajem krótkoterminowy i inwestycje – bariera dla ludzi młodych, „wypychająca” ich poza granice miasta;</w:t>
            </w:r>
          </w:p>
          <w:p w14:paraId="48B9D215" w14:textId="24AB06A8" w:rsidR="00707B06" w:rsidRPr="004B5A49" w:rsidRDefault="00707B06" w:rsidP="00793FF8">
            <w:pPr>
              <w:pStyle w:val="Akapitzlist"/>
              <w:numPr>
                <w:ilvl w:val="0"/>
                <w:numId w:val="4"/>
              </w:numPr>
              <w:spacing w:after="60" w:line="264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4B5A49">
              <w:rPr>
                <w:rFonts w:asciiTheme="minorHAnsi" w:hAnsiTheme="minorHAnsi" w:cstheme="minorHAnsi"/>
              </w:rPr>
              <w:t xml:space="preserve">Rosnące zapotrzebowanie na mieszkania komunalne </w:t>
            </w:r>
            <w:r w:rsidR="00030313" w:rsidRPr="004B5A49">
              <w:rPr>
                <w:rFonts w:asciiTheme="minorHAnsi" w:hAnsiTheme="minorHAnsi" w:cstheme="minorHAnsi"/>
              </w:rPr>
              <w:t xml:space="preserve">i socjalne </w:t>
            </w:r>
            <w:r w:rsidRPr="004B5A49">
              <w:rPr>
                <w:rFonts w:asciiTheme="minorHAnsi" w:hAnsiTheme="minorHAnsi" w:cstheme="minorHAnsi"/>
              </w:rPr>
              <w:t>w gminie, przy jednoczesnym braku możliwości pełnego ich pokrycia;</w:t>
            </w:r>
          </w:p>
          <w:p w14:paraId="35CC1974" w14:textId="77777777" w:rsidR="00707B06" w:rsidRPr="004B5A49" w:rsidRDefault="00707B06" w:rsidP="00793FF8">
            <w:pPr>
              <w:pStyle w:val="Akapitzlist"/>
              <w:numPr>
                <w:ilvl w:val="0"/>
                <w:numId w:val="4"/>
              </w:numPr>
              <w:spacing w:after="60" w:line="264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4B5A49">
              <w:rPr>
                <w:rFonts w:asciiTheme="minorHAnsi" w:hAnsiTheme="minorHAnsi" w:cstheme="minorHAnsi"/>
              </w:rPr>
              <w:t>Brak mieszkań treningowych i wspomaganych w zasobie gminnym</w:t>
            </w:r>
            <w:r w:rsidR="00361E95" w:rsidRPr="004B5A49">
              <w:rPr>
                <w:rFonts w:asciiTheme="minorHAnsi" w:hAnsiTheme="minorHAnsi" w:cstheme="minorHAnsi"/>
              </w:rPr>
              <w:t>;</w:t>
            </w:r>
          </w:p>
          <w:p w14:paraId="7019E17F" w14:textId="619A479D" w:rsidR="00793FF8" w:rsidRPr="004B5A49" w:rsidRDefault="00793FF8" w:rsidP="00793FF8">
            <w:pPr>
              <w:pStyle w:val="Akapitzlist"/>
              <w:numPr>
                <w:ilvl w:val="0"/>
                <w:numId w:val="4"/>
              </w:numPr>
              <w:spacing w:after="60" w:line="264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4B5A49">
              <w:rPr>
                <w:rFonts w:asciiTheme="minorHAnsi" w:hAnsiTheme="minorHAnsi" w:cstheme="minorHAnsi"/>
              </w:rPr>
              <w:lastRenderedPageBreak/>
              <w:t xml:space="preserve">Rynek pracy opierający się na przemysłach czasu wolnego, </w:t>
            </w:r>
            <w:r w:rsidR="00AE6644" w:rsidRPr="004B5A49">
              <w:rPr>
                <w:rFonts w:asciiTheme="minorHAnsi" w:hAnsiTheme="minorHAnsi" w:cstheme="minorHAnsi"/>
              </w:rPr>
              <w:t>ograniczający możliwości aktywizacji zawodowej części rodziców</w:t>
            </w:r>
            <w:r w:rsidRPr="004B5A49">
              <w:rPr>
                <w:rFonts w:asciiTheme="minorHAnsi" w:hAnsiTheme="minorHAnsi" w:cstheme="minorHAnsi"/>
              </w:rPr>
              <w:t>;</w:t>
            </w:r>
          </w:p>
          <w:p w14:paraId="7D242E36" w14:textId="43B34A66" w:rsidR="00793FF8" w:rsidRPr="004B5A49" w:rsidRDefault="00793FF8" w:rsidP="00793FF8">
            <w:pPr>
              <w:pStyle w:val="Akapitzlist"/>
              <w:numPr>
                <w:ilvl w:val="0"/>
                <w:numId w:val="4"/>
              </w:numPr>
              <w:spacing w:after="60" w:line="264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4B5A49">
              <w:rPr>
                <w:rFonts w:asciiTheme="minorHAnsi" w:hAnsiTheme="minorHAnsi" w:cstheme="minorHAnsi"/>
              </w:rPr>
              <w:t>Sezonowość zatrudnienia wpływająca na stabilność dochodów rodzin;</w:t>
            </w:r>
          </w:p>
          <w:p w14:paraId="78E7CFC0" w14:textId="0D376F42" w:rsidR="00793FF8" w:rsidRPr="004B5A49" w:rsidRDefault="00793FF8" w:rsidP="00793FF8">
            <w:pPr>
              <w:pStyle w:val="Akapitzlist"/>
              <w:numPr>
                <w:ilvl w:val="0"/>
                <w:numId w:val="4"/>
              </w:numPr>
              <w:spacing w:after="60" w:line="264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4B5A49">
              <w:rPr>
                <w:rFonts w:asciiTheme="minorHAnsi" w:hAnsiTheme="minorHAnsi" w:cstheme="minorHAnsi"/>
              </w:rPr>
              <w:t>Rynek pracy niesprzyjający aktywności zawodowej osób z niepełnosprawnościami;</w:t>
            </w:r>
          </w:p>
          <w:p w14:paraId="0E8C02FA" w14:textId="77777777" w:rsidR="00AE6644" w:rsidRPr="004B5A49" w:rsidRDefault="00AE6644" w:rsidP="00793FF8">
            <w:pPr>
              <w:pStyle w:val="Akapitzlist"/>
              <w:numPr>
                <w:ilvl w:val="0"/>
                <w:numId w:val="4"/>
              </w:numPr>
              <w:spacing w:after="60" w:line="264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4B5A49">
              <w:rPr>
                <w:rFonts w:asciiTheme="minorHAnsi" w:hAnsiTheme="minorHAnsi" w:cstheme="minorHAnsi"/>
              </w:rPr>
              <w:t>Spadek liczby dzieci w przedszkolach (szczególnie niepublicznych), będący konsekwencją niekorzystnych trendów demograficznych;</w:t>
            </w:r>
          </w:p>
          <w:p w14:paraId="49C7283B" w14:textId="1D883CAA" w:rsidR="00793FF8" w:rsidRPr="004B5A49" w:rsidRDefault="00793FF8" w:rsidP="00793FF8">
            <w:pPr>
              <w:pStyle w:val="Akapitzlist"/>
              <w:numPr>
                <w:ilvl w:val="0"/>
                <w:numId w:val="4"/>
              </w:numPr>
              <w:spacing w:after="60" w:line="264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4B5A49">
              <w:rPr>
                <w:rFonts w:asciiTheme="minorHAnsi" w:hAnsiTheme="minorHAnsi" w:cstheme="minorHAnsi"/>
              </w:rPr>
              <w:t>Wzrost liczby dzieci i młodzieży szkolnej ze szczególnymi potrzebami, w tym z orzeczeniem o niepełnosprawności w kontekście niewystarczających zasobów infrastrukturalnych i kadrowych;</w:t>
            </w:r>
          </w:p>
          <w:p w14:paraId="072FA485" w14:textId="65E56F69" w:rsidR="00793FF8" w:rsidRPr="004B5A49" w:rsidRDefault="00793FF8" w:rsidP="00793FF8">
            <w:pPr>
              <w:pStyle w:val="Akapitzlist"/>
              <w:numPr>
                <w:ilvl w:val="0"/>
                <w:numId w:val="4"/>
              </w:numPr>
              <w:spacing w:after="60" w:line="264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4B5A49">
              <w:rPr>
                <w:rFonts w:asciiTheme="minorHAnsi" w:hAnsiTheme="minorHAnsi" w:cstheme="minorHAnsi"/>
              </w:rPr>
              <w:t xml:space="preserve">Ograniczona liczba miejsc opieki nad dziećmi do lat 3, w tym brak żłobka samorządowego, utrudniające rodzicom godzenie życia rodzinnego z zawodowym; </w:t>
            </w:r>
          </w:p>
          <w:p w14:paraId="1BBD41FA" w14:textId="7DBC293F" w:rsidR="0001482C" w:rsidRPr="004B5A49" w:rsidRDefault="0001482C" w:rsidP="00793FF8">
            <w:pPr>
              <w:pStyle w:val="Akapitzlist"/>
              <w:numPr>
                <w:ilvl w:val="0"/>
                <w:numId w:val="4"/>
              </w:numPr>
              <w:spacing w:after="60" w:line="264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4B5A49">
              <w:rPr>
                <w:rFonts w:asciiTheme="minorHAnsi" w:hAnsiTheme="minorHAnsi" w:cstheme="minorHAnsi"/>
              </w:rPr>
              <w:t xml:space="preserve">Deficyty w zakresie oferty czasu wolnego dedykowanej rodzinom zamieszkującym miasto, szczególnie w kontekście </w:t>
            </w:r>
            <w:r w:rsidR="001C1857" w:rsidRPr="004B5A49">
              <w:rPr>
                <w:rFonts w:asciiTheme="minorHAnsi" w:hAnsiTheme="minorHAnsi" w:cstheme="minorHAnsi"/>
              </w:rPr>
              <w:t xml:space="preserve">bogatej </w:t>
            </w:r>
            <w:r w:rsidRPr="004B5A49">
              <w:rPr>
                <w:rFonts w:asciiTheme="minorHAnsi" w:hAnsiTheme="minorHAnsi" w:cstheme="minorHAnsi"/>
              </w:rPr>
              <w:t>oferty kierowanej do turystów i gości</w:t>
            </w:r>
            <w:r w:rsidR="001C1857" w:rsidRPr="004B5A49">
              <w:rPr>
                <w:rFonts w:asciiTheme="minorHAnsi" w:hAnsiTheme="minorHAnsi" w:cstheme="minorHAnsi"/>
              </w:rPr>
              <w:t>.</w:t>
            </w:r>
          </w:p>
        </w:tc>
      </w:tr>
      <w:tr w:rsidR="00707B06" w:rsidRPr="004B5A49" w14:paraId="2A6CD4BE" w14:textId="77777777" w:rsidTr="00030313">
        <w:tblPrEx>
          <w:jc w:val="center"/>
        </w:tblPrEx>
        <w:trPr>
          <w:jc w:val="center"/>
        </w:trPr>
        <w:tc>
          <w:tcPr>
            <w:tcW w:w="4530" w:type="dxa"/>
            <w:shd w:val="clear" w:color="auto" w:fill="0F6FC6" w:themeFill="accent1"/>
          </w:tcPr>
          <w:p w14:paraId="35B8C30B" w14:textId="77777777" w:rsidR="00707B06" w:rsidRPr="004B5A49" w:rsidRDefault="00707B06" w:rsidP="00903C58">
            <w:pPr>
              <w:spacing w:after="60" w:line="264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4B5A49">
              <w:rPr>
                <w:rFonts w:cstheme="minorHAnsi"/>
                <w:b/>
                <w:color w:val="FFFFFF" w:themeColor="background1"/>
              </w:rPr>
              <w:lastRenderedPageBreak/>
              <w:t>SZANSE</w:t>
            </w:r>
          </w:p>
        </w:tc>
        <w:tc>
          <w:tcPr>
            <w:tcW w:w="4530" w:type="dxa"/>
            <w:shd w:val="clear" w:color="auto" w:fill="0F6FC6" w:themeFill="accent1"/>
          </w:tcPr>
          <w:p w14:paraId="0C1F5E2E" w14:textId="77777777" w:rsidR="00707B06" w:rsidRPr="004B5A49" w:rsidRDefault="00707B06" w:rsidP="00903C58">
            <w:pPr>
              <w:spacing w:after="60" w:line="264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4B5A49">
              <w:rPr>
                <w:rFonts w:cstheme="minorHAnsi"/>
                <w:b/>
                <w:color w:val="FFFFFF" w:themeColor="background1"/>
              </w:rPr>
              <w:t>ZAGROŻENIA</w:t>
            </w:r>
          </w:p>
        </w:tc>
      </w:tr>
      <w:tr w:rsidR="00707B06" w:rsidRPr="004B5A49" w14:paraId="79CB48BB" w14:textId="77777777" w:rsidTr="00030313">
        <w:tblPrEx>
          <w:jc w:val="center"/>
        </w:tblPrEx>
        <w:trPr>
          <w:jc w:val="center"/>
        </w:trPr>
        <w:tc>
          <w:tcPr>
            <w:tcW w:w="4530" w:type="dxa"/>
          </w:tcPr>
          <w:p w14:paraId="2C2A422F" w14:textId="618D3AA6" w:rsidR="00707B06" w:rsidRPr="004B5A49" w:rsidRDefault="00707B06" w:rsidP="00903C58">
            <w:pPr>
              <w:pStyle w:val="Akapitzlist"/>
              <w:numPr>
                <w:ilvl w:val="0"/>
                <w:numId w:val="4"/>
              </w:numPr>
              <w:spacing w:after="60" w:line="264" w:lineRule="auto"/>
              <w:ind w:left="357" w:hanging="357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4B5A49">
              <w:rPr>
                <w:rFonts w:asciiTheme="minorHAnsi" w:hAnsiTheme="minorHAnsi" w:cstheme="minorHAnsi"/>
              </w:rPr>
              <w:t xml:space="preserve">Łagodniejsze niż w przypadku wielu innych gmin Małopolski </w:t>
            </w:r>
            <w:r w:rsidR="00BB040A" w:rsidRPr="004B5A49">
              <w:rPr>
                <w:rFonts w:asciiTheme="minorHAnsi" w:hAnsiTheme="minorHAnsi" w:cstheme="minorHAnsi"/>
              </w:rPr>
              <w:t xml:space="preserve">(głownie w jej zachodniej części) </w:t>
            </w:r>
            <w:r w:rsidRPr="004B5A49">
              <w:rPr>
                <w:rFonts w:asciiTheme="minorHAnsi" w:hAnsiTheme="minorHAnsi" w:cstheme="minorHAnsi"/>
              </w:rPr>
              <w:t>następstwa zmian demograficznych, związanych ze spadkiem liczby ludności oraz starzeniem się społeczeństwa;</w:t>
            </w:r>
          </w:p>
          <w:p w14:paraId="7057F1C1" w14:textId="5ABE963A" w:rsidR="004542F7" w:rsidRPr="004B5A49" w:rsidRDefault="004542F7" w:rsidP="00903C58">
            <w:pPr>
              <w:pStyle w:val="Akapitzlist"/>
              <w:numPr>
                <w:ilvl w:val="0"/>
                <w:numId w:val="4"/>
              </w:numPr>
              <w:spacing w:after="60" w:line="264" w:lineRule="auto"/>
              <w:ind w:left="357" w:hanging="357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4B5A49">
              <w:rPr>
                <w:rFonts w:asciiTheme="minorHAnsi" w:hAnsiTheme="minorHAnsi" w:cstheme="minorHAnsi"/>
              </w:rPr>
              <w:t>Rozwój infrastruktury transportowej poprawiającej dostępność miasta, a przez to jego atrakcyjności osadniczej;</w:t>
            </w:r>
          </w:p>
          <w:p w14:paraId="0E76C15E" w14:textId="3A6C85DB" w:rsidR="004542F7" w:rsidRPr="004B5A49" w:rsidRDefault="004542F7" w:rsidP="00903C58">
            <w:pPr>
              <w:pStyle w:val="Akapitzlist"/>
              <w:numPr>
                <w:ilvl w:val="0"/>
                <w:numId w:val="4"/>
              </w:numPr>
              <w:spacing w:after="60" w:line="264" w:lineRule="auto"/>
              <w:ind w:left="357" w:hanging="357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4B5A49">
              <w:rPr>
                <w:rFonts w:asciiTheme="minorHAnsi" w:hAnsiTheme="minorHAnsi" w:cstheme="minorHAnsi"/>
              </w:rPr>
              <w:t xml:space="preserve">Możliwość pozyskiwania środków zewnętrznych na rozwój usług społecznych i wsparcia rodzin, w tym ramach funduszy unijnych i rządowych; </w:t>
            </w:r>
          </w:p>
          <w:p w14:paraId="28420368" w14:textId="77777777" w:rsidR="004542F7" w:rsidRPr="004B5A49" w:rsidRDefault="004542F7" w:rsidP="004542F7">
            <w:pPr>
              <w:pStyle w:val="Akapitzlist"/>
              <w:numPr>
                <w:ilvl w:val="0"/>
                <w:numId w:val="4"/>
              </w:numPr>
              <w:spacing w:after="60" w:line="264" w:lineRule="auto"/>
              <w:ind w:left="357" w:hanging="357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4B5A49">
              <w:rPr>
                <w:rFonts w:asciiTheme="minorHAnsi" w:hAnsiTheme="minorHAnsi" w:cstheme="minorHAnsi"/>
              </w:rPr>
              <w:t>Dostępność programów rządowych wspierających opiekę nad dziećmi, w tym dotyczących budowy żłobków;</w:t>
            </w:r>
          </w:p>
          <w:p w14:paraId="75F832C6" w14:textId="0780EF0A" w:rsidR="004542F7" w:rsidRPr="004B5A49" w:rsidRDefault="004542F7" w:rsidP="00903C58">
            <w:pPr>
              <w:pStyle w:val="Akapitzlist"/>
              <w:numPr>
                <w:ilvl w:val="0"/>
                <w:numId w:val="4"/>
              </w:numPr>
              <w:spacing w:after="60" w:line="264" w:lineRule="auto"/>
              <w:ind w:left="357" w:hanging="357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4B5A49">
              <w:rPr>
                <w:rFonts w:asciiTheme="minorHAnsi" w:hAnsiTheme="minorHAnsi" w:cstheme="minorHAnsi"/>
              </w:rPr>
              <w:t>Rosnąca dostępność programów wspierających osoby z niepełnosprawnościami i ich rodziny;</w:t>
            </w:r>
          </w:p>
          <w:p w14:paraId="13F547F7" w14:textId="1551287A" w:rsidR="004542F7" w:rsidRPr="004B5A49" w:rsidRDefault="004542F7" w:rsidP="004542F7">
            <w:pPr>
              <w:pStyle w:val="Akapitzlist"/>
              <w:numPr>
                <w:ilvl w:val="0"/>
                <w:numId w:val="4"/>
              </w:numPr>
              <w:spacing w:after="60" w:line="264" w:lineRule="auto"/>
              <w:ind w:left="357" w:hanging="357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4B5A49">
              <w:rPr>
                <w:rFonts w:asciiTheme="minorHAnsi" w:hAnsiTheme="minorHAnsi" w:cstheme="minorHAnsi"/>
              </w:rPr>
              <w:lastRenderedPageBreak/>
              <w:t xml:space="preserve">Wzrost znaczenia zdrowia psychicznego dzieci i młodzieży w politykach publicznych </w:t>
            </w:r>
            <w:r w:rsidR="00DF5943" w:rsidRPr="004B5A49">
              <w:rPr>
                <w:rFonts w:asciiTheme="minorHAnsi" w:hAnsiTheme="minorHAnsi" w:cstheme="minorHAnsi"/>
              </w:rPr>
              <w:t>–</w:t>
            </w:r>
            <w:r w:rsidRPr="004B5A49">
              <w:rPr>
                <w:rFonts w:asciiTheme="minorHAnsi" w:hAnsiTheme="minorHAnsi" w:cstheme="minorHAnsi"/>
              </w:rPr>
              <w:t xml:space="preserve"> większa dostępność programów wsparcia;</w:t>
            </w:r>
          </w:p>
          <w:p w14:paraId="6C39D1A6" w14:textId="77777777" w:rsidR="00707B06" w:rsidRPr="004B5A49" w:rsidRDefault="00707B06" w:rsidP="00903C58">
            <w:pPr>
              <w:pStyle w:val="Akapitzlist"/>
              <w:numPr>
                <w:ilvl w:val="0"/>
                <w:numId w:val="4"/>
              </w:numPr>
              <w:spacing w:after="60" w:line="264" w:lineRule="auto"/>
              <w:ind w:left="357" w:hanging="357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4B5A49">
              <w:rPr>
                <w:rFonts w:asciiTheme="minorHAnsi" w:hAnsiTheme="minorHAnsi" w:cstheme="minorHAnsi"/>
              </w:rPr>
              <w:t>Zmiana świadomości społecznej w zakresie diagnozowania, wykrywania i rozwiązywania problemów społecznych – w odniesieniu do siebie samych, własnych rodzin, jak i najbliższego otoczenia;</w:t>
            </w:r>
          </w:p>
          <w:p w14:paraId="592BC616" w14:textId="6BF27412" w:rsidR="008F1336" w:rsidRPr="004B5A49" w:rsidRDefault="008F1336" w:rsidP="00903C58">
            <w:pPr>
              <w:pStyle w:val="Akapitzlist"/>
              <w:numPr>
                <w:ilvl w:val="0"/>
                <w:numId w:val="4"/>
              </w:numPr>
              <w:spacing w:after="60" w:line="264" w:lineRule="auto"/>
              <w:ind w:left="357" w:hanging="357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4B5A49">
              <w:rPr>
                <w:rFonts w:asciiTheme="minorHAnsi" w:hAnsiTheme="minorHAnsi" w:cstheme="minorHAnsi"/>
              </w:rPr>
              <w:t>Zmiany w przepisach o pomocy społecznej, ukierunkowane na zwiększenie dostępności i jakości usług społecznych, poprawę efektywności działań pomocowych oraz zapewnienie skuteczniejszych i lepiej skoordynowanych form wsparcia dla osób i rodzin znajdujących się w trudnej sytuacji życiowej;</w:t>
            </w:r>
          </w:p>
          <w:p w14:paraId="664323FC" w14:textId="286D1AE5" w:rsidR="00DF5943" w:rsidRPr="004B5A49" w:rsidRDefault="00DF5943" w:rsidP="00903C58">
            <w:pPr>
              <w:pStyle w:val="Akapitzlist"/>
              <w:numPr>
                <w:ilvl w:val="0"/>
                <w:numId w:val="4"/>
              </w:numPr>
              <w:spacing w:after="60" w:line="264" w:lineRule="auto"/>
              <w:ind w:left="357" w:hanging="357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4B5A49">
              <w:rPr>
                <w:rFonts w:asciiTheme="minorHAnsi" w:hAnsiTheme="minorHAnsi" w:cstheme="minorHAnsi"/>
              </w:rPr>
              <w:t xml:space="preserve">Rosnąca popularność zdrowego stylu życia, sprzyjająca zwiększeniu aktywności fizycznej dzieci, młodzieży i rodzin oraz stanowiąca czynnik profilaktyczny ograniczający ryzyko uzależnień i </w:t>
            </w:r>
            <w:proofErr w:type="spellStart"/>
            <w:r w:rsidRPr="004B5A49">
              <w:rPr>
                <w:rFonts w:asciiTheme="minorHAnsi" w:hAnsiTheme="minorHAnsi" w:cstheme="minorHAnsi"/>
              </w:rPr>
              <w:t>zachowań</w:t>
            </w:r>
            <w:proofErr w:type="spellEnd"/>
            <w:r w:rsidRPr="004B5A49">
              <w:rPr>
                <w:rFonts w:asciiTheme="minorHAnsi" w:hAnsiTheme="minorHAnsi" w:cstheme="minorHAnsi"/>
              </w:rPr>
              <w:t xml:space="preserve"> ryzykownych;</w:t>
            </w:r>
          </w:p>
          <w:p w14:paraId="5F94FED1" w14:textId="1A34FE80" w:rsidR="00707B06" w:rsidRPr="004B5A49" w:rsidRDefault="00707B06" w:rsidP="00903C58">
            <w:pPr>
              <w:pStyle w:val="Akapitzlist"/>
              <w:numPr>
                <w:ilvl w:val="0"/>
                <w:numId w:val="4"/>
              </w:numPr>
              <w:spacing w:after="60" w:line="264" w:lineRule="auto"/>
              <w:ind w:left="357" w:hanging="357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4B5A49">
              <w:rPr>
                <w:rFonts w:asciiTheme="minorHAnsi" w:hAnsiTheme="minorHAnsi" w:cstheme="minorHAnsi"/>
              </w:rPr>
              <w:t>Wzrost partycypacji społecznej i zaangażowania w sprawy lokalne</w:t>
            </w:r>
            <w:r w:rsidR="00B2658D" w:rsidRPr="004B5A49">
              <w:rPr>
                <w:rFonts w:asciiTheme="minorHAnsi" w:hAnsiTheme="minorHAnsi" w:cstheme="minorHAnsi"/>
              </w:rPr>
              <w:t xml:space="preserve"> i politykę wsparcia rodzin</w:t>
            </w:r>
            <w:r w:rsidRPr="004B5A49">
              <w:rPr>
                <w:rFonts w:asciiTheme="minorHAnsi" w:hAnsiTheme="minorHAnsi" w:cstheme="minorHAnsi"/>
              </w:rPr>
              <w:t>, napędzany odpowiednimi mechanizmami sterowanymi z poziomu samorządowego;</w:t>
            </w:r>
          </w:p>
          <w:p w14:paraId="00EB29EE" w14:textId="44578D00" w:rsidR="00DF5943" w:rsidRPr="004B5A49" w:rsidRDefault="00DF5943" w:rsidP="00903C58">
            <w:pPr>
              <w:pStyle w:val="Akapitzlist"/>
              <w:numPr>
                <w:ilvl w:val="0"/>
                <w:numId w:val="4"/>
              </w:numPr>
              <w:spacing w:after="60" w:line="264" w:lineRule="auto"/>
              <w:ind w:left="357" w:hanging="357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4B5A49">
              <w:rPr>
                <w:rFonts w:asciiTheme="minorHAnsi" w:hAnsiTheme="minorHAnsi" w:cstheme="minorHAnsi"/>
              </w:rPr>
              <w:t>Rozwój ekonomii społecznej w Polsce, jako narzędzia aktywnej polityki społecznej, która ma na celu nie tylko pomoc finansową, ale przede wszystkim aktywizację i reintegrację rodzin;</w:t>
            </w:r>
          </w:p>
          <w:p w14:paraId="2263406B" w14:textId="77777777" w:rsidR="00707B06" w:rsidRPr="004B5A49" w:rsidRDefault="00707B06" w:rsidP="00903C58">
            <w:pPr>
              <w:pStyle w:val="Akapitzlist"/>
              <w:numPr>
                <w:ilvl w:val="0"/>
                <w:numId w:val="4"/>
              </w:numPr>
              <w:spacing w:after="60" w:line="264" w:lineRule="auto"/>
              <w:ind w:left="357" w:hanging="357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4B5A49">
              <w:rPr>
                <w:rFonts w:asciiTheme="minorHAnsi" w:hAnsiTheme="minorHAnsi" w:cstheme="minorHAnsi"/>
              </w:rPr>
              <w:t xml:space="preserve">Współpraca </w:t>
            </w:r>
            <w:proofErr w:type="spellStart"/>
            <w:r w:rsidRPr="004B5A49">
              <w:rPr>
                <w:rFonts w:asciiTheme="minorHAnsi" w:hAnsiTheme="minorHAnsi" w:cstheme="minorHAnsi"/>
              </w:rPr>
              <w:t>międzysamorządowa</w:t>
            </w:r>
            <w:proofErr w:type="spellEnd"/>
            <w:r w:rsidRPr="004B5A49">
              <w:rPr>
                <w:rFonts w:asciiTheme="minorHAnsi" w:hAnsiTheme="minorHAnsi" w:cstheme="minorHAnsi"/>
              </w:rPr>
              <w:t xml:space="preserve"> w obrębie Stowarzyszenia Podhalański Obszar Funkcjonalny – zagwarantowane środki na wybrane inwestycje i działania rozwojowe, w tym m.in. z zakresu pomocy społecznej i edukacji</w:t>
            </w:r>
            <w:r w:rsidR="004542F7" w:rsidRPr="004B5A49">
              <w:rPr>
                <w:rFonts w:asciiTheme="minorHAnsi" w:hAnsiTheme="minorHAnsi" w:cstheme="minorHAnsi"/>
              </w:rPr>
              <w:t>;</w:t>
            </w:r>
          </w:p>
          <w:p w14:paraId="16AA674F" w14:textId="2B31CE4B" w:rsidR="004542F7" w:rsidRPr="004B5A49" w:rsidRDefault="00DF5943" w:rsidP="004542F7">
            <w:pPr>
              <w:pStyle w:val="Akapitzlist"/>
              <w:numPr>
                <w:ilvl w:val="0"/>
                <w:numId w:val="4"/>
              </w:numPr>
              <w:spacing w:after="60" w:line="264" w:lineRule="auto"/>
              <w:ind w:left="357" w:hanging="357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4B5A49">
              <w:rPr>
                <w:rFonts w:asciiTheme="minorHAnsi" w:hAnsiTheme="minorHAnsi" w:cstheme="minorHAnsi"/>
              </w:rPr>
              <w:t>Bogacące się społeczeństwo i u</w:t>
            </w:r>
            <w:r w:rsidR="004542F7" w:rsidRPr="004B5A49">
              <w:rPr>
                <w:rFonts w:asciiTheme="minorHAnsi" w:hAnsiTheme="minorHAnsi" w:cstheme="minorHAnsi"/>
              </w:rPr>
              <w:t>trzymujący się popyt na usługi turystyczne, generujący miejsca pracy dla mieszkańców</w:t>
            </w:r>
            <w:r w:rsidRPr="004B5A4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0" w:type="dxa"/>
          </w:tcPr>
          <w:p w14:paraId="15A02D4E" w14:textId="0A9CA473" w:rsidR="00DF5943" w:rsidRPr="004B5A49" w:rsidRDefault="00DF5943" w:rsidP="00903C58">
            <w:pPr>
              <w:pStyle w:val="Akapitzlist"/>
              <w:numPr>
                <w:ilvl w:val="0"/>
                <w:numId w:val="4"/>
              </w:numPr>
              <w:spacing w:after="60" w:line="264" w:lineRule="auto"/>
              <w:ind w:left="357" w:hanging="357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4B5A49">
              <w:rPr>
                <w:rFonts w:asciiTheme="minorHAnsi" w:hAnsiTheme="minorHAnsi" w:cstheme="minorHAnsi"/>
              </w:rPr>
              <w:lastRenderedPageBreak/>
              <w:t>Utrzymujące się niekorzystne trendy demograficzne w całym kraju;</w:t>
            </w:r>
          </w:p>
          <w:p w14:paraId="1A0F04E0" w14:textId="583749EA" w:rsidR="00C84F7E" w:rsidRPr="004B5A49" w:rsidRDefault="00C84F7E" w:rsidP="00903C58">
            <w:pPr>
              <w:pStyle w:val="Akapitzlist"/>
              <w:numPr>
                <w:ilvl w:val="0"/>
                <w:numId w:val="4"/>
              </w:numPr>
              <w:spacing w:after="60" w:line="264" w:lineRule="auto"/>
              <w:ind w:left="357" w:hanging="357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4B5A49">
              <w:rPr>
                <w:rFonts w:asciiTheme="minorHAnsi" w:hAnsiTheme="minorHAnsi" w:cstheme="minorHAnsi"/>
              </w:rPr>
              <w:t>Dalsze utrwalanie się zjawisk negatywnych w sferze społecznej i rodzinnej;</w:t>
            </w:r>
          </w:p>
          <w:p w14:paraId="224A0776" w14:textId="5A0C0455" w:rsidR="00707B06" w:rsidRPr="004B5A49" w:rsidRDefault="00707B06" w:rsidP="00903C58">
            <w:pPr>
              <w:pStyle w:val="Akapitzlist"/>
              <w:numPr>
                <w:ilvl w:val="0"/>
                <w:numId w:val="4"/>
              </w:numPr>
              <w:spacing w:after="60" w:line="264" w:lineRule="auto"/>
              <w:ind w:left="357" w:hanging="357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4B5A49">
              <w:rPr>
                <w:rFonts w:asciiTheme="minorHAnsi" w:hAnsiTheme="minorHAnsi" w:cstheme="minorHAnsi"/>
              </w:rPr>
              <w:t xml:space="preserve">Nowe wzorce </w:t>
            </w:r>
            <w:proofErr w:type="spellStart"/>
            <w:r w:rsidRPr="004B5A49">
              <w:rPr>
                <w:rFonts w:asciiTheme="minorHAnsi" w:hAnsiTheme="minorHAnsi" w:cstheme="minorHAnsi"/>
              </w:rPr>
              <w:t>zachowań</w:t>
            </w:r>
            <w:proofErr w:type="spellEnd"/>
            <w:r w:rsidRPr="004B5A49">
              <w:rPr>
                <w:rFonts w:asciiTheme="minorHAnsi" w:hAnsiTheme="minorHAnsi" w:cstheme="minorHAnsi"/>
              </w:rPr>
              <w:t xml:space="preserve"> - konsumpcyjny styl życia, pracoholizm, „atomizacja” życia, rozpad więzi społecznych i rodzinnych, załamanie tradycyjnego modelu rodziny;</w:t>
            </w:r>
          </w:p>
          <w:p w14:paraId="1047D753" w14:textId="1FCDE263" w:rsidR="00B426FF" w:rsidRPr="004B5A49" w:rsidRDefault="00B2658D" w:rsidP="00903C58">
            <w:pPr>
              <w:pStyle w:val="Akapitzlist"/>
              <w:numPr>
                <w:ilvl w:val="0"/>
                <w:numId w:val="4"/>
              </w:numPr>
              <w:spacing w:after="60" w:line="264" w:lineRule="auto"/>
              <w:ind w:left="357" w:hanging="357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4B5A49">
              <w:rPr>
                <w:rFonts w:asciiTheme="minorHAnsi" w:hAnsiTheme="minorHAnsi" w:cstheme="minorHAnsi"/>
              </w:rPr>
              <w:t>Problem nowych uzależnień, w szczególności od urządzeń ekranowych, oraz kumulacja powiązanych z nim zjawisk, takich jak cyberprzemoc, obserwowanych zarówno wśród dzieci i młodzieży, jak i dorosłych</w:t>
            </w:r>
            <w:r w:rsidR="00B426FF" w:rsidRPr="004B5A49">
              <w:rPr>
                <w:rFonts w:asciiTheme="minorHAnsi" w:hAnsiTheme="minorHAnsi" w:cstheme="minorHAnsi"/>
              </w:rPr>
              <w:t>, problem pokoleniowy;</w:t>
            </w:r>
          </w:p>
          <w:p w14:paraId="0D0CF178" w14:textId="107DD81E" w:rsidR="00707B06" w:rsidRPr="004B5A49" w:rsidRDefault="00707B06" w:rsidP="00903C58">
            <w:pPr>
              <w:pStyle w:val="Akapitzlist"/>
              <w:numPr>
                <w:ilvl w:val="0"/>
                <w:numId w:val="4"/>
              </w:numPr>
              <w:spacing w:after="60" w:line="264" w:lineRule="auto"/>
              <w:ind w:left="357" w:hanging="357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4B5A49">
              <w:rPr>
                <w:rFonts w:asciiTheme="minorHAnsi" w:hAnsiTheme="minorHAnsi" w:cstheme="minorHAnsi"/>
              </w:rPr>
              <w:t xml:space="preserve">System pomocy społecznej, częściowo powodujący bierność i uzależnienie </w:t>
            </w:r>
            <w:r w:rsidR="00B2658D" w:rsidRPr="004B5A49">
              <w:rPr>
                <w:rFonts w:asciiTheme="minorHAnsi" w:hAnsiTheme="minorHAnsi" w:cstheme="minorHAnsi"/>
              </w:rPr>
              <w:t xml:space="preserve">rodzin </w:t>
            </w:r>
            <w:r w:rsidRPr="004B5A49">
              <w:rPr>
                <w:rFonts w:asciiTheme="minorHAnsi" w:hAnsiTheme="minorHAnsi" w:cstheme="minorHAnsi"/>
              </w:rPr>
              <w:t xml:space="preserve">od ciągłego wsparcia, jednocześnie występujące luki, które powodują </w:t>
            </w:r>
            <w:r w:rsidRPr="004B5A49">
              <w:rPr>
                <w:rFonts w:asciiTheme="minorHAnsi" w:hAnsiTheme="minorHAnsi" w:cstheme="minorHAnsi"/>
              </w:rPr>
              <w:lastRenderedPageBreak/>
              <w:t xml:space="preserve">korzystanie przez </w:t>
            </w:r>
            <w:r w:rsidR="00B2658D" w:rsidRPr="004B5A49">
              <w:rPr>
                <w:rFonts w:asciiTheme="minorHAnsi" w:hAnsiTheme="minorHAnsi" w:cstheme="minorHAnsi"/>
              </w:rPr>
              <w:t>jednostki</w:t>
            </w:r>
            <w:r w:rsidRPr="004B5A49">
              <w:rPr>
                <w:rFonts w:asciiTheme="minorHAnsi" w:hAnsiTheme="minorHAnsi" w:cstheme="minorHAnsi"/>
              </w:rPr>
              <w:t>, które tego nie potrzebują;</w:t>
            </w:r>
          </w:p>
          <w:p w14:paraId="25C7D979" w14:textId="5788188A" w:rsidR="00707B06" w:rsidRPr="004B5A49" w:rsidRDefault="00707B06" w:rsidP="00903C58">
            <w:pPr>
              <w:pStyle w:val="Akapitzlist"/>
              <w:numPr>
                <w:ilvl w:val="0"/>
                <w:numId w:val="4"/>
              </w:numPr>
              <w:spacing w:after="60" w:line="264" w:lineRule="auto"/>
              <w:ind w:left="357" w:hanging="357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4B5A49">
              <w:rPr>
                <w:rFonts w:asciiTheme="minorHAnsi" w:hAnsiTheme="minorHAnsi" w:cstheme="minorHAnsi"/>
              </w:rPr>
              <w:t xml:space="preserve">Zbyt mała </w:t>
            </w:r>
            <w:r w:rsidR="00BB040A" w:rsidRPr="004B5A49">
              <w:rPr>
                <w:rFonts w:asciiTheme="minorHAnsi" w:hAnsiTheme="minorHAnsi" w:cstheme="minorHAnsi"/>
              </w:rPr>
              <w:t xml:space="preserve">systemowa </w:t>
            </w:r>
            <w:r w:rsidRPr="004B5A49">
              <w:rPr>
                <w:rFonts w:asciiTheme="minorHAnsi" w:hAnsiTheme="minorHAnsi" w:cstheme="minorHAnsi"/>
              </w:rPr>
              <w:t>uwaga na działania w</w:t>
            </w:r>
            <w:r w:rsidR="00BB040A" w:rsidRPr="004B5A49">
              <w:rPr>
                <w:rFonts w:asciiTheme="minorHAnsi" w:hAnsiTheme="minorHAnsi" w:cstheme="minorHAnsi"/>
              </w:rPr>
              <w:t> </w:t>
            </w:r>
            <w:r w:rsidRPr="004B5A49">
              <w:rPr>
                <w:rFonts w:asciiTheme="minorHAnsi" w:hAnsiTheme="minorHAnsi" w:cstheme="minorHAnsi"/>
              </w:rPr>
              <w:t>zakresie monitorowania, prewencji i</w:t>
            </w:r>
            <w:r w:rsidR="00BB040A" w:rsidRPr="004B5A49">
              <w:rPr>
                <w:rFonts w:asciiTheme="minorHAnsi" w:hAnsiTheme="minorHAnsi" w:cstheme="minorHAnsi"/>
              </w:rPr>
              <w:t> </w:t>
            </w:r>
            <w:r w:rsidRPr="004B5A49">
              <w:rPr>
                <w:rFonts w:asciiTheme="minorHAnsi" w:hAnsiTheme="minorHAnsi" w:cstheme="minorHAnsi"/>
              </w:rPr>
              <w:t>profilaktyki pojawiania się zagrożeń społecznych, odchyleń i problemów wśród dzieci i młodzieży – reagowanie systemowe dopiero w sytuacjach wystąpienia niekorzystnych zjawisk, chorób czy niepełnosprawności;</w:t>
            </w:r>
          </w:p>
          <w:p w14:paraId="2868AF54" w14:textId="77777777" w:rsidR="00707B06" w:rsidRPr="004B5A49" w:rsidRDefault="00707B06" w:rsidP="00903C58">
            <w:pPr>
              <w:pStyle w:val="Akapitzlist"/>
              <w:numPr>
                <w:ilvl w:val="0"/>
                <w:numId w:val="4"/>
              </w:numPr>
              <w:spacing w:after="60" w:line="264" w:lineRule="auto"/>
              <w:ind w:left="357" w:hanging="357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4B5A49">
              <w:rPr>
                <w:rFonts w:asciiTheme="minorHAnsi" w:hAnsiTheme="minorHAnsi" w:cstheme="minorHAnsi"/>
              </w:rPr>
              <w:t>Rosnące trudności w usamodzielnianiu się młodych osób i rodzin, wynikające z bariery finansowej, uniemożliwiającej zaspokojenie podstawowych potrzeb mieszkaniowych;</w:t>
            </w:r>
          </w:p>
          <w:p w14:paraId="531AFE69" w14:textId="247ADAFC" w:rsidR="00707B06" w:rsidRPr="004B5A49" w:rsidRDefault="00707B06" w:rsidP="00903C58">
            <w:pPr>
              <w:pStyle w:val="Akapitzlist"/>
              <w:numPr>
                <w:ilvl w:val="0"/>
                <w:numId w:val="4"/>
              </w:numPr>
              <w:spacing w:after="60" w:line="264" w:lineRule="auto"/>
              <w:ind w:left="357" w:hanging="357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4B5A49">
              <w:rPr>
                <w:rFonts w:asciiTheme="minorHAnsi" w:hAnsiTheme="minorHAnsi" w:cstheme="minorHAnsi"/>
              </w:rPr>
              <w:t xml:space="preserve">Nasilenie problemów społecznych </w:t>
            </w:r>
            <w:r w:rsidR="00B426FF" w:rsidRPr="004B5A49">
              <w:rPr>
                <w:rFonts w:asciiTheme="minorHAnsi" w:hAnsiTheme="minorHAnsi" w:cstheme="minorHAnsi"/>
              </w:rPr>
              <w:t xml:space="preserve">i psychicznych </w:t>
            </w:r>
            <w:r w:rsidRPr="004B5A49">
              <w:rPr>
                <w:rFonts w:asciiTheme="minorHAnsi" w:hAnsiTheme="minorHAnsi" w:cstheme="minorHAnsi"/>
              </w:rPr>
              <w:t>wskutek czynników zewnętrznych (np. pandemia COVID-19</w:t>
            </w:r>
            <w:r w:rsidR="00BB040A" w:rsidRPr="004B5A49">
              <w:rPr>
                <w:rFonts w:asciiTheme="minorHAnsi" w:hAnsiTheme="minorHAnsi" w:cstheme="minorHAnsi"/>
              </w:rPr>
              <w:t xml:space="preserve"> i jej długofalowe skutki, niestabilna sytuacja międzynarodowa</w:t>
            </w:r>
            <w:r w:rsidRPr="004B5A49">
              <w:rPr>
                <w:rFonts w:asciiTheme="minorHAnsi" w:hAnsiTheme="minorHAnsi" w:cstheme="minorHAnsi"/>
              </w:rPr>
              <w:t>), szczególnie wśród najmłodszych i</w:t>
            </w:r>
            <w:r w:rsidR="00BB040A" w:rsidRPr="004B5A49">
              <w:rPr>
                <w:rFonts w:asciiTheme="minorHAnsi" w:hAnsiTheme="minorHAnsi" w:cstheme="minorHAnsi"/>
              </w:rPr>
              <w:t> </w:t>
            </w:r>
            <w:r w:rsidRPr="004B5A49">
              <w:rPr>
                <w:rFonts w:asciiTheme="minorHAnsi" w:hAnsiTheme="minorHAnsi" w:cstheme="minorHAnsi"/>
              </w:rPr>
              <w:t>najstarszych grup wiekowych;</w:t>
            </w:r>
          </w:p>
          <w:p w14:paraId="3EA7B6FF" w14:textId="7D675683" w:rsidR="00707B06" w:rsidRPr="004B5A49" w:rsidRDefault="00707B06" w:rsidP="00903C58">
            <w:pPr>
              <w:pStyle w:val="Akapitzlist"/>
              <w:numPr>
                <w:ilvl w:val="0"/>
                <w:numId w:val="4"/>
              </w:numPr>
              <w:spacing w:after="60" w:line="264" w:lineRule="auto"/>
              <w:ind w:left="357" w:hanging="357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4B5A49">
              <w:rPr>
                <w:rFonts w:asciiTheme="minorHAnsi" w:hAnsiTheme="minorHAnsi" w:cstheme="minorHAnsi"/>
              </w:rPr>
              <w:t>Współistnienie występujących w skali całego kraju, pogłębiających się trudności w dostępie do podstawowych i specjalistycznych usług medycznych</w:t>
            </w:r>
            <w:r w:rsidR="00BB040A" w:rsidRPr="004B5A49">
              <w:rPr>
                <w:rFonts w:asciiTheme="minorHAnsi" w:hAnsiTheme="minorHAnsi" w:cstheme="minorHAnsi"/>
              </w:rPr>
              <w:t>,</w:t>
            </w:r>
            <w:r w:rsidRPr="004B5A49">
              <w:rPr>
                <w:rFonts w:asciiTheme="minorHAnsi" w:hAnsiTheme="minorHAnsi" w:cstheme="minorHAnsi"/>
              </w:rPr>
              <w:t xml:space="preserve"> </w:t>
            </w:r>
            <w:r w:rsidR="00BB040A" w:rsidRPr="004B5A49">
              <w:rPr>
                <w:rFonts w:asciiTheme="minorHAnsi" w:hAnsiTheme="minorHAnsi" w:cstheme="minorHAnsi"/>
              </w:rPr>
              <w:t>wynikając</w:t>
            </w:r>
            <w:r w:rsidR="00B2658D" w:rsidRPr="004B5A49">
              <w:rPr>
                <w:rFonts w:asciiTheme="minorHAnsi" w:hAnsiTheme="minorHAnsi" w:cstheme="minorHAnsi"/>
              </w:rPr>
              <w:t>e</w:t>
            </w:r>
            <w:r w:rsidR="00BB040A" w:rsidRPr="004B5A49">
              <w:rPr>
                <w:rFonts w:asciiTheme="minorHAnsi" w:hAnsiTheme="minorHAnsi" w:cstheme="minorHAnsi"/>
              </w:rPr>
              <w:t xml:space="preserve"> m.in. z </w:t>
            </w:r>
            <w:r w:rsidR="00B2658D" w:rsidRPr="004B5A49">
              <w:rPr>
                <w:rFonts w:asciiTheme="minorHAnsi" w:hAnsiTheme="minorHAnsi" w:cstheme="minorHAnsi"/>
              </w:rPr>
              <w:t xml:space="preserve">niewystarczającego finansowa </w:t>
            </w:r>
            <w:r w:rsidR="00BB040A" w:rsidRPr="004B5A49">
              <w:rPr>
                <w:rFonts w:asciiTheme="minorHAnsi" w:hAnsiTheme="minorHAnsi" w:cstheme="minorHAnsi"/>
              </w:rPr>
              <w:t>czy niedoborów kadr</w:t>
            </w:r>
            <w:r w:rsidR="00B2658D" w:rsidRPr="004B5A49">
              <w:rPr>
                <w:rFonts w:asciiTheme="minorHAnsi" w:hAnsiTheme="minorHAnsi" w:cstheme="minorHAnsi"/>
              </w:rPr>
              <w:t>owych</w:t>
            </w:r>
            <w:r w:rsidRPr="004B5A49">
              <w:rPr>
                <w:rFonts w:asciiTheme="minorHAnsi" w:hAnsiTheme="minorHAnsi" w:cstheme="minorHAnsi"/>
              </w:rPr>
              <w:t>;</w:t>
            </w:r>
          </w:p>
          <w:p w14:paraId="18D053EB" w14:textId="77777777" w:rsidR="00BB040A" w:rsidRPr="004B5A49" w:rsidRDefault="00BB040A" w:rsidP="00903C58">
            <w:pPr>
              <w:pStyle w:val="Akapitzlist"/>
              <w:numPr>
                <w:ilvl w:val="0"/>
                <w:numId w:val="4"/>
              </w:numPr>
              <w:spacing w:after="60" w:line="264" w:lineRule="auto"/>
              <w:ind w:left="357" w:hanging="357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4B5A49">
              <w:rPr>
                <w:rFonts w:asciiTheme="minorHAnsi" w:hAnsiTheme="minorHAnsi" w:cstheme="minorHAnsi"/>
              </w:rPr>
              <w:t>Fatalna sytuacja psychiatrii dzieci i młodzieży przy stwierdzonym kryzysie psychicznym dotykającym kilkudziesięciu procent polskich dzieci i nastolatków;</w:t>
            </w:r>
          </w:p>
          <w:p w14:paraId="648C69FF" w14:textId="39654DC5" w:rsidR="00707B06" w:rsidRPr="004B5A49" w:rsidRDefault="00707B06" w:rsidP="00B2658D">
            <w:pPr>
              <w:pStyle w:val="Akapitzlist"/>
              <w:numPr>
                <w:ilvl w:val="0"/>
                <w:numId w:val="4"/>
              </w:numPr>
              <w:spacing w:after="60" w:line="264" w:lineRule="auto"/>
              <w:ind w:left="357" w:hanging="357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4B5A49">
              <w:rPr>
                <w:rFonts w:asciiTheme="minorHAnsi" w:hAnsiTheme="minorHAnsi" w:cstheme="minorHAnsi"/>
              </w:rPr>
              <w:t xml:space="preserve">Narażenie wiodącej branży gospodarki gminy – turystyki, stanowiącej główne źródło utrzymania sporej części mieszkańców na szereg </w:t>
            </w:r>
            <w:proofErr w:type="spellStart"/>
            <w:r w:rsidRPr="004B5A49">
              <w:rPr>
                <w:rFonts w:asciiTheme="minorHAnsi" w:hAnsiTheme="minorHAnsi" w:cstheme="minorHAnsi"/>
              </w:rPr>
              <w:t>ryzyk</w:t>
            </w:r>
            <w:proofErr w:type="spellEnd"/>
            <w:r w:rsidRPr="004B5A49">
              <w:rPr>
                <w:rFonts w:asciiTheme="minorHAnsi" w:hAnsiTheme="minorHAnsi" w:cstheme="minorHAnsi"/>
              </w:rPr>
              <w:t xml:space="preserve"> zewnętrznych, związanych m.in. z klimatem (bezśnieżne, deszczowe zimy) lub sytuacją ekonomiczną społeczeństwa (konieczność ograniczenia wydatków </w:t>
            </w:r>
            <w:r w:rsidR="00B2658D" w:rsidRPr="004B5A49">
              <w:rPr>
                <w:rFonts w:asciiTheme="minorHAnsi" w:hAnsiTheme="minorHAnsi" w:cstheme="minorHAnsi"/>
              </w:rPr>
              <w:t xml:space="preserve">gospodarstw </w:t>
            </w:r>
            <w:r w:rsidRPr="004B5A49">
              <w:rPr>
                <w:rFonts w:asciiTheme="minorHAnsi" w:hAnsiTheme="minorHAnsi" w:cstheme="minorHAnsi"/>
              </w:rPr>
              <w:t>domowych).</w:t>
            </w:r>
          </w:p>
        </w:tc>
      </w:tr>
    </w:tbl>
    <w:p w14:paraId="01B48BCC" w14:textId="7E655E79" w:rsidR="0042384C" w:rsidRPr="004B5A49" w:rsidRDefault="003561BD" w:rsidP="00CF0B02">
      <w:pPr>
        <w:spacing w:after="120"/>
        <w:jc w:val="center"/>
        <w:rPr>
          <w:rFonts w:cstheme="minorHAnsi"/>
          <w:i/>
          <w:iCs/>
          <w:sz w:val="18"/>
          <w:szCs w:val="18"/>
        </w:rPr>
      </w:pPr>
      <w:r w:rsidRPr="004B5A49">
        <w:rPr>
          <w:rFonts w:cstheme="minorHAnsi"/>
          <w:i/>
          <w:iCs/>
          <w:sz w:val="18"/>
          <w:szCs w:val="18"/>
        </w:rPr>
        <w:t xml:space="preserve">Źródło: Opracowanie własne </w:t>
      </w:r>
    </w:p>
    <w:p w14:paraId="4E2FE033" w14:textId="6320F06E" w:rsidR="00E1484D" w:rsidRPr="004B5A49" w:rsidRDefault="00E1484D" w:rsidP="00CF0B02">
      <w:pPr>
        <w:spacing w:after="120"/>
        <w:jc w:val="both"/>
        <w:rPr>
          <w:rFonts w:cstheme="minorHAnsi"/>
          <w:i/>
          <w:iCs/>
          <w:sz w:val="18"/>
          <w:szCs w:val="18"/>
        </w:rPr>
      </w:pPr>
      <w:r w:rsidRPr="004B5A49">
        <w:rPr>
          <w:rFonts w:cstheme="minorHAnsi"/>
          <w:szCs w:val="24"/>
        </w:rPr>
        <w:br w:type="page"/>
      </w:r>
    </w:p>
    <w:p w14:paraId="47FFDBC3" w14:textId="7BD28DFB" w:rsidR="00424985" w:rsidRPr="004B5A49" w:rsidRDefault="00424985" w:rsidP="00CF0B02">
      <w:pPr>
        <w:pStyle w:val="Nagwek1"/>
        <w:spacing w:before="0" w:after="120"/>
        <w:rPr>
          <w:rFonts w:asciiTheme="minorHAnsi" w:hAnsiTheme="minorHAnsi" w:cstheme="minorHAnsi"/>
        </w:rPr>
      </w:pPr>
      <w:bookmarkStart w:id="61" w:name="_Toc212511587"/>
      <w:bookmarkStart w:id="62" w:name="_Toc225423917"/>
      <w:r w:rsidRPr="004B5A49">
        <w:rPr>
          <w:rFonts w:asciiTheme="minorHAnsi" w:hAnsiTheme="minorHAnsi" w:cstheme="minorHAnsi"/>
        </w:rPr>
        <w:lastRenderedPageBreak/>
        <w:t xml:space="preserve">CELE GMINNEGO PROGRAMU </w:t>
      </w:r>
      <w:bookmarkEnd w:id="61"/>
      <w:r w:rsidRPr="004B5A49">
        <w:rPr>
          <w:rFonts w:asciiTheme="minorHAnsi" w:hAnsiTheme="minorHAnsi" w:cstheme="minorHAnsi"/>
        </w:rPr>
        <w:t>WSPIERANIA RODZINY MIASTA ZAKOPANE NA LATA 2026-2028</w:t>
      </w:r>
      <w:bookmarkEnd w:id="62"/>
    </w:p>
    <w:p w14:paraId="0A28FC53" w14:textId="7AC4B5F1" w:rsidR="00424985" w:rsidRPr="004B5A49" w:rsidRDefault="00424985" w:rsidP="00041313">
      <w:pPr>
        <w:spacing w:after="100" w:line="264" w:lineRule="auto"/>
        <w:jc w:val="both"/>
        <w:rPr>
          <w:rFonts w:cstheme="minorHAnsi"/>
        </w:rPr>
      </w:pPr>
      <w:r w:rsidRPr="004B5A49">
        <w:rPr>
          <w:rFonts w:cstheme="minorHAnsi"/>
        </w:rPr>
        <w:t>Głównym celem programu jest:</w:t>
      </w:r>
      <w:r w:rsidR="005F49DE" w:rsidRPr="004B5A49">
        <w:rPr>
          <w:rFonts w:cstheme="minorHAnsi"/>
        </w:rPr>
        <w:t xml:space="preserve"> </w:t>
      </w:r>
      <w:r w:rsidR="00C907D6" w:rsidRPr="004B5A49">
        <w:rPr>
          <w:rFonts w:cstheme="minorHAnsi"/>
          <w:b/>
          <w:bCs/>
        </w:rPr>
        <w:t>Poprawa warunków funkcjonowania oraz wzmocnienie rodzin i</w:t>
      </w:r>
      <w:r w:rsidR="005F49DE" w:rsidRPr="004B5A49">
        <w:rPr>
          <w:rFonts w:cstheme="minorHAnsi"/>
          <w:b/>
          <w:bCs/>
        </w:rPr>
        <w:t> </w:t>
      </w:r>
      <w:r w:rsidR="00C907D6" w:rsidRPr="004B5A49">
        <w:rPr>
          <w:rFonts w:cstheme="minorHAnsi"/>
          <w:b/>
          <w:bCs/>
        </w:rPr>
        <w:t>dzieci w Zakopanem, budujące atrakcyjność osadniczą miasta</w:t>
      </w:r>
      <w:r w:rsidRPr="004B5A49">
        <w:rPr>
          <w:rFonts w:cstheme="minorHAnsi"/>
          <w:b/>
          <w:bCs/>
        </w:rPr>
        <w:t>.</w:t>
      </w:r>
    </w:p>
    <w:p w14:paraId="63B98200" w14:textId="1E860EEC" w:rsidR="00C907D6" w:rsidRPr="004B5A49" w:rsidRDefault="00C907D6" w:rsidP="00041313">
      <w:pPr>
        <w:spacing w:after="100" w:line="264" w:lineRule="auto"/>
        <w:jc w:val="both"/>
        <w:rPr>
          <w:rFonts w:cstheme="minorHAnsi"/>
        </w:rPr>
      </w:pPr>
      <w:r w:rsidRPr="004B5A49">
        <w:rPr>
          <w:rFonts w:cstheme="minorHAnsi"/>
        </w:rPr>
        <w:t xml:space="preserve">Cel główny programu koncentruje się na tworzeniu spójnego systemu </w:t>
      </w:r>
      <w:r w:rsidR="001672A3" w:rsidRPr="004B5A49">
        <w:rPr>
          <w:rFonts w:cstheme="minorHAnsi"/>
        </w:rPr>
        <w:t>wspierania rodziny</w:t>
      </w:r>
      <w:r w:rsidRPr="004B5A49">
        <w:rPr>
          <w:rFonts w:cstheme="minorHAnsi"/>
        </w:rPr>
        <w:t xml:space="preserve"> w Zakopanem, który poprawia ich jakość życia, bezpieczeństwo oraz możliwości rozwoju wspólnotowego i indywidualnego. Realizacja celu sprzyja zarówno stabilności rodzinnej, jak i</w:t>
      </w:r>
      <w:r w:rsidR="00CF0B02" w:rsidRPr="004B5A49">
        <w:rPr>
          <w:rFonts w:cstheme="minorHAnsi"/>
        </w:rPr>
        <w:t> </w:t>
      </w:r>
      <w:r w:rsidRPr="004B5A49">
        <w:rPr>
          <w:rFonts w:cstheme="minorHAnsi"/>
        </w:rPr>
        <w:t xml:space="preserve">rozwojowi lokalnej społeczności, przyczyniając się do wzrostu atrakcyjności miasta jako miejsca do życia i osiedlania się, co szczególnie ważne w kontekście trudnej sytuacji demograficznej, </w:t>
      </w:r>
      <w:r w:rsidR="00CF0B02" w:rsidRPr="004B5A49">
        <w:rPr>
          <w:rFonts w:cstheme="minorHAnsi"/>
        </w:rPr>
        <w:t>manifestującej</w:t>
      </w:r>
      <w:r w:rsidRPr="004B5A49">
        <w:rPr>
          <w:rFonts w:cstheme="minorHAnsi"/>
        </w:rPr>
        <w:t xml:space="preserve"> się ujemnym przyrostem naturalnym i migracjami, głównie młodych osób i rodzin, oraz rosnącym odsetkiem mieszkańców w wieku poprodukcyjnym. Zasadność celu wynika ponadto z</w:t>
      </w:r>
      <w:r w:rsidR="00CF0B02" w:rsidRPr="004B5A49">
        <w:rPr>
          <w:rFonts w:cstheme="minorHAnsi"/>
        </w:rPr>
        <w:t> </w:t>
      </w:r>
      <w:r w:rsidRPr="004B5A49">
        <w:rPr>
          <w:rFonts w:cstheme="minorHAnsi"/>
        </w:rPr>
        <w:t xml:space="preserve">zapisów Ustawy z dnia 9 czerwca 2011 r. o wspieraniu rodziny i systemie pieczy zastępczej, która nakłada obowiązek podejmowania działań wspierających funkcjonowanie rodziny, wczesną interwencję wobec dzieci i rodzin zagrożonych problemami oraz zapewnienie dzieciom możliwości wychowania w rodzinie naturalnej. </w:t>
      </w:r>
      <w:r w:rsidR="00CF0B02" w:rsidRPr="004B5A49">
        <w:rPr>
          <w:rFonts w:cstheme="minorHAnsi"/>
        </w:rPr>
        <w:t xml:space="preserve">Jednocześnie </w:t>
      </w:r>
      <w:r w:rsidRPr="004B5A49">
        <w:rPr>
          <w:rFonts w:cstheme="minorHAnsi"/>
        </w:rPr>
        <w:t xml:space="preserve">wprost nawiązuje </w:t>
      </w:r>
      <w:r w:rsidR="00CF0B02" w:rsidRPr="004B5A49">
        <w:rPr>
          <w:rFonts w:cstheme="minorHAnsi"/>
        </w:rPr>
        <w:t xml:space="preserve">on </w:t>
      </w:r>
      <w:r w:rsidRPr="004B5A49">
        <w:rPr>
          <w:rFonts w:cstheme="minorHAnsi"/>
        </w:rPr>
        <w:t>do obszarów i celów Strategii Rozwiązywania Problemów Społecznych Miasta Zakopane na lata 2026-2030, szczególnie w</w:t>
      </w:r>
      <w:r w:rsidR="00CF0B02" w:rsidRPr="004B5A49">
        <w:rPr>
          <w:rFonts w:cstheme="minorHAnsi"/>
        </w:rPr>
        <w:t> </w:t>
      </w:r>
      <w:r w:rsidRPr="004B5A49">
        <w:rPr>
          <w:rFonts w:cstheme="minorHAnsi"/>
        </w:rPr>
        <w:t>odniesieniu do celu strategicznego 1. Skuteczna, systemowa polityka gminy względem dziecka i</w:t>
      </w:r>
      <w:r w:rsidR="00CF0B02" w:rsidRPr="004B5A49">
        <w:rPr>
          <w:rFonts w:cstheme="minorHAnsi"/>
        </w:rPr>
        <w:t> </w:t>
      </w:r>
      <w:r w:rsidRPr="004B5A49">
        <w:rPr>
          <w:rFonts w:cstheme="minorHAnsi"/>
        </w:rPr>
        <w:t>rodziny, budująca jej atrakcyjność osadniczą i wzmacniająca spójność społeczną.</w:t>
      </w:r>
    </w:p>
    <w:p w14:paraId="2364A838" w14:textId="77777777" w:rsidR="00424985" w:rsidRPr="004B5A49" w:rsidRDefault="00424985" w:rsidP="00041313">
      <w:pPr>
        <w:spacing w:after="100" w:line="264" w:lineRule="auto"/>
        <w:jc w:val="both"/>
        <w:rPr>
          <w:rFonts w:cstheme="minorHAnsi"/>
        </w:rPr>
      </w:pPr>
      <w:r w:rsidRPr="004B5A49">
        <w:rPr>
          <w:rFonts w:cstheme="minorHAnsi"/>
        </w:rPr>
        <w:t>Osiągnięciu celu głównego ma służyć realizacja przedstawionych celów szczegółowych:</w:t>
      </w:r>
    </w:p>
    <w:p w14:paraId="1D38A8E7" w14:textId="323F85B3" w:rsidR="00227794" w:rsidRPr="004B5A49" w:rsidRDefault="00227794" w:rsidP="00041313">
      <w:pPr>
        <w:spacing w:after="100" w:line="264" w:lineRule="auto"/>
        <w:jc w:val="both"/>
        <w:rPr>
          <w:rFonts w:cstheme="minorHAnsi"/>
          <w:b/>
          <w:bCs/>
        </w:rPr>
      </w:pPr>
      <w:r w:rsidRPr="004B5A49">
        <w:rPr>
          <w:rFonts w:cstheme="minorHAnsi"/>
          <w:b/>
          <w:bCs/>
        </w:rPr>
        <w:t>1. Wzmocnienie roli rodziny oraz kompetencji opiekuńczo-wychowawczych obecnych i</w:t>
      </w:r>
      <w:r w:rsidR="00CF0B02" w:rsidRPr="004B5A49">
        <w:rPr>
          <w:rFonts w:cstheme="minorHAnsi"/>
          <w:b/>
          <w:bCs/>
        </w:rPr>
        <w:t> </w:t>
      </w:r>
      <w:r w:rsidRPr="004B5A49">
        <w:rPr>
          <w:rFonts w:cstheme="minorHAnsi"/>
          <w:b/>
          <w:bCs/>
        </w:rPr>
        <w:t>przyszłych rodziców oraz opiekunów dzieci.</w:t>
      </w:r>
    </w:p>
    <w:p w14:paraId="401DDF63" w14:textId="46A9BB72" w:rsidR="007A0329" w:rsidRPr="004B5A49" w:rsidRDefault="00400BFF" w:rsidP="00041313">
      <w:pPr>
        <w:spacing w:after="100" w:line="264" w:lineRule="auto"/>
        <w:jc w:val="both"/>
        <w:rPr>
          <w:rFonts w:cstheme="minorHAnsi"/>
        </w:rPr>
      </w:pPr>
      <w:r w:rsidRPr="004B5A49">
        <w:rPr>
          <w:rFonts w:cstheme="minorHAnsi"/>
        </w:rPr>
        <w:t xml:space="preserve">Rodzina pozostaje podstawową komórką społeczną odpowiedzialną za wychowanie, rozwój i bezpieczeństwo dzieci. Wzmocnienie kompetencji opiekuńczo-wychowawczych rodziców i opiekunów jest kluczowe dla dobra dziecka i całej rodziny. Dotyczy to m.in. takich umiejętności, jak skuteczna komunikacja, rozumienie potrzeb dziecka, radzenie sobie z trudnymi sytuacjami, kształtowanie wartości oraz budowanie silnych więzi rodzinnych. Dzięki nim dzieci rozwijają się emocjonalnie i społecznie, w rodzinie panuje mniej konfliktów, a rodzice zyskują pewność siebie i poczucie kontroli. Tworzy to bezpieczne i wspierające środowisko, sprzyjające zdrowemu rozwojowi całej rodziny. </w:t>
      </w:r>
      <w:r w:rsidR="007A372A">
        <w:rPr>
          <w:rFonts w:cstheme="minorHAnsi"/>
        </w:rPr>
        <w:t>Bardzo ważne jest też uświadamianie rodziców, że rodzicielstwo to nie tylko piękne chwile, ale również obowiązki, wyzwania i kryzysy, z którymi muszą sobie radzić</w:t>
      </w:r>
      <w:r w:rsidR="004A1ACA">
        <w:rPr>
          <w:rFonts w:cstheme="minorHAnsi"/>
        </w:rPr>
        <w:t>, co wymaga od nich odpowiedniego przygotowania i podnoszenia swoich kompetencji</w:t>
      </w:r>
      <w:r w:rsidR="007A372A">
        <w:rPr>
          <w:rFonts w:cstheme="minorHAnsi"/>
        </w:rPr>
        <w:t xml:space="preserve">. </w:t>
      </w:r>
      <w:r w:rsidRPr="004B5A49">
        <w:rPr>
          <w:rFonts w:cstheme="minorHAnsi"/>
        </w:rPr>
        <w:t>Cel i przyjęta strategia postępowania realizują w tym zakresie założenia wspomnianej ustawy, która wskazuje zobowiązanie samorządu do wspierania rodziny w realizacji jej funkcji opiekuńczo-wychowawczej</w:t>
      </w:r>
      <w:r w:rsidR="00946DD3" w:rsidRPr="004B5A49">
        <w:rPr>
          <w:rFonts w:cstheme="minorHAnsi"/>
        </w:rPr>
        <w:t>, podkreślając znaczenie systematycznego wzmacniania rodziców.</w:t>
      </w:r>
    </w:p>
    <w:p w14:paraId="21B45905" w14:textId="26A20AA7" w:rsidR="00227794" w:rsidRPr="004B5A49" w:rsidRDefault="00227794" w:rsidP="00041313">
      <w:pPr>
        <w:spacing w:after="100" w:line="264" w:lineRule="auto"/>
        <w:jc w:val="both"/>
        <w:rPr>
          <w:rFonts w:cstheme="minorHAnsi"/>
          <w:b/>
          <w:bCs/>
        </w:rPr>
      </w:pPr>
      <w:r w:rsidRPr="004B5A49">
        <w:rPr>
          <w:rFonts w:cstheme="minorHAnsi"/>
          <w:b/>
          <w:bCs/>
        </w:rPr>
        <w:t>2. Zwiększenie dostępności i skuteczności profilaktyki oraz wczesnej interwencji wobec dzieci i</w:t>
      </w:r>
      <w:r w:rsidR="00946DD3" w:rsidRPr="004B5A49">
        <w:rPr>
          <w:rFonts w:cstheme="minorHAnsi"/>
          <w:b/>
          <w:bCs/>
        </w:rPr>
        <w:t> </w:t>
      </w:r>
      <w:r w:rsidRPr="004B5A49">
        <w:rPr>
          <w:rFonts w:cstheme="minorHAnsi"/>
          <w:b/>
          <w:bCs/>
        </w:rPr>
        <w:t>rodzin.</w:t>
      </w:r>
    </w:p>
    <w:p w14:paraId="40624C63" w14:textId="77EB51A3" w:rsidR="00946DD3" w:rsidRPr="004B5A49" w:rsidRDefault="00946DD3" w:rsidP="00041313">
      <w:pPr>
        <w:spacing w:after="100" w:line="264" w:lineRule="auto"/>
        <w:jc w:val="both"/>
        <w:rPr>
          <w:rFonts w:cstheme="minorHAnsi"/>
        </w:rPr>
      </w:pPr>
      <w:r w:rsidRPr="004B5A49">
        <w:rPr>
          <w:rFonts w:cstheme="minorHAnsi"/>
        </w:rPr>
        <w:t>Profilaktyka i wczesna interwencja są fundamentem skutecznego wsparcia rodzin i ochrony dzieci. Ich znaczenie polega na wczesnym wykrywaniu zagrożeń i minimalizowaniu negatywnych konsekwencji problemów wychowawczych, społecznych i rozwojowych. Wczesna interwencja sprzyja ograniczeniu przemocy, zaniedbań, problemów szkolnych oraz ryzyka umieszczania dzieci w pieczy zastępczej, co ma kluczowe znaczenie dla stabilności rodzinnej. Profilaktyka wzmacnia także świadomość rodziców i</w:t>
      </w:r>
      <w:r w:rsidR="005F49DE" w:rsidRPr="004B5A49">
        <w:rPr>
          <w:rFonts w:cstheme="minorHAnsi"/>
        </w:rPr>
        <w:t> </w:t>
      </w:r>
      <w:r w:rsidRPr="004B5A49">
        <w:rPr>
          <w:rFonts w:cstheme="minorHAnsi"/>
        </w:rPr>
        <w:t xml:space="preserve">opiekunów na temat prawidłowego wychowania, co zwiększa skuteczność oddziaływań wspierających rozwój dzieci. Działania profilaktyczne i wczesna interwencja przyczyniają się do długofalowego bezpieczeństwa dzieci i wzmocnienia potencjału społecznego Zakopanego. Cel </w:t>
      </w:r>
      <w:r w:rsidRPr="004B5A49">
        <w:rPr>
          <w:rFonts w:cstheme="minorHAnsi"/>
        </w:rPr>
        <w:lastRenderedPageBreak/>
        <w:t>i</w:t>
      </w:r>
      <w:r w:rsidR="000B4FF1" w:rsidRPr="004B5A49">
        <w:rPr>
          <w:rFonts w:cstheme="minorHAnsi"/>
        </w:rPr>
        <w:t> </w:t>
      </w:r>
      <w:r w:rsidRPr="004B5A49">
        <w:rPr>
          <w:rFonts w:cstheme="minorHAnsi"/>
        </w:rPr>
        <w:t>przyjęta strategia postępowania realizują wymagania Ustawy, która zobowiązuje samorząd do podejmowania działań profilaktycznych wobec rodzin i dzieci zagrożonych trudnościami.</w:t>
      </w:r>
    </w:p>
    <w:p w14:paraId="1EC7EA03" w14:textId="77777777" w:rsidR="00227794" w:rsidRPr="004B5A49" w:rsidRDefault="00227794" w:rsidP="00400BFF">
      <w:pPr>
        <w:spacing w:after="120"/>
        <w:jc w:val="both"/>
        <w:rPr>
          <w:rFonts w:cstheme="minorHAnsi"/>
          <w:b/>
          <w:bCs/>
        </w:rPr>
      </w:pPr>
      <w:r w:rsidRPr="004B5A49">
        <w:rPr>
          <w:rFonts w:cstheme="minorHAnsi"/>
          <w:b/>
          <w:bCs/>
        </w:rPr>
        <w:t>3. Zwiększenie dostępności i skuteczności systemu wsparcia rodzin przeżywających trudności oraz wzmocnienie ich samodzielności.</w:t>
      </w:r>
    </w:p>
    <w:p w14:paraId="07F19DD7" w14:textId="234EE040" w:rsidR="00400BFF" w:rsidRPr="004B5A49" w:rsidRDefault="00946DD3" w:rsidP="00400BFF">
      <w:pPr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t>Rodziny mogą doświadczać różnorodnych trudności wynikających m.in. z problemów finansowych, zdrowotnych lub sytuacji losowych. Skuteczne wsparcie pozwala im zachować stabilność życiową, minimalizuje ryzyko wykluczenia społecznego i ogranicza długotrwałe interwencje instytucjonalne. Wzmocnienie samodzielności rodzin zwiększa ich zdolność do rozwiązywania problemów, co sprzyja stabilności i rozwojowi dzieci. Długofalowe wsparcie rodzin zmniejsza ryzyko powstawania sytuacji kryzysowych i pozwala dzieciom dorastać w bezpiecznym środowisku. Poprawa samodzielności rodzin wpływa także pozytywnie na społeczny kapitał miasta i ogranicza potrzebę kosztownej interwencji zewnętrznej. Cel i strategia postępowania realizuje wprost ustawowy obowiązek gminy w zakresie zapewnienia rodzinom dostępu do pomocy i usług wspierających.</w:t>
      </w:r>
    </w:p>
    <w:p w14:paraId="76693CB8" w14:textId="3F1AF339" w:rsidR="00227794" w:rsidRPr="004B5A49" w:rsidRDefault="00227794" w:rsidP="00400BFF">
      <w:pPr>
        <w:spacing w:after="120"/>
        <w:jc w:val="both"/>
        <w:rPr>
          <w:rFonts w:cstheme="minorHAnsi"/>
          <w:b/>
          <w:bCs/>
        </w:rPr>
      </w:pPr>
      <w:r w:rsidRPr="004B5A49">
        <w:rPr>
          <w:rFonts w:cstheme="minorHAnsi"/>
          <w:b/>
          <w:bCs/>
        </w:rPr>
        <w:t>4. Zapewnienie dzieciom bezpieczeństwa oraz możliwości wychowania w rodzinie naturalnej.</w:t>
      </w:r>
    </w:p>
    <w:p w14:paraId="480393AD" w14:textId="44F5E4B8" w:rsidR="00671F0E" w:rsidRPr="004B5A49" w:rsidRDefault="00671F0E" w:rsidP="00671F0E">
      <w:pPr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t>Dzieci mają prawo do wychowania w bezpiecznym i stabilnym środowisku rodzinnym, które sprzyja ich prawidłowemu rozwojowi fizycznemu, emocjonalnemu, społecznemu i edukacyjnemu. Wspieranie rodzin w pełnieniu funkcji opiekuńczo-wychowawczych minimalizuje ryzyka przemocy, zaniedbań i innych zagrożeń rozwojowych dzieci oraz ogranicza konieczność umieszczania ich w pieczy zastępczej, co jest priorytetem ustawowym. Ochrona dzieci w rodzinach naturalnych wzmacnia stabilność lokalnej społeczności i buduje pozytywne środowisko wychowawcze w Zakopanem. Bezpieczne warunki życia w rodzinie naturalnej mają kluczowe znaczenie dla długofalowego dobrostanu dzieci i ich szans w dorosłym życiu społecznych i zawodowym.</w:t>
      </w:r>
    </w:p>
    <w:p w14:paraId="3DE83E5B" w14:textId="78173ADF" w:rsidR="00424985" w:rsidRPr="004B5A49" w:rsidRDefault="00227794" w:rsidP="00400BFF">
      <w:pPr>
        <w:spacing w:after="120"/>
        <w:jc w:val="both"/>
        <w:rPr>
          <w:rFonts w:cstheme="minorHAnsi"/>
          <w:b/>
          <w:bCs/>
        </w:rPr>
      </w:pPr>
      <w:r w:rsidRPr="004B5A49">
        <w:rPr>
          <w:rFonts w:cstheme="minorHAnsi"/>
          <w:b/>
          <w:bCs/>
        </w:rPr>
        <w:t>5. Wzmocnienie koordynacji i współpracy podmiotów lokalnego systemu wsparcia rodziny</w:t>
      </w:r>
      <w:r w:rsidR="00424985" w:rsidRPr="004B5A49">
        <w:rPr>
          <w:rFonts w:cstheme="minorHAnsi"/>
          <w:b/>
          <w:bCs/>
        </w:rPr>
        <w:t>.</w:t>
      </w:r>
    </w:p>
    <w:p w14:paraId="31D689F2" w14:textId="2741CC3A" w:rsidR="007A0329" w:rsidRPr="004B5A49" w:rsidRDefault="005F49DE" w:rsidP="00CF0B02">
      <w:pPr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t xml:space="preserve">Skuteczne wsparcie rodzin wymaga współpracy wielu podmiotów systemu </w:t>
      </w:r>
      <w:r w:rsidR="001672A3" w:rsidRPr="004B5A49">
        <w:rPr>
          <w:rFonts w:cstheme="minorHAnsi"/>
        </w:rPr>
        <w:t>wspierania rodziny</w:t>
      </w:r>
      <w:r w:rsidRPr="004B5A49">
        <w:rPr>
          <w:rFonts w:cstheme="minorHAnsi"/>
        </w:rPr>
        <w:t>, co podkreśla obowiązek gminy określony w ustawie. Wzmocnienie koordynacji pozwala na lepsze wykorzystanie dostępnych zasobów i zwiększa efektywność działań diagnostycznych, profilaktycznych i interwencyjnych. Efektywna współpraca umożliwia szybszą reakcję w sytuacjach kryzysowych i zapewnia rodzinom wsparcie adekwatne do ich potrzeb. Finalnie sprzyja to stabilności rodzin, bezpieczeństwu dzieci oraz jakości usług świadczonych przez system lokalny. W dłuższej perspektywie wzmacnia spójność i skuteczność lokalnego systemu wsparcia, zwiększając dobrostan mieszkańców Zakopanego.</w:t>
      </w:r>
    </w:p>
    <w:p w14:paraId="4EF9C610" w14:textId="22DBABAD" w:rsidR="00424985" w:rsidRPr="004B5A49" w:rsidRDefault="00041313" w:rsidP="00041313">
      <w:pPr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t xml:space="preserve">Struktura programu została oparta na spójnym modelu oddziaływania społecznego. Układ celów tworzy czytelną sekwencję działań: wzmocnienie potencjału rodziny – profilaktyka i wczesne reagowanie na problemy </w:t>
      </w:r>
      <w:r w:rsidR="0001266E">
        <w:rPr>
          <w:rFonts w:cstheme="minorHAnsi"/>
        </w:rPr>
        <w:t>–</w:t>
      </w:r>
      <w:r w:rsidR="0001266E" w:rsidRPr="004B5A49">
        <w:rPr>
          <w:rFonts w:cstheme="minorHAnsi"/>
        </w:rPr>
        <w:t xml:space="preserve"> </w:t>
      </w:r>
      <w:r w:rsidRPr="004B5A49">
        <w:rPr>
          <w:rFonts w:cstheme="minorHAnsi"/>
        </w:rPr>
        <w:t xml:space="preserve">wsparcie rodzin w sytuacjach trudności i kryzysu </w:t>
      </w:r>
      <w:r w:rsidR="0001266E">
        <w:rPr>
          <w:rFonts w:cstheme="minorHAnsi"/>
        </w:rPr>
        <w:t>–</w:t>
      </w:r>
      <w:r w:rsidR="0001266E" w:rsidRPr="004B5A49">
        <w:rPr>
          <w:rFonts w:cstheme="minorHAnsi"/>
        </w:rPr>
        <w:t xml:space="preserve"> </w:t>
      </w:r>
      <w:r w:rsidRPr="004B5A49">
        <w:rPr>
          <w:rFonts w:cstheme="minorHAnsi"/>
        </w:rPr>
        <w:t xml:space="preserve">zapewnienie bezpieczeństwa dziecka i utrzymania go w rodzinie </w:t>
      </w:r>
      <w:r w:rsidR="0001266E">
        <w:rPr>
          <w:rFonts w:cstheme="minorHAnsi"/>
        </w:rPr>
        <w:t>–</w:t>
      </w:r>
      <w:r w:rsidR="0001266E" w:rsidRPr="004B5A49">
        <w:rPr>
          <w:rFonts w:cstheme="minorHAnsi"/>
        </w:rPr>
        <w:t xml:space="preserve"> </w:t>
      </w:r>
      <w:r w:rsidRPr="004B5A49">
        <w:rPr>
          <w:rFonts w:cstheme="minorHAnsi"/>
        </w:rPr>
        <w:t>koordynacja i integracja systemu wsparcia. Taka konstrukcja odpowiada podejściu opartemu na ciągłości wsparcia – od działań powszechnych i profilaktycznych, poprzez wsparcie środowiskowe, aż po interwencję i działania naprawcze. Cel główny integruje wszystkie cele szczegółowe, wskazując na poprawę warunków funkcjonowania rodzin i dzieci oraz ich wzmocnienie, co bezpośrednio przekłada się na jakość życia mieszkańców i budowanie atrakcyjności osadniczej Zakopanego. Tym samym program realizuje ustawowy model kompleksowego wsparcia rodziny, obejmującego zarówno działania zapobiegawcze, jak i interwencyjne oraz reintegracyjne.</w:t>
      </w:r>
    </w:p>
    <w:p w14:paraId="5F3033CB" w14:textId="2BF6AEA3" w:rsidR="00424985" w:rsidRPr="004B5A49" w:rsidRDefault="00424985" w:rsidP="00CF0B02">
      <w:pPr>
        <w:pStyle w:val="Legenda"/>
        <w:keepNext/>
        <w:spacing w:after="120" w:line="276" w:lineRule="auto"/>
        <w:jc w:val="center"/>
        <w:rPr>
          <w:rFonts w:cstheme="minorHAnsi"/>
        </w:rPr>
      </w:pPr>
      <w:bookmarkStart w:id="63" w:name="_Toc212510001"/>
      <w:bookmarkStart w:id="64" w:name="_Toc228407126"/>
      <w:r w:rsidRPr="004B5A49">
        <w:rPr>
          <w:rFonts w:cstheme="minorHAnsi"/>
        </w:rPr>
        <w:lastRenderedPageBreak/>
        <w:t xml:space="preserve">Schemat </w:t>
      </w:r>
      <w:r w:rsidRPr="004B5A49">
        <w:rPr>
          <w:rFonts w:cstheme="minorHAnsi"/>
        </w:rPr>
        <w:fldChar w:fldCharType="begin"/>
      </w:r>
      <w:r w:rsidRPr="004B5A49">
        <w:rPr>
          <w:rFonts w:cstheme="minorHAnsi"/>
        </w:rPr>
        <w:instrText xml:space="preserve"> SEQ Schemat \* ARABIC </w:instrText>
      </w:r>
      <w:r w:rsidRPr="004B5A49">
        <w:rPr>
          <w:rFonts w:cstheme="minorHAnsi"/>
        </w:rPr>
        <w:fldChar w:fldCharType="separate"/>
      </w:r>
      <w:r w:rsidRPr="004B5A49">
        <w:rPr>
          <w:rFonts w:cstheme="minorHAnsi"/>
          <w:noProof/>
        </w:rPr>
        <w:t>1</w:t>
      </w:r>
      <w:r w:rsidRPr="004B5A49">
        <w:rPr>
          <w:rFonts w:cstheme="minorHAnsi"/>
        </w:rPr>
        <w:fldChar w:fldCharType="end"/>
      </w:r>
      <w:r w:rsidRPr="004B5A49">
        <w:rPr>
          <w:rFonts w:cstheme="minorHAnsi"/>
        </w:rPr>
        <w:t xml:space="preserve">. Cel główny i cele szczegółowe </w:t>
      </w:r>
      <w:r w:rsidR="00227794" w:rsidRPr="004B5A49">
        <w:rPr>
          <w:rFonts w:cstheme="minorHAnsi"/>
        </w:rPr>
        <w:t>Programu Wspierania Rodziny Miasta Zakopane na lata 2026-2028</w:t>
      </w:r>
      <w:r w:rsidRPr="004B5A49">
        <w:rPr>
          <w:rFonts w:cstheme="minorHAnsi"/>
        </w:rPr>
        <w:t>.</w:t>
      </w:r>
      <w:bookmarkEnd w:id="63"/>
      <w:bookmarkEnd w:id="64"/>
    </w:p>
    <w:p w14:paraId="573FE6BC" w14:textId="77777777" w:rsidR="00424985" w:rsidRPr="004B5A49" w:rsidRDefault="00424985" w:rsidP="00CF0B02">
      <w:pPr>
        <w:keepNext/>
        <w:spacing w:after="120"/>
        <w:jc w:val="both"/>
        <w:rPr>
          <w:rFonts w:cstheme="minorHAnsi"/>
        </w:rPr>
      </w:pPr>
      <w:r w:rsidRPr="004B5A49">
        <w:rPr>
          <w:rFonts w:cstheme="minorHAnsi"/>
          <w:noProof/>
        </w:rPr>
        <w:drawing>
          <wp:inline distT="0" distB="0" distL="0" distR="0" wp14:anchorId="345A8246" wp14:editId="16BC9875">
            <wp:extent cx="5760720" cy="2845846"/>
            <wp:effectExtent l="19050" t="0" r="49530" b="12065"/>
            <wp:docPr id="967767877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8" r:lo="rId69" r:qs="rId70" r:cs="rId71"/>
              </a:graphicData>
            </a:graphic>
          </wp:inline>
        </w:drawing>
      </w:r>
    </w:p>
    <w:p w14:paraId="49839B07" w14:textId="77777777" w:rsidR="00424985" w:rsidRPr="004B5A49" w:rsidRDefault="00424985" w:rsidP="00CF0B02">
      <w:pPr>
        <w:spacing w:after="120"/>
        <w:jc w:val="center"/>
        <w:rPr>
          <w:rFonts w:cstheme="minorHAnsi"/>
          <w:sz w:val="16"/>
          <w:szCs w:val="16"/>
        </w:rPr>
      </w:pPr>
      <w:r w:rsidRPr="004B5A49">
        <w:rPr>
          <w:rFonts w:cstheme="minorHAnsi"/>
          <w:i/>
          <w:sz w:val="16"/>
          <w:szCs w:val="16"/>
        </w:rPr>
        <w:t>Źródło: opracowanie własne</w:t>
      </w:r>
    </w:p>
    <w:p w14:paraId="58DF487D" w14:textId="47C579EE" w:rsidR="00424985" w:rsidRPr="004B5A49" w:rsidRDefault="00424985" w:rsidP="00CF0B02">
      <w:pPr>
        <w:spacing w:after="120"/>
        <w:jc w:val="both"/>
        <w:rPr>
          <w:rFonts w:cstheme="minorHAnsi"/>
          <w:b/>
          <w:bCs/>
        </w:rPr>
      </w:pPr>
      <w:r w:rsidRPr="004B5A49">
        <w:rPr>
          <w:rFonts w:cstheme="minorHAnsi"/>
          <w:b/>
          <w:bCs/>
        </w:rPr>
        <w:br w:type="page"/>
      </w:r>
    </w:p>
    <w:p w14:paraId="08ECC14D" w14:textId="3720E9F8" w:rsidR="00424985" w:rsidRPr="004B5A49" w:rsidRDefault="00424985" w:rsidP="00CF0B02">
      <w:pPr>
        <w:pStyle w:val="Nagwek1"/>
        <w:spacing w:before="0" w:after="120"/>
        <w:jc w:val="both"/>
        <w:rPr>
          <w:rFonts w:asciiTheme="minorHAnsi" w:hAnsiTheme="minorHAnsi" w:cstheme="minorHAnsi"/>
          <w:b w:val="0"/>
          <w:bCs w:val="0"/>
          <w:sz w:val="26"/>
          <w:szCs w:val="26"/>
        </w:rPr>
      </w:pPr>
      <w:bookmarkStart w:id="65" w:name="_Toc212511588"/>
      <w:bookmarkStart w:id="66" w:name="_Toc225423918"/>
      <w:r w:rsidRPr="004B5A49">
        <w:rPr>
          <w:rFonts w:asciiTheme="minorHAnsi" w:hAnsiTheme="minorHAnsi" w:cstheme="minorHAnsi"/>
          <w:sz w:val="26"/>
          <w:szCs w:val="26"/>
        </w:rPr>
        <w:lastRenderedPageBreak/>
        <w:t xml:space="preserve">WSKAŹNIKI REALIZACJI CELÓW PROGRAMU </w:t>
      </w:r>
      <w:bookmarkEnd w:id="65"/>
      <w:r w:rsidRPr="004B5A49">
        <w:rPr>
          <w:rFonts w:asciiTheme="minorHAnsi" w:hAnsiTheme="minorHAnsi" w:cstheme="minorHAnsi"/>
          <w:sz w:val="26"/>
          <w:szCs w:val="26"/>
        </w:rPr>
        <w:t>WSPIERANIA RODZINY MIASTA ZAKOPANE NA LATA 2026-2028</w:t>
      </w:r>
      <w:bookmarkEnd w:id="66"/>
    </w:p>
    <w:p w14:paraId="7DC04AEF" w14:textId="3BAD8DE2" w:rsidR="00424985" w:rsidRPr="004B5A49" w:rsidRDefault="00424985" w:rsidP="00DD50B3">
      <w:pPr>
        <w:spacing w:after="120" w:line="264" w:lineRule="auto"/>
        <w:jc w:val="both"/>
        <w:rPr>
          <w:rFonts w:cstheme="minorHAnsi"/>
        </w:rPr>
      </w:pPr>
      <w:r w:rsidRPr="004B5A49">
        <w:rPr>
          <w:rFonts w:cstheme="minorHAnsi"/>
        </w:rPr>
        <w:t xml:space="preserve">Wskaźniki realizacji celów programu stanowią kluczowy element systemu monitoringu i </w:t>
      </w:r>
      <w:r w:rsidR="00C84F7E" w:rsidRPr="004B5A49">
        <w:rPr>
          <w:rFonts w:cstheme="minorHAnsi"/>
        </w:rPr>
        <w:t xml:space="preserve">oceny </w:t>
      </w:r>
      <w:r w:rsidRPr="004B5A49">
        <w:rPr>
          <w:rFonts w:cstheme="minorHAnsi"/>
        </w:rPr>
        <w:t xml:space="preserve">działań podejmowanych w </w:t>
      </w:r>
      <w:r w:rsidR="00C84F7E" w:rsidRPr="004B5A49">
        <w:rPr>
          <w:rFonts w:cstheme="minorHAnsi"/>
        </w:rPr>
        <w:t>mieście Zakopane</w:t>
      </w:r>
      <w:r w:rsidRPr="004B5A49">
        <w:rPr>
          <w:rFonts w:cstheme="minorHAnsi"/>
        </w:rPr>
        <w:t xml:space="preserve"> w obszarze </w:t>
      </w:r>
      <w:r w:rsidR="001672A3" w:rsidRPr="004B5A49">
        <w:rPr>
          <w:rFonts w:cstheme="minorHAnsi"/>
        </w:rPr>
        <w:t>wspierania rodziny</w:t>
      </w:r>
      <w:r w:rsidRPr="004B5A49">
        <w:rPr>
          <w:rFonts w:cstheme="minorHAnsi"/>
        </w:rPr>
        <w:t xml:space="preserve">. </w:t>
      </w:r>
    </w:p>
    <w:p w14:paraId="5507BA38" w14:textId="17636CFE" w:rsidR="00424985" w:rsidRPr="004B5A49" w:rsidRDefault="00424985" w:rsidP="00DD50B3">
      <w:pPr>
        <w:spacing w:after="120" w:line="264" w:lineRule="auto"/>
        <w:jc w:val="both"/>
        <w:rPr>
          <w:rFonts w:cstheme="minorHAnsi"/>
        </w:rPr>
      </w:pPr>
      <w:r w:rsidRPr="004B5A49">
        <w:rPr>
          <w:rFonts w:cstheme="minorHAnsi"/>
        </w:rPr>
        <w:t xml:space="preserve">Cel główny: </w:t>
      </w:r>
      <w:r w:rsidR="00C84F7E" w:rsidRPr="004B5A49">
        <w:rPr>
          <w:rFonts w:cstheme="minorHAnsi"/>
        </w:rPr>
        <w:t>Poprawa warunków funkcjonowania oraz wzmocnienie rodzin i dzieci w Zakopanem, budujące atrakcyjność osadniczą miasta</w:t>
      </w:r>
      <w:r w:rsidRPr="004B5A49">
        <w:rPr>
          <w:rFonts w:cstheme="minorHAnsi"/>
        </w:rPr>
        <w:t>.</w:t>
      </w:r>
    </w:p>
    <w:p w14:paraId="247FD8E0" w14:textId="213F4F87" w:rsidR="00424985" w:rsidRPr="00AB68CA" w:rsidRDefault="00424985" w:rsidP="00DD50B3">
      <w:pPr>
        <w:spacing w:after="120" w:line="264" w:lineRule="auto"/>
        <w:ind w:left="708"/>
        <w:jc w:val="both"/>
        <w:rPr>
          <w:rFonts w:cstheme="minorHAnsi"/>
        </w:rPr>
      </w:pPr>
      <w:r w:rsidRPr="004B5A49">
        <w:rPr>
          <w:rFonts w:cstheme="minorHAnsi"/>
        </w:rPr>
        <w:t xml:space="preserve">Wskaźnik 0.1. </w:t>
      </w:r>
      <w:r w:rsidR="00C84F7E" w:rsidRPr="004B5A49">
        <w:rPr>
          <w:rFonts w:cstheme="minorHAnsi"/>
        </w:rPr>
        <w:t>Liczba rodzin korzystających z pomocy społecznej</w:t>
      </w:r>
      <w:r w:rsidRPr="004B5A49">
        <w:rPr>
          <w:rFonts w:cstheme="minorHAnsi"/>
        </w:rPr>
        <w:t xml:space="preserve"> [</w:t>
      </w:r>
      <w:r w:rsidRPr="00AB68CA">
        <w:rPr>
          <w:rFonts w:cstheme="minorHAnsi"/>
        </w:rPr>
        <w:t xml:space="preserve">mniej niż </w:t>
      </w:r>
      <w:r w:rsidR="00B4319A" w:rsidRPr="00AB68CA">
        <w:rPr>
          <w:rFonts w:cstheme="minorHAnsi"/>
        </w:rPr>
        <w:t>48</w:t>
      </w:r>
      <w:r w:rsidR="00F522C3" w:rsidRPr="00AB68CA">
        <w:rPr>
          <w:rFonts w:cstheme="minorHAnsi"/>
        </w:rPr>
        <w:t>0</w:t>
      </w:r>
      <w:r w:rsidRPr="00AB68CA">
        <w:rPr>
          <w:rFonts w:cstheme="minorHAnsi"/>
        </w:rPr>
        <w:t>].</w:t>
      </w:r>
    </w:p>
    <w:p w14:paraId="57AFDDBE" w14:textId="3CF99D90" w:rsidR="00424985" w:rsidRPr="004B5A49" w:rsidRDefault="00424985" w:rsidP="00DD50B3">
      <w:pPr>
        <w:spacing w:after="120" w:line="264" w:lineRule="auto"/>
        <w:ind w:left="708"/>
        <w:jc w:val="both"/>
        <w:rPr>
          <w:rFonts w:cstheme="minorHAnsi"/>
        </w:rPr>
      </w:pPr>
      <w:r w:rsidRPr="00AB68CA">
        <w:rPr>
          <w:rFonts w:cstheme="minorHAnsi"/>
        </w:rPr>
        <w:t xml:space="preserve">Komentarz: </w:t>
      </w:r>
      <w:r w:rsidR="00181F76" w:rsidRPr="00AB68CA">
        <w:rPr>
          <w:rFonts w:cstheme="minorHAnsi"/>
        </w:rPr>
        <w:t>mierzy skalę korzystania z systemu i jego dostępność</w:t>
      </w:r>
      <w:r w:rsidRPr="00AB68CA">
        <w:rPr>
          <w:rFonts w:cstheme="minorHAnsi"/>
        </w:rPr>
        <w:t>.</w:t>
      </w:r>
    </w:p>
    <w:p w14:paraId="10DAB019" w14:textId="7E099744" w:rsidR="00424985" w:rsidRPr="004B5A49" w:rsidRDefault="00424985" w:rsidP="00DD50B3">
      <w:pPr>
        <w:spacing w:after="120" w:line="264" w:lineRule="auto"/>
        <w:ind w:left="708"/>
        <w:jc w:val="both"/>
        <w:rPr>
          <w:rFonts w:cstheme="minorHAnsi"/>
        </w:rPr>
      </w:pPr>
      <w:r w:rsidRPr="004B5A49">
        <w:rPr>
          <w:rFonts w:cstheme="minorHAnsi"/>
        </w:rPr>
        <w:t xml:space="preserve">Źródło: </w:t>
      </w:r>
      <w:r w:rsidR="007E2907" w:rsidRPr="004B5A49">
        <w:rPr>
          <w:rFonts w:cstheme="minorHAnsi"/>
        </w:rPr>
        <w:t>dokumentacja MOPS</w:t>
      </w:r>
      <w:r w:rsidRPr="004B5A49">
        <w:rPr>
          <w:rFonts w:cstheme="minorHAnsi"/>
        </w:rPr>
        <w:t>.</w:t>
      </w:r>
    </w:p>
    <w:p w14:paraId="30A25C0A" w14:textId="3C7A4670" w:rsidR="00424985" w:rsidRPr="004B5A49" w:rsidRDefault="00424985" w:rsidP="00DD50B3">
      <w:pPr>
        <w:spacing w:after="120" w:line="264" w:lineRule="auto"/>
        <w:ind w:left="708"/>
        <w:jc w:val="both"/>
        <w:rPr>
          <w:rFonts w:cstheme="minorHAnsi"/>
        </w:rPr>
      </w:pPr>
      <w:r w:rsidRPr="004B5A49">
        <w:rPr>
          <w:rFonts w:cstheme="minorHAnsi"/>
        </w:rPr>
        <w:t xml:space="preserve">Wskaźnik 0.2. </w:t>
      </w:r>
      <w:r w:rsidR="007E2907" w:rsidRPr="004B5A49">
        <w:rPr>
          <w:rFonts w:cstheme="minorHAnsi"/>
        </w:rPr>
        <w:t>Saldo migracji w przeliczeniu na 1000 mieszkańców</w:t>
      </w:r>
      <w:r w:rsidRPr="004B5A49">
        <w:rPr>
          <w:rFonts w:cstheme="minorHAnsi"/>
        </w:rPr>
        <w:t xml:space="preserve"> [</w:t>
      </w:r>
      <w:r w:rsidR="007E2907" w:rsidRPr="004B5A49">
        <w:rPr>
          <w:rFonts w:cstheme="minorHAnsi"/>
        </w:rPr>
        <w:t>powyżej 0]</w:t>
      </w:r>
      <w:r w:rsidRPr="004B5A49">
        <w:rPr>
          <w:rFonts w:cstheme="minorHAnsi"/>
        </w:rPr>
        <w:t>.</w:t>
      </w:r>
    </w:p>
    <w:p w14:paraId="5FB1C4DF" w14:textId="678AA673" w:rsidR="00424985" w:rsidRPr="004B5A49" w:rsidRDefault="00424985" w:rsidP="00DD50B3">
      <w:pPr>
        <w:spacing w:after="120" w:line="264" w:lineRule="auto"/>
        <w:ind w:left="708"/>
        <w:jc w:val="both"/>
        <w:rPr>
          <w:rFonts w:cstheme="minorHAnsi"/>
        </w:rPr>
      </w:pPr>
      <w:r w:rsidRPr="004B5A49">
        <w:rPr>
          <w:rFonts w:cstheme="minorHAnsi"/>
        </w:rPr>
        <w:t xml:space="preserve">Komentarz: </w:t>
      </w:r>
      <w:r w:rsidR="007E2907" w:rsidRPr="004B5A49">
        <w:rPr>
          <w:rFonts w:cstheme="minorHAnsi"/>
        </w:rPr>
        <w:t>wskaźnik odzwierciedla atrakcyjność osadniczą miasta, w tym dla młodych osób i rodzin</w:t>
      </w:r>
      <w:r w:rsidRPr="004B5A49">
        <w:rPr>
          <w:rFonts w:cstheme="minorHAnsi"/>
        </w:rPr>
        <w:t>.</w:t>
      </w:r>
    </w:p>
    <w:p w14:paraId="41DA85AA" w14:textId="2B609734" w:rsidR="00424985" w:rsidRPr="004B5A49" w:rsidRDefault="00424985" w:rsidP="00DD50B3">
      <w:pPr>
        <w:spacing w:after="120" w:line="264" w:lineRule="auto"/>
        <w:ind w:left="708"/>
        <w:jc w:val="both"/>
        <w:rPr>
          <w:rFonts w:cstheme="minorHAnsi"/>
        </w:rPr>
      </w:pPr>
      <w:r w:rsidRPr="004B5A49">
        <w:rPr>
          <w:rFonts w:cstheme="minorHAnsi"/>
        </w:rPr>
        <w:t xml:space="preserve">Źródło danych: </w:t>
      </w:r>
      <w:r w:rsidR="007E2907" w:rsidRPr="004B5A49">
        <w:rPr>
          <w:rFonts w:cstheme="minorHAnsi"/>
        </w:rPr>
        <w:t>BDL GUS</w:t>
      </w:r>
      <w:r w:rsidRPr="004B5A49">
        <w:rPr>
          <w:rFonts w:cstheme="minorHAnsi"/>
        </w:rPr>
        <w:t>.</w:t>
      </w:r>
    </w:p>
    <w:p w14:paraId="29EC2F58" w14:textId="0A096CB1" w:rsidR="00424985" w:rsidRPr="004B5A49" w:rsidRDefault="00424985" w:rsidP="00DD50B3">
      <w:pPr>
        <w:spacing w:after="120" w:line="264" w:lineRule="auto"/>
        <w:jc w:val="both"/>
        <w:rPr>
          <w:rFonts w:cstheme="minorHAnsi"/>
        </w:rPr>
      </w:pPr>
      <w:bookmarkStart w:id="67" w:name="_Hlk209735993"/>
      <w:r w:rsidRPr="004B5A49">
        <w:rPr>
          <w:rFonts w:cstheme="minorHAnsi"/>
        </w:rPr>
        <w:t xml:space="preserve">Cel szczegółowy 1. </w:t>
      </w:r>
      <w:r w:rsidR="007E2907" w:rsidRPr="004B5A49">
        <w:rPr>
          <w:rFonts w:cstheme="minorHAnsi"/>
        </w:rPr>
        <w:t>Wzmocnienie roli rodziny oraz kompetencji opiekuńczo-wychowawczych obecnych i przyszłych rodziców oraz opiekunów dzieci</w:t>
      </w:r>
      <w:r w:rsidRPr="004B5A49">
        <w:rPr>
          <w:rFonts w:cstheme="minorHAnsi"/>
        </w:rPr>
        <w:t>.</w:t>
      </w:r>
    </w:p>
    <w:bookmarkEnd w:id="67"/>
    <w:p w14:paraId="64E10C52" w14:textId="79BEDC35" w:rsidR="00424985" w:rsidRPr="004B5A49" w:rsidRDefault="00424985" w:rsidP="00DD50B3">
      <w:pPr>
        <w:spacing w:after="120" w:line="264" w:lineRule="auto"/>
        <w:ind w:left="708"/>
        <w:jc w:val="both"/>
        <w:rPr>
          <w:rFonts w:cstheme="minorHAnsi"/>
        </w:rPr>
      </w:pPr>
      <w:r w:rsidRPr="004B5A49">
        <w:rPr>
          <w:rFonts w:cstheme="minorHAnsi"/>
        </w:rPr>
        <w:t xml:space="preserve">Wskaźnik 1.1. </w:t>
      </w:r>
      <w:r w:rsidR="007E2907" w:rsidRPr="004B5A49">
        <w:rPr>
          <w:rFonts w:cstheme="minorHAnsi"/>
        </w:rPr>
        <w:t xml:space="preserve">Liczba uczestników programu Szkoła dla Rodziców i Wychowawców oraz </w:t>
      </w:r>
      <w:r w:rsidR="00F522C3" w:rsidRPr="004B5A49">
        <w:rPr>
          <w:rFonts w:cstheme="minorHAnsi"/>
        </w:rPr>
        <w:t xml:space="preserve">odsetek uczestników wykazujących wzrost kompetencji wychowawczych </w:t>
      </w:r>
      <w:r w:rsidR="007E2907" w:rsidRPr="004B5A49">
        <w:rPr>
          <w:rFonts w:cstheme="minorHAnsi"/>
        </w:rPr>
        <w:t>w wyniku udziału w</w:t>
      </w:r>
      <w:r w:rsidR="003872AF" w:rsidRPr="004B5A49">
        <w:rPr>
          <w:rFonts w:cstheme="minorHAnsi"/>
        </w:rPr>
        <w:t> </w:t>
      </w:r>
      <w:r w:rsidR="007E2907" w:rsidRPr="00AB68CA">
        <w:rPr>
          <w:rFonts w:cstheme="minorHAnsi"/>
        </w:rPr>
        <w:t xml:space="preserve">programie [minimum </w:t>
      </w:r>
      <w:r w:rsidR="00AB68CA" w:rsidRPr="00AB68CA">
        <w:rPr>
          <w:rFonts w:cstheme="minorHAnsi"/>
        </w:rPr>
        <w:t>50</w:t>
      </w:r>
      <w:r w:rsidR="007E2907" w:rsidRPr="00AB68CA">
        <w:rPr>
          <w:rFonts w:cstheme="minorHAnsi"/>
        </w:rPr>
        <w:t xml:space="preserve">, </w:t>
      </w:r>
      <w:r w:rsidR="00F522C3" w:rsidRPr="00AB68CA">
        <w:rPr>
          <w:rFonts w:cstheme="minorHAnsi"/>
        </w:rPr>
        <w:t>80</w:t>
      </w:r>
      <w:r w:rsidR="007E2907" w:rsidRPr="00AB68CA">
        <w:rPr>
          <w:rFonts w:cstheme="minorHAnsi"/>
        </w:rPr>
        <w:t>%].</w:t>
      </w:r>
    </w:p>
    <w:p w14:paraId="28A29F53" w14:textId="746F9AAD" w:rsidR="00424985" w:rsidRPr="004B5A49" w:rsidRDefault="00424985" w:rsidP="00DD50B3">
      <w:pPr>
        <w:spacing w:after="120" w:line="264" w:lineRule="auto"/>
        <w:ind w:left="708"/>
        <w:jc w:val="both"/>
        <w:rPr>
          <w:rFonts w:cstheme="minorHAnsi"/>
        </w:rPr>
      </w:pPr>
      <w:r w:rsidRPr="004B5A49">
        <w:rPr>
          <w:rFonts w:cstheme="minorHAnsi"/>
        </w:rPr>
        <w:t xml:space="preserve">Komentarz: </w:t>
      </w:r>
      <w:r w:rsidR="007E2907" w:rsidRPr="004B5A49">
        <w:rPr>
          <w:rFonts w:cstheme="minorHAnsi"/>
        </w:rPr>
        <w:t>pozwala ocenić zasięg i skuteczność programów profilaktycznych ukierunkowanych na wzmacnianie funkcji wychowawczej rodziny</w:t>
      </w:r>
      <w:r w:rsidRPr="004B5A49">
        <w:rPr>
          <w:rFonts w:cstheme="minorHAnsi"/>
        </w:rPr>
        <w:t>.</w:t>
      </w:r>
    </w:p>
    <w:p w14:paraId="01C6FE76" w14:textId="4072FF2F" w:rsidR="00424985" w:rsidRPr="004B5A49" w:rsidRDefault="00424985" w:rsidP="00DD50B3">
      <w:pPr>
        <w:spacing w:after="120" w:line="264" w:lineRule="auto"/>
        <w:ind w:left="708"/>
        <w:jc w:val="both"/>
        <w:rPr>
          <w:rFonts w:cstheme="minorHAnsi"/>
        </w:rPr>
      </w:pPr>
      <w:r w:rsidRPr="004B5A49">
        <w:rPr>
          <w:rFonts w:cstheme="minorHAnsi"/>
        </w:rPr>
        <w:t xml:space="preserve">Źródło danych: dokumentacja </w:t>
      </w:r>
      <w:r w:rsidR="00361E95" w:rsidRPr="004B5A49">
        <w:rPr>
          <w:rFonts w:cstheme="minorHAnsi"/>
        </w:rPr>
        <w:t xml:space="preserve">szkół i </w:t>
      </w:r>
      <w:r w:rsidR="007E2907" w:rsidRPr="004B5A49">
        <w:rPr>
          <w:rFonts w:cstheme="minorHAnsi"/>
        </w:rPr>
        <w:t>innych realizatorów</w:t>
      </w:r>
      <w:r w:rsidRPr="004B5A49">
        <w:rPr>
          <w:rFonts w:cstheme="minorHAnsi"/>
        </w:rPr>
        <w:t>.</w:t>
      </w:r>
    </w:p>
    <w:p w14:paraId="1BD9BCD0" w14:textId="31C677AB" w:rsidR="00DA0856" w:rsidRPr="004B5A49" w:rsidRDefault="00DA0856" w:rsidP="00DD50B3">
      <w:pPr>
        <w:spacing w:after="120" w:line="264" w:lineRule="auto"/>
        <w:ind w:left="708"/>
        <w:jc w:val="both"/>
        <w:rPr>
          <w:rFonts w:cstheme="minorHAnsi"/>
        </w:rPr>
      </w:pPr>
      <w:bookmarkStart w:id="68" w:name="_Hlk209997709"/>
      <w:r w:rsidRPr="004B5A49">
        <w:rPr>
          <w:rFonts w:cstheme="minorHAnsi"/>
        </w:rPr>
        <w:t xml:space="preserve">Wskaźnik 1.2. Liczba kampanii społecznych promujących wartości rodzinne, odpowiedzialne rodzicielstwo oraz pozytywne </w:t>
      </w:r>
      <w:r w:rsidRPr="00AB68CA">
        <w:rPr>
          <w:rFonts w:cstheme="minorHAnsi"/>
        </w:rPr>
        <w:t xml:space="preserve">relacje w rodzinie [minimum 1 kampania o zasięgu </w:t>
      </w:r>
      <w:r w:rsidR="00AB68CA" w:rsidRPr="00AB68CA">
        <w:rPr>
          <w:rFonts w:cstheme="minorHAnsi"/>
        </w:rPr>
        <w:t>5</w:t>
      </w:r>
      <w:r w:rsidRPr="00AB68CA">
        <w:rPr>
          <w:rFonts w:cstheme="minorHAnsi"/>
        </w:rPr>
        <w:t>00 osób/dystrybuowanych materiałów].</w:t>
      </w:r>
    </w:p>
    <w:p w14:paraId="0B2D40B2" w14:textId="404EAF3A" w:rsidR="00DA0856" w:rsidRPr="004B5A49" w:rsidRDefault="00DA0856" w:rsidP="00DD50B3">
      <w:pPr>
        <w:spacing w:after="120" w:line="264" w:lineRule="auto"/>
        <w:ind w:left="708"/>
        <w:jc w:val="both"/>
        <w:rPr>
          <w:rFonts w:cstheme="minorHAnsi"/>
        </w:rPr>
      </w:pPr>
      <w:r w:rsidRPr="004B5A49">
        <w:rPr>
          <w:rFonts w:cstheme="minorHAnsi"/>
        </w:rPr>
        <w:t xml:space="preserve">Komentarz: </w:t>
      </w:r>
      <w:r w:rsidR="00DD66B9" w:rsidRPr="004B5A49">
        <w:rPr>
          <w:rFonts w:cstheme="minorHAnsi"/>
        </w:rPr>
        <w:t>mierzy skalę działań informacyjno-edukacyjnych podejmowanych przez miasto w zakresie wzmacniania kompetencji wychowawczych oraz promowania pozytywnych postaw prorodzinnych</w:t>
      </w:r>
      <w:r w:rsidRPr="004B5A49">
        <w:rPr>
          <w:rFonts w:cstheme="minorHAnsi"/>
        </w:rPr>
        <w:t>.</w:t>
      </w:r>
    </w:p>
    <w:p w14:paraId="6217AAED" w14:textId="4968319A" w:rsidR="00DA0856" w:rsidRPr="004B5A49" w:rsidRDefault="00DA0856" w:rsidP="00DD50B3">
      <w:pPr>
        <w:spacing w:after="120" w:line="264" w:lineRule="auto"/>
        <w:ind w:left="708"/>
        <w:jc w:val="both"/>
        <w:rPr>
          <w:rFonts w:cstheme="minorHAnsi"/>
        </w:rPr>
      </w:pPr>
      <w:r w:rsidRPr="004B5A49">
        <w:rPr>
          <w:rFonts w:cstheme="minorHAnsi"/>
        </w:rPr>
        <w:t xml:space="preserve">Źródło danych: dokumentacja </w:t>
      </w:r>
      <w:r w:rsidR="00DD66B9" w:rsidRPr="004B5A49">
        <w:rPr>
          <w:rFonts w:cstheme="minorHAnsi"/>
        </w:rPr>
        <w:t>M</w:t>
      </w:r>
      <w:r w:rsidRPr="004B5A49">
        <w:rPr>
          <w:rFonts w:cstheme="minorHAnsi"/>
        </w:rPr>
        <w:t>OPS.</w:t>
      </w:r>
    </w:p>
    <w:bookmarkEnd w:id="68"/>
    <w:p w14:paraId="165F5EC8" w14:textId="050E31B6" w:rsidR="00424985" w:rsidRPr="004B5A49" w:rsidRDefault="00424985" w:rsidP="00DD50B3">
      <w:pPr>
        <w:spacing w:after="120" w:line="264" w:lineRule="auto"/>
        <w:jc w:val="both"/>
        <w:rPr>
          <w:rFonts w:cstheme="minorHAnsi"/>
        </w:rPr>
      </w:pPr>
      <w:r w:rsidRPr="004B5A49">
        <w:rPr>
          <w:rFonts w:cstheme="minorHAnsi"/>
        </w:rPr>
        <w:t xml:space="preserve">Cel szczegółowy 2. </w:t>
      </w:r>
      <w:r w:rsidR="006C2AF7" w:rsidRPr="004B5A49">
        <w:rPr>
          <w:rFonts w:cstheme="minorHAnsi"/>
        </w:rPr>
        <w:t>Zwiększenie dostępności i skuteczności profilaktyki oraz wczesnej interwencji wobec dzieci i rodzin</w:t>
      </w:r>
      <w:r w:rsidRPr="004B5A49">
        <w:rPr>
          <w:rFonts w:cstheme="minorHAnsi"/>
        </w:rPr>
        <w:t>.</w:t>
      </w:r>
    </w:p>
    <w:p w14:paraId="7F283C7F" w14:textId="037BDE4A" w:rsidR="006C2AF7" w:rsidRPr="004B5A49" w:rsidRDefault="006C2AF7" w:rsidP="00DD50B3">
      <w:pPr>
        <w:spacing w:after="120" w:line="264" w:lineRule="auto"/>
        <w:ind w:left="708"/>
        <w:jc w:val="both"/>
        <w:rPr>
          <w:rFonts w:eastAsia="Calibri" w:cstheme="minorHAnsi"/>
        </w:rPr>
      </w:pPr>
      <w:r w:rsidRPr="004B5A49">
        <w:rPr>
          <w:rFonts w:cstheme="minorHAnsi"/>
        </w:rPr>
        <w:t xml:space="preserve">Wskaźnik </w:t>
      </w:r>
      <w:r w:rsidR="002D183A" w:rsidRPr="004B5A49">
        <w:rPr>
          <w:rFonts w:cstheme="minorHAnsi"/>
        </w:rPr>
        <w:t>2</w:t>
      </w:r>
      <w:r w:rsidRPr="004B5A49">
        <w:rPr>
          <w:rFonts w:cstheme="minorHAnsi"/>
        </w:rPr>
        <w:t xml:space="preserve">.1. </w:t>
      </w:r>
      <w:r w:rsidRPr="004B5A49">
        <w:rPr>
          <w:rFonts w:eastAsia="Calibri" w:cstheme="minorHAnsi"/>
        </w:rPr>
        <w:t xml:space="preserve">Odsetek uczniów objętych programami </w:t>
      </w:r>
      <w:r w:rsidRPr="00AB68CA">
        <w:rPr>
          <w:rFonts w:eastAsia="Calibri" w:cstheme="minorHAnsi"/>
        </w:rPr>
        <w:t>profilaktycznymi [</w:t>
      </w:r>
      <w:r w:rsidR="00DD50B3" w:rsidRPr="00AB68CA">
        <w:rPr>
          <w:rFonts w:eastAsia="Calibri" w:cstheme="minorHAnsi"/>
        </w:rPr>
        <w:t>minimum</w:t>
      </w:r>
      <w:r w:rsidRPr="00AB68CA">
        <w:rPr>
          <w:rFonts w:eastAsia="Calibri" w:cstheme="minorHAnsi"/>
        </w:rPr>
        <w:t xml:space="preserve"> 90%]</w:t>
      </w:r>
      <w:r w:rsidR="004D054A" w:rsidRPr="00AB68CA">
        <w:rPr>
          <w:rFonts w:eastAsia="Calibri" w:cstheme="minorHAnsi"/>
        </w:rPr>
        <w:t>.</w:t>
      </w:r>
    </w:p>
    <w:p w14:paraId="05158ECE" w14:textId="125299D1" w:rsidR="006C2AF7" w:rsidRPr="004B5A49" w:rsidRDefault="006C2AF7" w:rsidP="00DD50B3">
      <w:pPr>
        <w:spacing w:after="120" w:line="264" w:lineRule="auto"/>
        <w:ind w:left="708"/>
        <w:jc w:val="both"/>
        <w:rPr>
          <w:rFonts w:cstheme="minorHAnsi"/>
        </w:rPr>
      </w:pPr>
      <w:r w:rsidRPr="004B5A49">
        <w:rPr>
          <w:rFonts w:cstheme="minorHAnsi"/>
        </w:rPr>
        <w:t>Komentarz: pozwala ocenić, jaka część uczniów korzysta z działań profilaktycznych, co świadczy o systemie wczesnej interwencji wobec zagrożeń rozwojowych i wychowawczych.</w:t>
      </w:r>
    </w:p>
    <w:p w14:paraId="2714301B" w14:textId="3D666C0C" w:rsidR="006C2AF7" w:rsidRPr="004B5A49" w:rsidRDefault="006C2AF7" w:rsidP="00DD50B3">
      <w:pPr>
        <w:spacing w:after="120" w:line="264" w:lineRule="auto"/>
        <w:ind w:left="708"/>
        <w:jc w:val="both"/>
        <w:rPr>
          <w:rFonts w:cstheme="minorHAnsi"/>
        </w:rPr>
      </w:pPr>
      <w:r w:rsidRPr="004B5A49">
        <w:rPr>
          <w:rFonts w:cstheme="minorHAnsi"/>
        </w:rPr>
        <w:t>Źródło danych: dokumentacja szkół.</w:t>
      </w:r>
    </w:p>
    <w:p w14:paraId="7159EB87" w14:textId="1EFC6092" w:rsidR="006C2AF7" w:rsidRPr="004B5A49" w:rsidRDefault="006C2AF7" w:rsidP="00DD50B3">
      <w:pPr>
        <w:spacing w:after="120" w:line="264" w:lineRule="auto"/>
        <w:ind w:left="708"/>
        <w:jc w:val="both"/>
        <w:rPr>
          <w:rFonts w:cstheme="minorHAnsi"/>
        </w:rPr>
      </w:pPr>
      <w:r w:rsidRPr="00AB68CA">
        <w:rPr>
          <w:rFonts w:cstheme="minorHAnsi"/>
        </w:rPr>
        <w:t xml:space="preserve">Wskaźnik </w:t>
      </w:r>
      <w:r w:rsidR="002D183A" w:rsidRPr="00AB68CA">
        <w:rPr>
          <w:rFonts w:cstheme="minorHAnsi"/>
        </w:rPr>
        <w:t>2</w:t>
      </w:r>
      <w:r w:rsidRPr="00AB68CA">
        <w:rPr>
          <w:rFonts w:cstheme="minorHAnsi"/>
        </w:rPr>
        <w:t>.2. Liczba dzieci i młodzieży, które skorzystały z oferty placówki wsparcia dziennego [</w:t>
      </w:r>
      <w:r w:rsidR="004D054A" w:rsidRPr="00AB68CA">
        <w:rPr>
          <w:rFonts w:cstheme="minorHAnsi"/>
        </w:rPr>
        <w:t>150</w:t>
      </w:r>
      <w:r w:rsidRPr="00AB68CA">
        <w:rPr>
          <w:rFonts w:cstheme="minorHAnsi"/>
        </w:rPr>
        <w:t xml:space="preserve"> osób].</w:t>
      </w:r>
    </w:p>
    <w:p w14:paraId="21AD9CDF" w14:textId="04F342DB" w:rsidR="006C2AF7" w:rsidRPr="004B5A49" w:rsidRDefault="006C2AF7" w:rsidP="00DD50B3">
      <w:pPr>
        <w:spacing w:after="120" w:line="264" w:lineRule="auto"/>
        <w:ind w:left="708"/>
        <w:jc w:val="both"/>
        <w:rPr>
          <w:rFonts w:cstheme="minorHAnsi"/>
        </w:rPr>
      </w:pPr>
      <w:r w:rsidRPr="004B5A49">
        <w:rPr>
          <w:rFonts w:cstheme="minorHAnsi"/>
        </w:rPr>
        <w:t xml:space="preserve">Komentarz: obrazuje dostępność oferty wspierającej dobrostan </w:t>
      </w:r>
      <w:proofErr w:type="spellStart"/>
      <w:r w:rsidRPr="004B5A49">
        <w:rPr>
          <w:rFonts w:cstheme="minorHAnsi"/>
        </w:rPr>
        <w:t>psycho</w:t>
      </w:r>
      <w:proofErr w:type="spellEnd"/>
      <w:r w:rsidRPr="004B5A49">
        <w:rPr>
          <w:rFonts w:cstheme="minorHAnsi"/>
        </w:rPr>
        <w:t>-fizyczny dzieci i</w:t>
      </w:r>
      <w:r w:rsidR="00181F76" w:rsidRPr="004B5A49">
        <w:rPr>
          <w:rFonts w:cstheme="minorHAnsi"/>
        </w:rPr>
        <w:t> </w:t>
      </w:r>
      <w:r w:rsidRPr="004B5A49">
        <w:rPr>
          <w:rFonts w:cstheme="minorHAnsi"/>
        </w:rPr>
        <w:t>młodzieży oraz ograniczającej zachowania ryzykowne.</w:t>
      </w:r>
    </w:p>
    <w:p w14:paraId="1C67D02F" w14:textId="4941DAD5" w:rsidR="006C2AF7" w:rsidRPr="004B5A49" w:rsidRDefault="006C2AF7" w:rsidP="00DD50B3">
      <w:pPr>
        <w:spacing w:after="120" w:line="264" w:lineRule="auto"/>
        <w:ind w:left="708"/>
        <w:jc w:val="both"/>
        <w:rPr>
          <w:rFonts w:cstheme="minorHAnsi"/>
        </w:rPr>
      </w:pPr>
      <w:r w:rsidRPr="004B5A49">
        <w:rPr>
          <w:rFonts w:cstheme="minorHAnsi"/>
        </w:rPr>
        <w:lastRenderedPageBreak/>
        <w:t xml:space="preserve">Źródło danych: dokumentacja </w:t>
      </w:r>
      <w:r w:rsidR="004D054A" w:rsidRPr="004B5A49">
        <w:rPr>
          <w:rFonts w:cstheme="minorHAnsi"/>
        </w:rPr>
        <w:t xml:space="preserve">Stowarzyszenia </w:t>
      </w:r>
      <w:proofErr w:type="spellStart"/>
      <w:r w:rsidR="004D054A" w:rsidRPr="004B5A49">
        <w:rPr>
          <w:rFonts w:cstheme="minorHAnsi"/>
        </w:rPr>
        <w:t>Honestus</w:t>
      </w:r>
      <w:proofErr w:type="spellEnd"/>
      <w:r w:rsidR="004D054A" w:rsidRPr="004B5A49">
        <w:rPr>
          <w:rFonts w:cstheme="minorHAnsi"/>
        </w:rPr>
        <w:t xml:space="preserve">, prowadzącego </w:t>
      </w:r>
      <w:r w:rsidRPr="004B5A49">
        <w:rPr>
          <w:rFonts w:cstheme="minorHAnsi"/>
        </w:rPr>
        <w:t>placówk</w:t>
      </w:r>
      <w:r w:rsidR="004D054A" w:rsidRPr="004B5A49">
        <w:rPr>
          <w:rFonts w:cstheme="minorHAnsi"/>
        </w:rPr>
        <w:t>ę</w:t>
      </w:r>
      <w:r w:rsidR="00F522C3" w:rsidRPr="004B5A49">
        <w:rPr>
          <w:rFonts w:cstheme="minorHAnsi"/>
        </w:rPr>
        <w:t xml:space="preserve"> wsparcia dziennego</w:t>
      </w:r>
      <w:r w:rsidRPr="004B5A49">
        <w:rPr>
          <w:rFonts w:cstheme="minorHAnsi"/>
        </w:rPr>
        <w:t>.</w:t>
      </w:r>
    </w:p>
    <w:p w14:paraId="476AD640" w14:textId="37442753" w:rsidR="00F522C3" w:rsidRPr="004B5A49" w:rsidRDefault="00F522C3" w:rsidP="00DD50B3">
      <w:pPr>
        <w:spacing w:after="120" w:line="264" w:lineRule="auto"/>
        <w:ind w:left="708"/>
        <w:jc w:val="both"/>
        <w:rPr>
          <w:rFonts w:cstheme="minorHAnsi"/>
        </w:rPr>
      </w:pPr>
      <w:r w:rsidRPr="004B5A49">
        <w:rPr>
          <w:rFonts w:cstheme="minorHAnsi"/>
        </w:rPr>
        <w:t xml:space="preserve">Wskaźnik 2.3. </w:t>
      </w:r>
      <w:r w:rsidRPr="00AB68CA">
        <w:rPr>
          <w:rFonts w:cstheme="minorHAnsi"/>
        </w:rPr>
        <w:t xml:space="preserve">Odsetek dzieci objętych wsparciem, u których nie wystąpiła konieczność interwencji kryzysowej [minimum </w:t>
      </w:r>
      <w:r w:rsidR="00DD50B3" w:rsidRPr="00AB68CA">
        <w:rPr>
          <w:rFonts w:cstheme="minorHAnsi"/>
        </w:rPr>
        <w:t>75</w:t>
      </w:r>
      <w:r w:rsidRPr="00AB68CA">
        <w:rPr>
          <w:rFonts w:cstheme="minorHAnsi"/>
        </w:rPr>
        <w:t>%]</w:t>
      </w:r>
    </w:p>
    <w:p w14:paraId="245162AB" w14:textId="63E59A97" w:rsidR="00F522C3" w:rsidRPr="004B5A49" w:rsidRDefault="00F522C3" w:rsidP="00DD50B3">
      <w:pPr>
        <w:spacing w:after="120" w:line="264" w:lineRule="auto"/>
        <w:ind w:left="708"/>
        <w:jc w:val="both"/>
        <w:rPr>
          <w:rFonts w:cstheme="minorHAnsi"/>
        </w:rPr>
      </w:pPr>
      <w:r w:rsidRPr="004B5A49">
        <w:rPr>
          <w:rFonts w:cstheme="minorHAnsi"/>
        </w:rPr>
        <w:t>Komentarz: mierzy skuteczność pracy środowiskowej z dziećmi.</w:t>
      </w:r>
    </w:p>
    <w:p w14:paraId="6142F84F" w14:textId="01A5F888" w:rsidR="00F522C3" w:rsidRPr="004B5A49" w:rsidRDefault="00F522C3" w:rsidP="00DD50B3">
      <w:pPr>
        <w:spacing w:after="120" w:line="264" w:lineRule="auto"/>
        <w:ind w:left="708"/>
        <w:jc w:val="both"/>
        <w:rPr>
          <w:rFonts w:cstheme="minorHAnsi"/>
        </w:rPr>
      </w:pPr>
      <w:r w:rsidRPr="004B5A49">
        <w:rPr>
          <w:rFonts w:cstheme="minorHAnsi"/>
        </w:rPr>
        <w:t xml:space="preserve">Źródło danych: dokumentacja MOPS i Stowarzyszenia </w:t>
      </w:r>
      <w:proofErr w:type="spellStart"/>
      <w:r w:rsidRPr="004B5A49">
        <w:rPr>
          <w:rFonts w:cstheme="minorHAnsi"/>
        </w:rPr>
        <w:t>Honestus</w:t>
      </w:r>
      <w:proofErr w:type="spellEnd"/>
      <w:r w:rsidRPr="004B5A49">
        <w:rPr>
          <w:rFonts w:cstheme="minorHAnsi"/>
        </w:rPr>
        <w:t>, prowadzącego placówkę wsparcia dziennego.</w:t>
      </w:r>
    </w:p>
    <w:p w14:paraId="46A49D0C" w14:textId="61BA900E" w:rsidR="00424985" w:rsidRPr="004B5A49" w:rsidRDefault="00424985" w:rsidP="00DD50B3">
      <w:pPr>
        <w:spacing w:after="120" w:line="264" w:lineRule="auto"/>
        <w:jc w:val="both"/>
        <w:rPr>
          <w:rFonts w:cstheme="minorHAnsi"/>
        </w:rPr>
      </w:pPr>
      <w:r w:rsidRPr="004B5A49">
        <w:rPr>
          <w:rFonts w:cstheme="minorHAnsi"/>
        </w:rPr>
        <w:t xml:space="preserve">Cel szczegółowy 3. </w:t>
      </w:r>
      <w:r w:rsidR="004D054A" w:rsidRPr="004B5A49">
        <w:rPr>
          <w:rFonts w:cstheme="minorHAnsi"/>
        </w:rPr>
        <w:t>Zwiększenie dostępności i skuteczności systemu wsparcia rodzin przeżywających trudności oraz wzmocnienie ich samodzielności.</w:t>
      </w:r>
    </w:p>
    <w:p w14:paraId="219FB37E" w14:textId="61DD6489" w:rsidR="006C2AF7" w:rsidRPr="004B5A49" w:rsidRDefault="006C2AF7" w:rsidP="00DD50B3">
      <w:pPr>
        <w:spacing w:after="120" w:line="264" w:lineRule="auto"/>
        <w:ind w:left="708"/>
        <w:jc w:val="both"/>
        <w:rPr>
          <w:rFonts w:cstheme="minorHAnsi"/>
        </w:rPr>
      </w:pPr>
      <w:bookmarkStart w:id="69" w:name="_Hlk212019371"/>
      <w:bookmarkStart w:id="70" w:name="_Hlk212021439"/>
      <w:r w:rsidRPr="004B5A49">
        <w:rPr>
          <w:rFonts w:cstheme="minorHAnsi"/>
        </w:rPr>
        <w:t xml:space="preserve">Wskaźnik </w:t>
      </w:r>
      <w:r w:rsidR="002D183A" w:rsidRPr="004B5A49">
        <w:rPr>
          <w:rFonts w:cstheme="minorHAnsi"/>
        </w:rPr>
        <w:t>3</w:t>
      </w:r>
      <w:r w:rsidRPr="004B5A49">
        <w:rPr>
          <w:rFonts w:cstheme="minorHAnsi"/>
        </w:rPr>
        <w:t xml:space="preserve">.1. </w:t>
      </w:r>
      <w:r w:rsidR="004D054A" w:rsidRPr="004B5A49">
        <w:rPr>
          <w:rFonts w:cstheme="minorHAnsi"/>
        </w:rPr>
        <w:t xml:space="preserve">Liczba rodzin współpracujących z </w:t>
      </w:r>
      <w:r w:rsidR="004D054A" w:rsidRPr="00AB68CA">
        <w:rPr>
          <w:rFonts w:cstheme="minorHAnsi"/>
        </w:rPr>
        <w:t>jednym asystentem rodziny</w:t>
      </w:r>
      <w:r w:rsidRPr="00AB68CA">
        <w:rPr>
          <w:rFonts w:cstheme="minorHAnsi"/>
        </w:rPr>
        <w:t xml:space="preserve"> [</w:t>
      </w:r>
      <w:r w:rsidR="004D054A" w:rsidRPr="00AB68CA">
        <w:rPr>
          <w:rFonts w:cstheme="minorHAnsi"/>
        </w:rPr>
        <w:t>maksymalnie 15</w:t>
      </w:r>
      <w:r w:rsidRPr="00AB68CA">
        <w:rPr>
          <w:rFonts w:cstheme="minorHAnsi"/>
        </w:rPr>
        <w:t>].</w:t>
      </w:r>
    </w:p>
    <w:bookmarkEnd w:id="69"/>
    <w:p w14:paraId="220CE2A1" w14:textId="0D1387AE" w:rsidR="002D183A" w:rsidRPr="004B5A49" w:rsidRDefault="006C2AF7" w:rsidP="00DD50B3">
      <w:pPr>
        <w:spacing w:after="120" w:line="264" w:lineRule="auto"/>
        <w:ind w:left="708"/>
        <w:jc w:val="both"/>
        <w:rPr>
          <w:rFonts w:cstheme="minorHAnsi"/>
        </w:rPr>
      </w:pPr>
      <w:r w:rsidRPr="004B5A49">
        <w:rPr>
          <w:rFonts w:cstheme="minorHAnsi"/>
        </w:rPr>
        <w:t xml:space="preserve">Komentarz: </w:t>
      </w:r>
      <w:r w:rsidR="002D183A" w:rsidRPr="004B5A49">
        <w:rPr>
          <w:rFonts w:cstheme="minorHAnsi"/>
        </w:rPr>
        <w:t>umożliwia ocenę jakości i dostępności indywidualnej pomocy w ramach lokalnego systemu wspierania rodzin z dziećmi w trudnej sytuacji.</w:t>
      </w:r>
    </w:p>
    <w:p w14:paraId="008B712D" w14:textId="50A5C828" w:rsidR="006C2AF7" w:rsidRPr="004B5A49" w:rsidRDefault="006C2AF7" w:rsidP="00DD50B3">
      <w:pPr>
        <w:spacing w:after="120" w:line="264" w:lineRule="auto"/>
        <w:ind w:left="708"/>
        <w:jc w:val="both"/>
        <w:rPr>
          <w:rFonts w:cstheme="minorHAnsi"/>
        </w:rPr>
      </w:pPr>
      <w:r w:rsidRPr="004B5A49">
        <w:rPr>
          <w:rFonts w:cstheme="minorHAnsi"/>
        </w:rPr>
        <w:t xml:space="preserve">Źródło danych: dokumentacja </w:t>
      </w:r>
      <w:r w:rsidR="004D054A" w:rsidRPr="004B5A49">
        <w:rPr>
          <w:rFonts w:cstheme="minorHAnsi"/>
        </w:rPr>
        <w:t>M</w:t>
      </w:r>
      <w:r w:rsidRPr="004B5A49">
        <w:rPr>
          <w:rFonts w:cstheme="minorHAnsi"/>
        </w:rPr>
        <w:t>OPS.</w:t>
      </w:r>
    </w:p>
    <w:p w14:paraId="5BF440CD" w14:textId="2F31995F" w:rsidR="002D183A" w:rsidRPr="004B5A49" w:rsidRDefault="002D183A" w:rsidP="00DD50B3">
      <w:pPr>
        <w:spacing w:after="120" w:line="264" w:lineRule="auto"/>
        <w:ind w:left="708"/>
        <w:jc w:val="both"/>
        <w:rPr>
          <w:rFonts w:cstheme="minorHAnsi"/>
          <w:highlight w:val="yellow"/>
        </w:rPr>
      </w:pPr>
      <w:bookmarkStart w:id="71" w:name="_Hlk212019792"/>
      <w:r w:rsidRPr="004B5A49">
        <w:rPr>
          <w:rFonts w:cstheme="minorHAnsi"/>
        </w:rPr>
        <w:t xml:space="preserve">Wskaźnik 3.2. </w:t>
      </w:r>
      <w:r w:rsidR="00181F76" w:rsidRPr="004B5A49">
        <w:rPr>
          <w:rFonts w:cstheme="minorHAnsi"/>
        </w:rPr>
        <w:t xml:space="preserve">Odsetek rodzin, które </w:t>
      </w:r>
      <w:r w:rsidR="00181F76" w:rsidRPr="00AB68CA">
        <w:rPr>
          <w:rFonts w:cstheme="minorHAnsi"/>
        </w:rPr>
        <w:t xml:space="preserve">zakończyły pracę z asystentem pozytywnym rezultatem (osiągnięcie wszystkich celów założonych w planie pracy z rodziną, co przekłada się na jej samodzielne, prawidłowe funkcjonowanie) </w:t>
      </w:r>
      <w:r w:rsidRPr="00AB68CA">
        <w:rPr>
          <w:rFonts w:cstheme="minorHAnsi"/>
        </w:rPr>
        <w:t>[m</w:t>
      </w:r>
      <w:r w:rsidR="00181F76" w:rsidRPr="00AB68CA">
        <w:rPr>
          <w:rFonts w:cstheme="minorHAnsi"/>
        </w:rPr>
        <w:t xml:space="preserve">inimum </w:t>
      </w:r>
      <w:r w:rsidR="00AB68CA">
        <w:rPr>
          <w:rFonts w:cstheme="minorHAnsi"/>
        </w:rPr>
        <w:t>35</w:t>
      </w:r>
      <w:r w:rsidR="00181F76" w:rsidRPr="00AB68CA">
        <w:rPr>
          <w:rFonts w:cstheme="minorHAnsi"/>
        </w:rPr>
        <w:t>%</w:t>
      </w:r>
      <w:r w:rsidRPr="00AB68CA">
        <w:rPr>
          <w:rFonts w:cstheme="minorHAnsi"/>
        </w:rPr>
        <w:t>].</w:t>
      </w:r>
    </w:p>
    <w:p w14:paraId="4466EEA2" w14:textId="19AD4589" w:rsidR="002D183A" w:rsidRPr="004B5A49" w:rsidRDefault="002D183A" w:rsidP="00DD50B3">
      <w:pPr>
        <w:spacing w:after="120" w:line="264" w:lineRule="auto"/>
        <w:ind w:left="708"/>
        <w:jc w:val="both"/>
        <w:rPr>
          <w:rFonts w:cstheme="minorHAnsi"/>
        </w:rPr>
      </w:pPr>
      <w:r w:rsidRPr="004B5A49">
        <w:rPr>
          <w:rFonts w:cstheme="minorHAnsi"/>
        </w:rPr>
        <w:t xml:space="preserve">Komentarz: </w:t>
      </w:r>
      <w:r w:rsidR="00DA0856" w:rsidRPr="004B5A49">
        <w:rPr>
          <w:rFonts w:cstheme="minorHAnsi"/>
        </w:rPr>
        <w:t>wskaźnik efektywności współpracy asystenta z rodziną</w:t>
      </w:r>
      <w:r w:rsidRPr="004B5A49">
        <w:rPr>
          <w:rFonts w:cstheme="minorHAnsi"/>
        </w:rPr>
        <w:t>.</w:t>
      </w:r>
    </w:p>
    <w:p w14:paraId="3BDDA7DA" w14:textId="77777777" w:rsidR="002D183A" w:rsidRPr="004B5A49" w:rsidRDefault="002D183A" w:rsidP="00DD50B3">
      <w:pPr>
        <w:spacing w:after="120" w:line="264" w:lineRule="auto"/>
        <w:ind w:left="708"/>
        <w:jc w:val="both"/>
        <w:rPr>
          <w:rFonts w:cstheme="minorHAnsi"/>
        </w:rPr>
      </w:pPr>
      <w:r w:rsidRPr="004B5A49">
        <w:rPr>
          <w:rFonts w:cstheme="minorHAnsi"/>
        </w:rPr>
        <w:t>Źródło danych: dokumentacja MOPS.</w:t>
      </w:r>
    </w:p>
    <w:p w14:paraId="02E6BADE" w14:textId="4CA10802" w:rsidR="00DA0856" w:rsidRPr="004B5A49" w:rsidRDefault="00DA0856" w:rsidP="00DD50B3">
      <w:pPr>
        <w:spacing w:after="120" w:line="264" w:lineRule="auto"/>
        <w:jc w:val="both"/>
        <w:rPr>
          <w:rFonts w:cstheme="minorHAnsi"/>
        </w:rPr>
      </w:pPr>
      <w:r w:rsidRPr="004B5A49">
        <w:rPr>
          <w:rFonts w:cstheme="minorHAnsi"/>
        </w:rPr>
        <w:t>Cel szczegółowy 4. Zapewnienie dzieciom bezpieczeństwa oraz możliwości wychowania w rodzinie naturalnej.</w:t>
      </w:r>
    </w:p>
    <w:p w14:paraId="689B82A1" w14:textId="2BDB17A6" w:rsidR="00DA0856" w:rsidRPr="004B5A49" w:rsidRDefault="00DA0856" w:rsidP="00DD50B3">
      <w:pPr>
        <w:spacing w:after="120" w:line="264" w:lineRule="auto"/>
        <w:ind w:left="708"/>
        <w:jc w:val="both"/>
        <w:rPr>
          <w:rFonts w:cstheme="minorHAnsi"/>
        </w:rPr>
      </w:pPr>
      <w:r w:rsidRPr="004B5A49">
        <w:rPr>
          <w:rFonts w:cstheme="minorHAnsi"/>
        </w:rPr>
        <w:t xml:space="preserve">Wskaźnik 4.1. Liczba dzieci umieszczonych w pieczy </w:t>
      </w:r>
      <w:r w:rsidRPr="00AB68CA">
        <w:rPr>
          <w:rFonts w:cstheme="minorHAnsi"/>
        </w:rPr>
        <w:t>zastępczej [</w:t>
      </w:r>
      <w:r w:rsidR="00DD50B3" w:rsidRPr="00AB68CA">
        <w:rPr>
          <w:rFonts w:cstheme="minorHAnsi"/>
        </w:rPr>
        <w:t>maksymalnie 50</w:t>
      </w:r>
      <w:r w:rsidRPr="00AB68CA">
        <w:rPr>
          <w:rFonts w:cstheme="minorHAnsi"/>
        </w:rPr>
        <w:t>]</w:t>
      </w:r>
    </w:p>
    <w:p w14:paraId="30EF4C3C" w14:textId="30D911FB" w:rsidR="00DA0856" w:rsidRPr="004B5A49" w:rsidRDefault="00DA0856" w:rsidP="00DD50B3">
      <w:pPr>
        <w:spacing w:after="120" w:line="264" w:lineRule="auto"/>
        <w:ind w:left="708"/>
        <w:jc w:val="both"/>
        <w:rPr>
          <w:rFonts w:cstheme="minorHAnsi"/>
        </w:rPr>
      </w:pPr>
      <w:r w:rsidRPr="004B5A49">
        <w:rPr>
          <w:rFonts w:cstheme="minorHAnsi"/>
        </w:rPr>
        <w:t>Komentarz: pokazuje skuteczność pracy z rodziną.</w:t>
      </w:r>
    </w:p>
    <w:p w14:paraId="674C59EF" w14:textId="6B205A09" w:rsidR="00DA0856" w:rsidRPr="00AB68CA" w:rsidRDefault="00DA0856" w:rsidP="00DD50B3">
      <w:pPr>
        <w:spacing w:after="120" w:line="264" w:lineRule="auto"/>
        <w:ind w:left="708"/>
        <w:jc w:val="both"/>
        <w:rPr>
          <w:rFonts w:cstheme="minorHAnsi"/>
        </w:rPr>
      </w:pPr>
      <w:r w:rsidRPr="00AB68CA">
        <w:rPr>
          <w:rFonts w:cstheme="minorHAnsi"/>
        </w:rPr>
        <w:t>Źródło danych: dokumentacja MOPS i PCPR.</w:t>
      </w:r>
    </w:p>
    <w:p w14:paraId="2955F66D" w14:textId="300F078D" w:rsidR="00DA0856" w:rsidRPr="004B5A49" w:rsidRDefault="00DA0856" w:rsidP="00DD50B3">
      <w:pPr>
        <w:spacing w:after="120" w:line="264" w:lineRule="auto"/>
        <w:ind w:left="708"/>
        <w:jc w:val="both"/>
        <w:rPr>
          <w:rFonts w:cstheme="minorHAnsi"/>
        </w:rPr>
      </w:pPr>
      <w:r w:rsidRPr="00AB68CA">
        <w:rPr>
          <w:rFonts w:cstheme="minorHAnsi"/>
        </w:rPr>
        <w:t xml:space="preserve">Wskaźnik 4.2. </w:t>
      </w:r>
      <w:r w:rsidR="00F522C3" w:rsidRPr="00AB68CA">
        <w:rPr>
          <w:rFonts w:cstheme="minorHAnsi"/>
        </w:rPr>
        <w:t>Odsetek</w:t>
      </w:r>
      <w:r w:rsidRPr="00AB68CA">
        <w:rPr>
          <w:rFonts w:cstheme="minorHAnsi"/>
        </w:rPr>
        <w:t xml:space="preserve"> dzieci powracających z pieczy zastępczej do rodzin biologicznych [minimum 25%]</w:t>
      </w:r>
    </w:p>
    <w:p w14:paraId="61DB7AB4" w14:textId="77777777" w:rsidR="00DA0856" w:rsidRPr="004B5A49" w:rsidRDefault="00DA0856" w:rsidP="00DD50B3">
      <w:pPr>
        <w:spacing w:after="120" w:line="264" w:lineRule="auto"/>
        <w:ind w:left="708"/>
        <w:jc w:val="both"/>
        <w:rPr>
          <w:rFonts w:cstheme="minorHAnsi"/>
        </w:rPr>
      </w:pPr>
      <w:r w:rsidRPr="004B5A49">
        <w:rPr>
          <w:rFonts w:cstheme="minorHAnsi"/>
        </w:rPr>
        <w:t>Komentarz: pokazuje skuteczność reintegracji rodzin.</w:t>
      </w:r>
    </w:p>
    <w:p w14:paraId="3BFF33B1" w14:textId="77777777" w:rsidR="00DA0856" w:rsidRPr="004B5A49" w:rsidRDefault="00DA0856" w:rsidP="00DD50B3">
      <w:pPr>
        <w:spacing w:after="120" w:line="264" w:lineRule="auto"/>
        <w:ind w:left="708"/>
        <w:jc w:val="both"/>
        <w:rPr>
          <w:rFonts w:cstheme="minorHAnsi"/>
        </w:rPr>
      </w:pPr>
      <w:r w:rsidRPr="004B5A49">
        <w:rPr>
          <w:rFonts w:cstheme="minorHAnsi"/>
        </w:rPr>
        <w:t>Źródło danych: dokumentacja MOPS i PCPR.</w:t>
      </w:r>
    </w:p>
    <w:bookmarkEnd w:id="70"/>
    <w:bookmarkEnd w:id="71"/>
    <w:p w14:paraId="5CF7B5DA" w14:textId="15E43585" w:rsidR="00424985" w:rsidRPr="004B5A49" w:rsidRDefault="00424985" w:rsidP="00DD50B3">
      <w:pPr>
        <w:spacing w:after="120" w:line="264" w:lineRule="auto"/>
        <w:jc w:val="both"/>
        <w:rPr>
          <w:rFonts w:cstheme="minorHAnsi"/>
        </w:rPr>
      </w:pPr>
      <w:r w:rsidRPr="004B5A49">
        <w:rPr>
          <w:rFonts w:cstheme="minorHAnsi"/>
        </w:rPr>
        <w:t xml:space="preserve">Cel szczegółowy 5. </w:t>
      </w:r>
      <w:r w:rsidR="00DA0856" w:rsidRPr="004B5A49">
        <w:rPr>
          <w:rFonts w:cstheme="minorHAnsi"/>
        </w:rPr>
        <w:t>Wzmocnienie koordynacji i współpracy podmiotów lokalnego systemu wsparcia rodziny</w:t>
      </w:r>
      <w:r w:rsidRPr="004B5A49">
        <w:rPr>
          <w:rFonts w:cstheme="minorHAnsi"/>
        </w:rPr>
        <w:t>.</w:t>
      </w:r>
    </w:p>
    <w:p w14:paraId="26085732" w14:textId="4821DB26" w:rsidR="00424985" w:rsidRPr="004B5A49" w:rsidRDefault="00424985" w:rsidP="00DD50B3">
      <w:pPr>
        <w:spacing w:after="120" w:line="264" w:lineRule="auto"/>
        <w:ind w:left="708"/>
        <w:jc w:val="both"/>
        <w:rPr>
          <w:rFonts w:cstheme="minorHAnsi"/>
        </w:rPr>
      </w:pPr>
      <w:r w:rsidRPr="004B5A49">
        <w:rPr>
          <w:rFonts w:cstheme="minorHAnsi"/>
        </w:rPr>
        <w:t xml:space="preserve">Wskaźnik 5.1. </w:t>
      </w:r>
      <w:bookmarkStart w:id="72" w:name="_Hlk209997692"/>
      <w:r w:rsidR="00DD66B9" w:rsidRPr="004B5A49">
        <w:rPr>
          <w:rFonts w:cstheme="minorHAnsi"/>
        </w:rPr>
        <w:t>Liczba podmiotów real</w:t>
      </w:r>
      <w:r w:rsidR="00F522C3" w:rsidRPr="004B5A49">
        <w:rPr>
          <w:rFonts w:cstheme="minorHAnsi"/>
        </w:rPr>
        <w:t>izujących działania</w:t>
      </w:r>
      <w:r w:rsidR="00DD66B9" w:rsidRPr="004B5A49">
        <w:rPr>
          <w:rFonts w:cstheme="minorHAnsi"/>
        </w:rPr>
        <w:t xml:space="preserve"> </w:t>
      </w:r>
      <w:r w:rsidR="00DD66B9" w:rsidRPr="00AB68CA">
        <w:rPr>
          <w:rFonts w:cstheme="minorHAnsi"/>
        </w:rPr>
        <w:t>programu</w:t>
      </w:r>
      <w:r w:rsidRPr="00AB68CA">
        <w:rPr>
          <w:rFonts w:cstheme="minorHAnsi"/>
        </w:rPr>
        <w:t xml:space="preserve"> [</w:t>
      </w:r>
      <w:r w:rsidR="00DD66B9" w:rsidRPr="00AB68CA">
        <w:rPr>
          <w:rFonts w:cstheme="minorHAnsi"/>
        </w:rPr>
        <w:t>minimum 1</w:t>
      </w:r>
      <w:r w:rsidR="00AB68CA" w:rsidRPr="00AB68CA">
        <w:rPr>
          <w:rFonts w:cstheme="minorHAnsi"/>
        </w:rPr>
        <w:t>5</w:t>
      </w:r>
      <w:r w:rsidRPr="00AB68CA">
        <w:rPr>
          <w:rFonts w:cstheme="minorHAnsi"/>
        </w:rPr>
        <w:t>]</w:t>
      </w:r>
    </w:p>
    <w:bookmarkEnd w:id="72"/>
    <w:p w14:paraId="2905DB54" w14:textId="16FB5E65" w:rsidR="00424985" w:rsidRPr="004B5A49" w:rsidRDefault="00424985" w:rsidP="00DD50B3">
      <w:pPr>
        <w:spacing w:after="120" w:line="264" w:lineRule="auto"/>
        <w:ind w:left="708"/>
        <w:jc w:val="both"/>
        <w:rPr>
          <w:rFonts w:cstheme="minorHAnsi"/>
        </w:rPr>
      </w:pPr>
      <w:r w:rsidRPr="004B5A49">
        <w:rPr>
          <w:rFonts w:cstheme="minorHAnsi"/>
        </w:rPr>
        <w:t xml:space="preserve">Komentarz: </w:t>
      </w:r>
      <w:r w:rsidR="00DD66B9" w:rsidRPr="004B5A49">
        <w:rPr>
          <w:rFonts w:cstheme="minorHAnsi"/>
        </w:rPr>
        <w:t xml:space="preserve">pokazuje rozwój partnerstwa lokalnego w zakresie </w:t>
      </w:r>
      <w:r w:rsidR="001672A3" w:rsidRPr="004B5A49">
        <w:rPr>
          <w:rFonts w:cstheme="minorHAnsi"/>
        </w:rPr>
        <w:t>wspierania rodziny</w:t>
      </w:r>
      <w:r w:rsidRPr="004B5A49">
        <w:rPr>
          <w:rFonts w:cstheme="minorHAnsi"/>
        </w:rPr>
        <w:t>.</w:t>
      </w:r>
    </w:p>
    <w:p w14:paraId="60BBE7E7" w14:textId="7C1F19B8" w:rsidR="00424985" w:rsidRPr="004B5A49" w:rsidRDefault="00424985" w:rsidP="00DD50B3">
      <w:pPr>
        <w:spacing w:after="120" w:line="264" w:lineRule="auto"/>
        <w:ind w:left="708"/>
        <w:jc w:val="both"/>
        <w:rPr>
          <w:rFonts w:cstheme="minorHAnsi"/>
        </w:rPr>
      </w:pPr>
      <w:r w:rsidRPr="004B5A49">
        <w:rPr>
          <w:rFonts w:cstheme="minorHAnsi"/>
        </w:rPr>
        <w:t xml:space="preserve">Źródło danych: dokumentacja </w:t>
      </w:r>
      <w:r w:rsidR="00DD66B9" w:rsidRPr="004B5A49">
        <w:rPr>
          <w:rFonts w:cstheme="minorHAnsi"/>
        </w:rPr>
        <w:t>M</w:t>
      </w:r>
      <w:r w:rsidRPr="004B5A49">
        <w:rPr>
          <w:rFonts w:cstheme="minorHAnsi"/>
        </w:rPr>
        <w:t>OPS</w:t>
      </w:r>
      <w:r w:rsidR="00DD66B9" w:rsidRPr="004B5A49">
        <w:rPr>
          <w:rFonts w:cstheme="minorHAnsi"/>
        </w:rPr>
        <w:t xml:space="preserve"> i partnerów</w:t>
      </w:r>
      <w:r w:rsidRPr="004B5A49">
        <w:rPr>
          <w:rFonts w:cstheme="minorHAnsi"/>
        </w:rPr>
        <w:t>.</w:t>
      </w:r>
    </w:p>
    <w:p w14:paraId="3A62953D" w14:textId="37DEFC94" w:rsidR="00424985" w:rsidRPr="004B5A49" w:rsidRDefault="00424985" w:rsidP="00DD50B3">
      <w:pPr>
        <w:spacing w:after="120" w:line="264" w:lineRule="auto"/>
        <w:ind w:left="708"/>
        <w:jc w:val="both"/>
        <w:rPr>
          <w:rFonts w:cstheme="minorHAnsi"/>
        </w:rPr>
      </w:pPr>
      <w:r w:rsidRPr="004B5A49">
        <w:rPr>
          <w:rFonts w:cstheme="minorHAnsi"/>
        </w:rPr>
        <w:t>Wskaźnik 5.</w:t>
      </w:r>
      <w:r w:rsidR="00C30377" w:rsidRPr="004B5A49">
        <w:rPr>
          <w:rFonts w:cstheme="minorHAnsi"/>
        </w:rPr>
        <w:t>2</w:t>
      </w:r>
      <w:r w:rsidRPr="004B5A49">
        <w:rPr>
          <w:rFonts w:cstheme="minorHAnsi"/>
        </w:rPr>
        <w:t xml:space="preserve">. Liczba </w:t>
      </w:r>
      <w:r w:rsidRPr="00AB68CA">
        <w:rPr>
          <w:rFonts w:cstheme="minorHAnsi"/>
        </w:rPr>
        <w:t xml:space="preserve">organizacji pozarządowych współpracujących z </w:t>
      </w:r>
      <w:r w:rsidR="00C30377" w:rsidRPr="00AB68CA">
        <w:rPr>
          <w:rFonts w:cstheme="minorHAnsi"/>
        </w:rPr>
        <w:t>miastem</w:t>
      </w:r>
      <w:r w:rsidRPr="00AB68CA">
        <w:rPr>
          <w:rFonts w:cstheme="minorHAnsi"/>
        </w:rPr>
        <w:t xml:space="preserve"> przy realizacji </w:t>
      </w:r>
      <w:r w:rsidR="00DD66B9" w:rsidRPr="00AB68CA">
        <w:rPr>
          <w:rFonts w:cstheme="minorHAnsi"/>
        </w:rPr>
        <w:t xml:space="preserve">zadań </w:t>
      </w:r>
      <w:r w:rsidR="00C30377" w:rsidRPr="00AB68CA">
        <w:rPr>
          <w:rFonts w:cstheme="minorHAnsi"/>
        </w:rPr>
        <w:t>z</w:t>
      </w:r>
      <w:r w:rsidR="00DD66B9" w:rsidRPr="00AB68CA">
        <w:rPr>
          <w:rFonts w:cstheme="minorHAnsi"/>
        </w:rPr>
        <w:t xml:space="preserve"> zakres</w:t>
      </w:r>
      <w:r w:rsidR="00C30377" w:rsidRPr="00AB68CA">
        <w:rPr>
          <w:rFonts w:cstheme="minorHAnsi"/>
        </w:rPr>
        <w:t>u</w:t>
      </w:r>
      <w:r w:rsidR="00DD66B9" w:rsidRPr="00AB68CA">
        <w:rPr>
          <w:rFonts w:cstheme="minorHAnsi"/>
        </w:rPr>
        <w:t xml:space="preserve"> wsparcia rodziny </w:t>
      </w:r>
      <w:r w:rsidRPr="00AB68CA">
        <w:rPr>
          <w:rFonts w:cstheme="minorHAnsi"/>
        </w:rPr>
        <w:t xml:space="preserve">[minimum </w:t>
      </w:r>
      <w:r w:rsidR="00AB68CA" w:rsidRPr="00AB68CA">
        <w:rPr>
          <w:rFonts w:cstheme="minorHAnsi"/>
        </w:rPr>
        <w:t>2</w:t>
      </w:r>
      <w:r w:rsidRPr="00AB68CA">
        <w:rPr>
          <w:rFonts w:cstheme="minorHAnsi"/>
        </w:rPr>
        <w:t>]</w:t>
      </w:r>
    </w:p>
    <w:p w14:paraId="73042032" w14:textId="18FCC2F4" w:rsidR="00424985" w:rsidRPr="004B5A49" w:rsidRDefault="00424985" w:rsidP="00DD50B3">
      <w:pPr>
        <w:spacing w:after="120" w:line="264" w:lineRule="auto"/>
        <w:ind w:left="708"/>
        <w:jc w:val="both"/>
        <w:rPr>
          <w:rFonts w:cstheme="minorHAnsi"/>
        </w:rPr>
      </w:pPr>
      <w:r w:rsidRPr="004B5A49">
        <w:rPr>
          <w:rFonts w:cstheme="minorHAnsi"/>
        </w:rPr>
        <w:t xml:space="preserve">Komentarz: </w:t>
      </w:r>
      <w:r w:rsidR="00C30377" w:rsidRPr="004B5A49">
        <w:rPr>
          <w:rFonts w:cstheme="minorHAnsi"/>
        </w:rPr>
        <w:t>mierzy skalę zaangażowania sektora pozarządowego w realizację lokalnego systemu wsparcia rodziny oraz poziom współpracy międzyinstytucjonalnej w</w:t>
      </w:r>
      <w:r w:rsidR="00DD50B3" w:rsidRPr="004B5A49">
        <w:rPr>
          <w:rFonts w:cstheme="minorHAnsi"/>
        </w:rPr>
        <w:t xml:space="preserve"> mieście</w:t>
      </w:r>
      <w:r w:rsidRPr="004B5A49">
        <w:rPr>
          <w:rFonts w:cstheme="minorHAnsi"/>
        </w:rPr>
        <w:t>.</w:t>
      </w:r>
    </w:p>
    <w:p w14:paraId="4B182B79" w14:textId="0B337B68" w:rsidR="00CA15AF" w:rsidRPr="004B5A49" w:rsidRDefault="00424985" w:rsidP="00DD50B3">
      <w:pPr>
        <w:spacing w:after="120" w:line="264" w:lineRule="auto"/>
        <w:ind w:left="708"/>
        <w:jc w:val="both"/>
        <w:rPr>
          <w:rFonts w:cstheme="minorHAnsi"/>
        </w:rPr>
      </w:pPr>
      <w:r w:rsidRPr="004B5A49">
        <w:rPr>
          <w:rFonts w:cstheme="minorHAnsi"/>
        </w:rPr>
        <w:t xml:space="preserve">Źródło danych: dokumentacja Urzędu </w:t>
      </w:r>
      <w:r w:rsidR="00C30377" w:rsidRPr="004B5A49">
        <w:rPr>
          <w:rFonts w:cstheme="minorHAnsi"/>
        </w:rPr>
        <w:t>Miasta Zakopane</w:t>
      </w:r>
      <w:r w:rsidRPr="004B5A49">
        <w:rPr>
          <w:rFonts w:cstheme="minorHAnsi"/>
        </w:rPr>
        <w:t>.</w:t>
      </w:r>
      <w:r w:rsidR="00CA15AF" w:rsidRPr="004B5A49">
        <w:rPr>
          <w:rFonts w:cstheme="minorHAnsi"/>
          <w:szCs w:val="24"/>
        </w:rPr>
        <w:br w:type="page"/>
      </w:r>
    </w:p>
    <w:p w14:paraId="7948AA14" w14:textId="7BFC72FB" w:rsidR="00CA15AF" w:rsidRPr="004B5A49" w:rsidRDefault="00FB4520" w:rsidP="00CF0B02">
      <w:pPr>
        <w:pStyle w:val="Nagwek1"/>
        <w:spacing w:before="0" w:after="120"/>
        <w:jc w:val="both"/>
        <w:rPr>
          <w:rFonts w:asciiTheme="minorHAnsi" w:hAnsiTheme="minorHAnsi" w:cstheme="minorHAnsi"/>
        </w:rPr>
      </w:pPr>
      <w:bookmarkStart w:id="73" w:name="_Toc225423919"/>
      <w:r w:rsidRPr="004B5A49">
        <w:rPr>
          <w:rFonts w:asciiTheme="minorHAnsi" w:hAnsiTheme="minorHAnsi" w:cstheme="minorHAnsi"/>
        </w:rPr>
        <w:lastRenderedPageBreak/>
        <w:t>CELE I KIERUNKI DZIAŁAŃ PROGRAMU WSPIERANIA RODZINY MIASTA ZAKOPANE NA LATA 2026-2028 WRAZ Z RAMAMI REALIZACYJNYMI</w:t>
      </w:r>
      <w:bookmarkEnd w:id="73"/>
    </w:p>
    <w:p w14:paraId="7F3AAEFA" w14:textId="2F3926FA" w:rsidR="003A2775" w:rsidRPr="004B5A49" w:rsidRDefault="00424985" w:rsidP="00CF0B02">
      <w:pPr>
        <w:spacing w:after="120"/>
        <w:jc w:val="both"/>
        <w:rPr>
          <w:rFonts w:cstheme="minorHAnsi"/>
          <w:szCs w:val="24"/>
        </w:rPr>
      </w:pPr>
      <w:bookmarkStart w:id="74" w:name="_Hlk213937604"/>
      <w:r w:rsidRPr="004B5A49">
        <w:rPr>
          <w:rFonts w:cstheme="minorHAnsi"/>
          <w:szCs w:val="24"/>
        </w:rPr>
        <w:t>Podstawę osiągnięcia celów programu stanowią z</w:t>
      </w:r>
      <w:r w:rsidR="00324F7D" w:rsidRPr="004B5A49">
        <w:rPr>
          <w:rFonts w:cstheme="minorHAnsi"/>
          <w:szCs w:val="24"/>
        </w:rPr>
        <w:t>a</w:t>
      </w:r>
      <w:r w:rsidRPr="004B5A49">
        <w:rPr>
          <w:rFonts w:cstheme="minorHAnsi"/>
          <w:szCs w:val="24"/>
        </w:rPr>
        <w:t>dania, które wskazują przyjętą strategię postępowania oraz opisują interwencje podejmowane przez samorząd oraz jego partnerów. Aktywności planowane w ramach poszczególnych celów nie są rozłączne, lecz silnie zintegrowane, dzięki czemu możliwe będzie uzyskanie efektu synergii, kluczowego dla ich powodzenia.</w:t>
      </w:r>
    </w:p>
    <w:bookmarkEnd w:id="74"/>
    <w:p w14:paraId="40DB6AF2" w14:textId="2D079CD9" w:rsidR="00174740" w:rsidRPr="004B5A49" w:rsidRDefault="00174740" w:rsidP="00CF0B02">
      <w:pPr>
        <w:spacing w:after="120"/>
        <w:rPr>
          <w:rFonts w:cstheme="minorHAnsi"/>
        </w:rPr>
      </w:pPr>
    </w:p>
    <w:p w14:paraId="47FF67F4" w14:textId="77777777" w:rsidR="00174740" w:rsidRPr="004B5A49" w:rsidRDefault="00174740" w:rsidP="00CF0B02">
      <w:pPr>
        <w:spacing w:after="120"/>
        <w:rPr>
          <w:rFonts w:cstheme="minorHAnsi"/>
        </w:rPr>
        <w:sectPr w:rsidR="00174740" w:rsidRPr="004B5A49" w:rsidSect="001053AF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3981B6B" w14:textId="7A7F5C28" w:rsidR="00C86D4D" w:rsidRPr="004B5A49" w:rsidRDefault="00C86D4D" w:rsidP="00CF0B02">
      <w:pPr>
        <w:pStyle w:val="Legenda"/>
        <w:keepNext/>
        <w:spacing w:after="120" w:line="276" w:lineRule="auto"/>
        <w:jc w:val="center"/>
        <w:rPr>
          <w:rFonts w:cstheme="minorHAnsi"/>
        </w:rPr>
      </w:pPr>
      <w:bookmarkStart w:id="75" w:name="_Toc229046977"/>
      <w:r w:rsidRPr="004B5A49">
        <w:rPr>
          <w:rFonts w:cstheme="minorHAnsi"/>
        </w:rPr>
        <w:lastRenderedPageBreak/>
        <w:t xml:space="preserve">Tabela </w:t>
      </w:r>
      <w:r w:rsidRPr="004B5A49">
        <w:rPr>
          <w:rFonts w:cstheme="minorHAnsi"/>
        </w:rPr>
        <w:fldChar w:fldCharType="begin"/>
      </w:r>
      <w:r w:rsidRPr="004B5A49">
        <w:rPr>
          <w:rFonts w:cstheme="minorHAnsi"/>
        </w:rPr>
        <w:instrText xml:space="preserve"> SEQ Tabela \* ARABIC </w:instrText>
      </w:r>
      <w:r w:rsidRPr="004B5A49">
        <w:rPr>
          <w:rFonts w:cstheme="minorHAnsi"/>
        </w:rPr>
        <w:fldChar w:fldCharType="separate"/>
      </w:r>
      <w:r w:rsidR="003D5621">
        <w:rPr>
          <w:rFonts w:cstheme="minorHAnsi"/>
          <w:noProof/>
        </w:rPr>
        <w:t>2</w:t>
      </w:r>
      <w:r w:rsidRPr="004B5A49">
        <w:rPr>
          <w:rFonts w:cstheme="minorHAnsi"/>
        </w:rPr>
        <w:fldChar w:fldCharType="end"/>
      </w:r>
      <w:r w:rsidRPr="004B5A49">
        <w:rPr>
          <w:rFonts w:cstheme="minorHAnsi"/>
        </w:rPr>
        <w:t xml:space="preserve">. </w:t>
      </w:r>
      <w:r w:rsidR="00227794" w:rsidRPr="004B5A49">
        <w:rPr>
          <w:rFonts w:cstheme="minorHAnsi"/>
        </w:rPr>
        <w:t xml:space="preserve">Wykaz </w:t>
      </w:r>
      <w:r w:rsidR="00710EBC" w:rsidRPr="004B5A49">
        <w:rPr>
          <w:rFonts w:cstheme="minorHAnsi"/>
        </w:rPr>
        <w:t xml:space="preserve">celów i </w:t>
      </w:r>
      <w:r w:rsidR="00227794" w:rsidRPr="004B5A49">
        <w:rPr>
          <w:rFonts w:cstheme="minorHAnsi"/>
        </w:rPr>
        <w:t>działań w ramach Programu Wspierania Rodziny Miasta Zakopane na lata 2026-2028 wraz z ramami realizacyjnymi</w:t>
      </w:r>
      <w:bookmarkEnd w:id="75"/>
    </w:p>
    <w:tbl>
      <w:tblPr>
        <w:tblW w:w="51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6"/>
        <w:gridCol w:w="4261"/>
        <w:gridCol w:w="2691"/>
        <w:gridCol w:w="1419"/>
        <w:gridCol w:w="2665"/>
        <w:gridCol w:w="2862"/>
      </w:tblGrid>
      <w:tr w:rsidR="006E4F14" w:rsidRPr="00B4319A" w14:paraId="2D313618" w14:textId="77777777" w:rsidTr="006E4F14">
        <w:trPr>
          <w:trHeight w:val="510"/>
          <w:jc w:val="center"/>
        </w:trPr>
        <w:tc>
          <w:tcPr>
            <w:tcW w:w="5000" w:type="pct"/>
            <w:gridSpan w:val="6"/>
            <w:shd w:val="clear" w:color="auto" w:fill="0F6FC6" w:themeFill="accent1"/>
            <w:vAlign w:val="center"/>
          </w:tcPr>
          <w:p w14:paraId="633CC3D2" w14:textId="5B11C96C" w:rsidR="006E4F14" w:rsidRPr="00B4319A" w:rsidRDefault="006E4F14" w:rsidP="00B4319A">
            <w:pPr>
              <w:spacing w:before="20" w:after="60" w:line="264" w:lineRule="auto"/>
              <w:rPr>
                <w:rFonts w:cstheme="minorHAnsi"/>
                <w:b/>
                <w:bCs/>
              </w:rPr>
            </w:pPr>
            <w:r w:rsidRPr="00B4319A">
              <w:rPr>
                <w:rFonts w:cstheme="minorHAnsi"/>
                <w:b/>
                <w:color w:val="FFFFFF" w:themeColor="background1"/>
              </w:rPr>
              <w:t>Cel 1. Wzmocnienie roli rodziny oraz kompetencji opiekuńczo-wychowawczych obecnych i przyszłych rodziców oraz opiekunów dzieci.</w:t>
            </w:r>
          </w:p>
        </w:tc>
      </w:tr>
      <w:tr w:rsidR="004304AA" w:rsidRPr="00B4319A" w14:paraId="4C29DC36" w14:textId="77777777" w:rsidTr="006E4F14">
        <w:trPr>
          <w:trHeight w:val="510"/>
          <w:jc w:val="center"/>
        </w:trPr>
        <w:tc>
          <w:tcPr>
            <w:tcW w:w="1666" w:type="pct"/>
            <w:gridSpan w:val="2"/>
            <w:shd w:val="clear" w:color="auto" w:fill="BFBFBF" w:themeFill="background1" w:themeFillShade="BF"/>
            <w:vAlign w:val="center"/>
          </w:tcPr>
          <w:p w14:paraId="26E11596" w14:textId="3E324E7F" w:rsidR="007B5E9B" w:rsidRPr="00B4319A" w:rsidRDefault="007B5E9B" w:rsidP="00B4319A">
            <w:pPr>
              <w:spacing w:before="20" w:after="60" w:line="264" w:lineRule="auto"/>
              <w:jc w:val="center"/>
              <w:rPr>
                <w:rFonts w:cstheme="minorHAnsi"/>
                <w:b/>
                <w:bCs/>
              </w:rPr>
            </w:pPr>
            <w:r w:rsidRPr="00B4319A">
              <w:rPr>
                <w:rFonts w:cstheme="minorHAnsi"/>
                <w:b/>
                <w:bCs/>
              </w:rPr>
              <w:t>Kluczowe działania</w:t>
            </w:r>
          </w:p>
        </w:tc>
        <w:tc>
          <w:tcPr>
            <w:tcW w:w="931" w:type="pct"/>
            <w:shd w:val="clear" w:color="auto" w:fill="BFBFBF" w:themeFill="background1" w:themeFillShade="BF"/>
            <w:vAlign w:val="center"/>
          </w:tcPr>
          <w:p w14:paraId="2405E479" w14:textId="77777777" w:rsidR="007B5E9B" w:rsidRPr="00B4319A" w:rsidRDefault="007B5E9B" w:rsidP="00B4319A">
            <w:pPr>
              <w:spacing w:before="20" w:after="60" w:line="264" w:lineRule="auto"/>
              <w:jc w:val="center"/>
              <w:rPr>
                <w:rFonts w:cstheme="minorHAnsi"/>
                <w:b/>
                <w:bCs/>
              </w:rPr>
            </w:pPr>
            <w:r w:rsidRPr="00B4319A">
              <w:rPr>
                <w:rFonts w:cstheme="minorHAnsi"/>
                <w:b/>
                <w:bCs/>
              </w:rPr>
              <w:t>Główna odpowiedzialność</w:t>
            </w:r>
          </w:p>
        </w:tc>
        <w:tc>
          <w:tcPr>
            <w:tcW w:w="491" w:type="pct"/>
            <w:shd w:val="clear" w:color="auto" w:fill="BFBFBF" w:themeFill="background1" w:themeFillShade="BF"/>
            <w:vAlign w:val="center"/>
          </w:tcPr>
          <w:p w14:paraId="7BE50CD7" w14:textId="171B8747" w:rsidR="007B5E9B" w:rsidRPr="00B4319A" w:rsidRDefault="007B5E9B" w:rsidP="00B4319A">
            <w:pPr>
              <w:spacing w:before="20" w:after="60" w:line="264" w:lineRule="auto"/>
              <w:jc w:val="center"/>
              <w:rPr>
                <w:rFonts w:cstheme="minorHAnsi"/>
                <w:b/>
                <w:bCs/>
              </w:rPr>
            </w:pPr>
            <w:r w:rsidRPr="00B4319A">
              <w:rPr>
                <w:rFonts w:cstheme="minorHAnsi"/>
                <w:b/>
                <w:bCs/>
              </w:rPr>
              <w:t>Termin realizacji</w:t>
            </w:r>
          </w:p>
        </w:tc>
        <w:tc>
          <w:tcPr>
            <w:tcW w:w="922" w:type="pct"/>
            <w:shd w:val="clear" w:color="auto" w:fill="BFBFBF" w:themeFill="background1" w:themeFillShade="BF"/>
            <w:vAlign w:val="center"/>
          </w:tcPr>
          <w:p w14:paraId="1D2A8939" w14:textId="71D50FF3" w:rsidR="007B5E9B" w:rsidRPr="00B4319A" w:rsidRDefault="007B5E9B" w:rsidP="00B4319A">
            <w:pPr>
              <w:spacing w:before="20" w:after="60" w:line="264" w:lineRule="auto"/>
              <w:jc w:val="center"/>
              <w:rPr>
                <w:rFonts w:cstheme="minorHAnsi"/>
                <w:b/>
                <w:bCs/>
              </w:rPr>
            </w:pPr>
            <w:r w:rsidRPr="00B4319A">
              <w:rPr>
                <w:rFonts w:cstheme="minorHAnsi"/>
                <w:b/>
                <w:bCs/>
              </w:rPr>
              <w:t>Wybrane mierniki</w:t>
            </w:r>
          </w:p>
        </w:tc>
        <w:tc>
          <w:tcPr>
            <w:tcW w:w="990" w:type="pct"/>
            <w:shd w:val="clear" w:color="auto" w:fill="BFBFBF" w:themeFill="background1" w:themeFillShade="BF"/>
            <w:vAlign w:val="center"/>
          </w:tcPr>
          <w:p w14:paraId="111ACCA7" w14:textId="1E6DF88D" w:rsidR="007B5E9B" w:rsidRPr="00B4319A" w:rsidRDefault="007B5E9B" w:rsidP="00B4319A">
            <w:pPr>
              <w:spacing w:before="20" w:after="60" w:line="264" w:lineRule="auto"/>
              <w:jc w:val="center"/>
              <w:rPr>
                <w:rFonts w:cstheme="minorHAnsi"/>
                <w:b/>
                <w:bCs/>
              </w:rPr>
            </w:pPr>
            <w:r w:rsidRPr="00B4319A">
              <w:rPr>
                <w:rFonts w:cstheme="minorHAnsi"/>
                <w:b/>
                <w:bCs/>
              </w:rPr>
              <w:t>Podmioty zaangażowane/partnerzy</w:t>
            </w:r>
          </w:p>
        </w:tc>
      </w:tr>
      <w:tr w:rsidR="004304AA" w:rsidRPr="00B4319A" w14:paraId="596284D1" w14:textId="77777777" w:rsidTr="006E4F14">
        <w:trPr>
          <w:trHeight w:val="510"/>
          <w:jc w:val="center"/>
        </w:trPr>
        <w:tc>
          <w:tcPr>
            <w:tcW w:w="192" w:type="pct"/>
            <w:shd w:val="clear" w:color="auto" w:fill="FFFFFF"/>
            <w:vAlign w:val="center"/>
          </w:tcPr>
          <w:p w14:paraId="543053E9" w14:textId="77777777" w:rsidR="007B5E9B" w:rsidRPr="00B4319A" w:rsidRDefault="007B5E9B" w:rsidP="00B4319A">
            <w:pPr>
              <w:pStyle w:val="Akapitzlist"/>
              <w:numPr>
                <w:ilvl w:val="0"/>
                <w:numId w:val="17"/>
              </w:numPr>
              <w:spacing w:before="20" w:after="60" w:line="264" w:lineRule="auto"/>
              <w:contextualSpacing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74" w:type="pct"/>
            <w:shd w:val="clear" w:color="auto" w:fill="BDD6EE"/>
            <w:vAlign w:val="center"/>
          </w:tcPr>
          <w:p w14:paraId="5D0FF9B8" w14:textId="13D249FD" w:rsidR="007B5E9B" w:rsidRPr="00B4319A" w:rsidRDefault="007B5E9B" w:rsidP="00B4319A">
            <w:pPr>
              <w:tabs>
                <w:tab w:val="left" w:pos="1309"/>
              </w:tabs>
              <w:spacing w:before="20" w:after="60" w:line="264" w:lineRule="auto"/>
              <w:jc w:val="both"/>
              <w:rPr>
                <w:rFonts w:cstheme="minorHAnsi"/>
              </w:rPr>
            </w:pPr>
            <w:r w:rsidRPr="00B4319A">
              <w:rPr>
                <w:rFonts w:cstheme="minorHAnsi"/>
              </w:rPr>
              <w:t xml:space="preserve">Wielowymiarowe </w:t>
            </w:r>
            <w:r w:rsidRPr="00B4319A">
              <w:rPr>
                <w:rFonts w:cstheme="minorHAnsi"/>
                <w:b/>
                <w:bCs/>
              </w:rPr>
              <w:t xml:space="preserve">promowanie wartości rodzinnych, odpowiedzialnego rodzicielstwa oraz pozytywnych relacji w rodzinie </w:t>
            </w:r>
            <w:r w:rsidRPr="00B4319A">
              <w:rPr>
                <w:rFonts w:cstheme="minorHAnsi"/>
              </w:rPr>
              <w:t>– akcje</w:t>
            </w:r>
            <w:r w:rsidR="00D27D68" w:rsidRPr="00B4319A">
              <w:rPr>
                <w:rFonts w:cstheme="minorHAnsi"/>
              </w:rPr>
              <w:t>, wydarzenia</w:t>
            </w:r>
            <w:r w:rsidRPr="00B4319A">
              <w:rPr>
                <w:rFonts w:cstheme="minorHAnsi"/>
              </w:rPr>
              <w:t xml:space="preserve"> i</w:t>
            </w:r>
            <w:r w:rsidR="00187A07" w:rsidRPr="00B4319A">
              <w:rPr>
                <w:rFonts w:cstheme="minorHAnsi"/>
              </w:rPr>
              <w:t> </w:t>
            </w:r>
            <w:r w:rsidRPr="00B4319A">
              <w:rPr>
                <w:rFonts w:cstheme="minorHAnsi"/>
              </w:rPr>
              <w:t>kampanie społeczne, nagrody i wyróżnienia, współpraca z ambasadorami wartości rodzinnych</w:t>
            </w:r>
            <w:r w:rsidR="00F81855" w:rsidRPr="00B4319A">
              <w:rPr>
                <w:rFonts w:cstheme="minorHAnsi"/>
              </w:rPr>
              <w:t xml:space="preserve"> (w kontekście sytuacji demograficznej miasta, priorytet dla rodziny 2+2 i więcej)</w:t>
            </w:r>
            <w:r w:rsidRPr="00B4319A">
              <w:rPr>
                <w:rFonts w:cstheme="minorHAnsi"/>
              </w:rPr>
              <w:t>.</w:t>
            </w:r>
          </w:p>
        </w:tc>
        <w:tc>
          <w:tcPr>
            <w:tcW w:w="931" w:type="pct"/>
            <w:shd w:val="clear" w:color="auto" w:fill="FFFFFF"/>
            <w:vAlign w:val="center"/>
          </w:tcPr>
          <w:p w14:paraId="467C9FCA" w14:textId="77777777" w:rsidR="007B5E9B" w:rsidRPr="00B4319A" w:rsidRDefault="007B5E9B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  <w:b/>
              </w:rPr>
              <w:t>Koordynacja:</w:t>
            </w:r>
          </w:p>
          <w:p w14:paraId="360AE512" w14:textId="037C297A" w:rsidR="007B5E9B" w:rsidRPr="00B4319A" w:rsidRDefault="007B5E9B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Urząd Miasta Zakopane, w</w:t>
            </w:r>
            <w:r w:rsidR="00187A07" w:rsidRPr="00B4319A">
              <w:rPr>
                <w:rFonts w:eastAsia="Calibri" w:cstheme="minorHAnsi"/>
                <w:bCs/>
                <w:iCs/>
              </w:rPr>
              <w:t> </w:t>
            </w:r>
            <w:r w:rsidRPr="00B4319A">
              <w:rPr>
                <w:rFonts w:eastAsia="Calibri" w:cstheme="minorHAnsi"/>
                <w:bCs/>
                <w:iCs/>
              </w:rPr>
              <w:t>szczególności Wydział Turystyki, Sportu i Spraw Społecznych</w:t>
            </w:r>
            <w:r w:rsidR="000C29C9" w:rsidRPr="00B4319A">
              <w:rPr>
                <w:rFonts w:eastAsia="Calibri" w:cstheme="minorHAnsi"/>
                <w:bCs/>
                <w:iCs/>
              </w:rPr>
              <w:t>, Wydział Kultury i Komunikacji Społecznej, Referat Promocji i Komunikacji Społecznej</w:t>
            </w:r>
          </w:p>
          <w:p w14:paraId="5B02B177" w14:textId="77777777" w:rsidR="007B5E9B" w:rsidRPr="00B4319A" w:rsidRDefault="007B5E9B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  <w:b/>
              </w:rPr>
              <w:t>Realizacja:</w:t>
            </w:r>
          </w:p>
          <w:p w14:paraId="71704134" w14:textId="77777777" w:rsidR="007B5E9B" w:rsidRPr="00B4319A" w:rsidRDefault="007B5E9B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cstheme="minorHAnsi"/>
              </w:rPr>
              <w:t>Miejski Ośrodek Pomocy Społecznej w Zakopanem</w:t>
            </w:r>
            <w:r w:rsidR="000C29C9" w:rsidRPr="00B4319A">
              <w:rPr>
                <w:rFonts w:cstheme="minorHAnsi"/>
              </w:rPr>
              <w:t>,</w:t>
            </w:r>
          </w:p>
          <w:p w14:paraId="48EBF89C" w14:textId="71E67EE6" w:rsidR="000C29C9" w:rsidRPr="00B4319A" w:rsidRDefault="000C29C9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cstheme="minorHAnsi"/>
              </w:rPr>
              <w:t>Zakopiańskie Centrum Kultury, Miejska Biblioteka Publiczna im. Stefana Żeromskiego w</w:t>
            </w:r>
            <w:r w:rsidR="00F81855" w:rsidRPr="00B4319A">
              <w:rPr>
                <w:rFonts w:cstheme="minorHAnsi"/>
              </w:rPr>
              <w:t> </w:t>
            </w:r>
            <w:r w:rsidRPr="00B4319A">
              <w:rPr>
                <w:rFonts w:cstheme="minorHAnsi"/>
              </w:rPr>
              <w:t>Zakopanem, Miejski Ośrodek Sportu i Rekreacji w Zakopanem</w:t>
            </w:r>
          </w:p>
        </w:tc>
        <w:tc>
          <w:tcPr>
            <w:tcW w:w="491" w:type="pct"/>
            <w:vAlign w:val="center"/>
          </w:tcPr>
          <w:p w14:paraId="5972F9C9" w14:textId="531A114C" w:rsidR="007B5E9B" w:rsidRPr="00B4319A" w:rsidRDefault="004304A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2026-2028</w:t>
            </w:r>
          </w:p>
        </w:tc>
        <w:tc>
          <w:tcPr>
            <w:tcW w:w="922" w:type="pct"/>
            <w:vAlign w:val="center"/>
          </w:tcPr>
          <w:p w14:paraId="2AE56F5C" w14:textId="3F5C1377" w:rsidR="00D27D68" w:rsidRPr="00B4319A" w:rsidRDefault="00187A07" w:rsidP="00B4319A">
            <w:pPr>
              <w:spacing w:before="20" w:after="60" w:line="264" w:lineRule="auto"/>
              <w:jc w:val="center"/>
              <w:rPr>
                <w:rFonts w:cstheme="minorHAnsi"/>
                <w:bCs/>
                <w:iCs/>
              </w:rPr>
            </w:pPr>
            <w:r w:rsidRPr="00B4319A">
              <w:rPr>
                <w:rFonts w:cstheme="minorHAnsi"/>
                <w:bCs/>
                <w:iCs/>
              </w:rPr>
              <w:t>Liczba zrealizowanych kampanii społecznych promujących wartości rodzinne, odpowiedzialne rodzicielstwo oraz pozytywne relacji w rodzinie</w:t>
            </w:r>
          </w:p>
        </w:tc>
        <w:tc>
          <w:tcPr>
            <w:tcW w:w="990" w:type="pct"/>
            <w:shd w:val="clear" w:color="auto" w:fill="FFFFFF"/>
            <w:vAlign w:val="center"/>
          </w:tcPr>
          <w:p w14:paraId="036F166C" w14:textId="2324E507" w:rsidR="007B5E9B" w:rsidRPr="00B4319A" w:rsidRDefault="007B5E9B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Powiatowe Centrum Pomocy Rodzinie w Zakopanem,</w:t>
            </w:r>
          </w:p>
          <w:p w14:paraId="57BBE641" w14:textId="62CFA4BE" w:rsidR="007B5E9B" w:rsidRPr="00B4319A" w:rsidRDefault="007B5E9B" w:rsidP="00B4319A">
            <w:pPr>
              <w:spacing w:before="20" w:after="60" w:line="264" w:lineRule="auto"/>
              <w:jc w:val="right"/>
              <w:rPr>
                <w:rFonts w:cstheme="minorHAnsi"/>
              </w:rPr>
            </w:pPr>
            <w:r w:rsidRPr="00B4319A">
              <w:rPr>
                <w:rFonts w:cstheme="minorHAnsi"/>
              </w:rPr>
              <w:t>Szkoły i przedszkola,</w:t>
            </w:r>
          </w:p>
          <w:p w14:paraId="0362F5AF" w14:textId="77777777" w:rsidR="007B5E9B" w:rsidRPr="00B4319A" w:rsidRDefault="007B5E9B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Organizacje pozarządowe,</w:t>
            </w:r>
          </w:p>
          <w:p w14:paraId="0677FE2A" w14:textId="77777777" w:rsidR="007B5E9B" w:rsidRPr="00B4319A" w:rsidRDefault="007B5E9B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Kościoły i związki wyznaniowe,</w:t>
            </w:r>
          </w:p>
          <w:p w14:paraId="1FAD60AD" w14:textId="445E3E97" w:rsidR="007B5E9B" w:rsidRPr="00B4319A" w:rsidRDefault="007B5E9B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Media</w:t>
            </w:r>
          </w:p>
        </w:tc>
      </w:tr>
      <w:tr w:rsidR="006E4F14" w:rsidRPr="00B4319A" w14:paraId="3597FBFE" w14:textId="77777777" w:rsidTr="006E4F14">
        <w:trPr>
          <w:trHeight w:val="510"/>
          <w:jc w:val="center"/>
        </w:trPr>
        <w:tc>
          <w:tcPr>
            <w:tcW w:w="192" w:type="pct"/>
            <w:shd w:val="clear" w:color="auto" w:fill="FFFFFF"/>
            <w:vAlign w:val="center"/>
          </w:tcPr>
          <w:p w14:paraId="7CF1F0A2" w14:textId="77777777" w:rsidR="006E4F14" w:rsidRPr="00B4319A" w:rsidRDefault="006E4F14" w:rsidP="00B4319A">
            <w:pPr>
              <w:pStyle w:val="Akapitzlist"/>
              <w:numPr>
                <w:ilvl w:val="0"/>
                <w:numId w:val="17"/>
              </w:numPr>
              <w:spacing w:before="20" w:after="60" w:line="264" w:lineRule="auto"/>
              <w:contextualSpacing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74" w:type="pct"/>
            <w:shd w:val="clear" w:color="auto" w:fill="BDD6EE"/>
            <w:vAlign w:val="center"/>
          </w:tcPr>
          <w:p w14:paraId="68A98211" w14:textId="20767A59" w:rsidR="006E4F14" w:rsidRPr="00B4319A" w:rsidRDefault="006E4F14" w:rsidP="00B4319A">
            <w:pPr>
              <w:tabs>
                <w:tab w:val="left" w:pos="1309"/>
              </w:tabs>
              <w:spacing w:before="20" w:after="60" w:line="264" w:lineRule="auto"/>
              <w:jc w:val="both"/>
              <w:rPr>
                <w:rFonts w:cstheme="minorHAnsi"/>
              </w:rPr>
            </w:pPr>
            <w:r w:rsidRPr="00B4319A">
              <w:rPr>
                <w:rFonts w:cstheme="minorHAnsi"/>
              </w:rPr>
              <w:t xml:space="preserve">Działania informacyjne i edukacyjne </w:t>
            </w:r>
            <w:r w:rsidRPr="00B4319A">
              <w:rPr>
                <w:rFonts w:cstheme="minorHAnsi"/>
                <w:b/>
                <w:bCs/>
              </w:rPr>
              <w:t>przygotowujące młodzież do świadomego i</w:t>
            </w:r>
            <w:r w:rsidR="00187A07" w:rsidRPr="00B4319A">
              <w:rPr>
                <w:rFonts w:cstheme="minorHAnsi"/>
                <w:b/>
                <w:bCs/>
              </w:rPr>
              <w:t> </w:t>
            </w:r>
            <w:r w:rsidRPr="00B4319A">
              <w:rPr>
                <w:rFonts w:cstheme="minorHAnsi"/>
                <w:b/>
                <w:bCs/>
              </w:rPr>
              <w:t>odpowiedzialnego podejmowania decyzji związanych z przyszłym rodzicielstwem</w:t>
            </w:r>
            <w:r w:rsidRPr="00B4319A">
              <w:rPr>
                <w:rFonts w:cstheme="minorHAnsi"/>
              </w:rPr>
              <w:t>, rozwijające kompetencje społeczno-</w:t>
            </w:r>
            <w:r w:rsidRPr="00B4319A">
              <w:rPr>
                <w:rFonts w:cstheme="minorHAnsi"/>
              </w:rPr>
              <w:lastRenderedPageBreak/>
              <w:t>emocjonalne oraz kształtujące pozytywne postawy wobec życia i zdrowia prokreacyjnego.</w:t>
            </w:r>
          </w:p>
        </w:tc>
        <w:tc>
          <w:tcPr>
            <w:tcW w:w="931" w:type="pct"/>
            <w:shd w:val="clear" w:color="auto" w:fill="FFFFFF"/>
            <w:vAlign w:val="center"/>
          </w:tcPr>
          <w:p w14:paraId="216C5F63" w14:textId="77777777" w:rsidR="006E4F14" w:rsidRPr="00B4319A" w:rsidRDefault="006E4F14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  <w:b/>
              </w:rPr>
              <w:lastRenderedPageBreak/>
              <w:t>Koordynacja:</w:t>
            </w:r>
          </w:p>
          <w:p w14:paraId="55943055" w14:textId="4CF4DB86" w:rsidR="006E4F14" w:rsidRPr="00B4319A" w:rsidRDefault="006E4F14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Urząd Miasta Zakopane, w</w:t>
            </w:r>
            <w:r w:rsidR="00187A07" w:rsidRPr="00B4319A">
              <w:rPr>
                <w:rFonts w:eastAsia="Calibri" w:cstheme="minorHAnsi"/>
                <w:bCs/>
                <w:iCs/>
              </w:rPr>
              <w:t> </w:t>
            </w:r>
            <w:r w:rsidRPr="00B4319A">
              <w:rPr>
                <w:rFonts w:eastAsia="Calibri" w:cstheme="minorHAnsi"/>
                <w:bCs/>
                <w:iCs/>
              </w:rPr>
              <w:t>szczególności Wydział Oświaty</w:t>
            </w:r>
          </w:p>
          <w:p w14:paraId="310EFEC7" w14:textId="77777777" w:rsidR="006E4F14" w:rsidRPr="00B4319A" w:rsidRDefault="006E4F14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  <w:b/>
              </w:rPr>
              <w:lastRenderedPageBreak/>
              <w:t>Realizacja:</w:t>
            </w:r>
          </w:p>
          <w:p w14:paraId="4F496EC6" w14:textId="5A080BFB" w:rsidR="006E4F14" w:rsidRPr="00B4319A" w:rsidRDefault="006E4F14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cstheme="minorHAnsi"/>
              </w:rPr>
              <w:t>Szkoły i przedszkola</w:t>
            </w:r>
          </w:p>
        </w:tc>
        <w:tc>
          <w:tcPr>
            <w:tcW w:w="491" w:type="pct"/>
            <w:vAlign w:val="center"/>
          </w:tcPr>
          <w:p w14:paraId="42E756B0" w14:textId="77C19AAD" w:rsidR="006E4F14" w:rsidRPr="00B4319A" w:rsidRDefault="006E4F14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lastRenderedPageBreak/>
              <w:t>2026-2028</w:t>
            </w:r>
          </w:p>
        </w:tc>
        <w:tc>
          <w:tcPr>
            <w:tcW w:w="922" w:type="pct"/>
            <w:vAlign w:val="center"/>
          </w:tcPr>
          <w:p w14:paraId="3712BE56" w14:textId="2961E8C9" w:rsidR="00187A07" w:rsidRPr="00B4319A" w:rsidRDefault="00187A07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Liczba szkół realizujących działania edukacyjne</w:t>
            </w:r>
          </w:p>
          <w:p w14:paraId="27A25B75" w14:textId="77777777" w:rsidR="006E4F14" w:rsidRPr="00B4319A" w:rsidRDefault="00187A07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Liczba uczniów objętych działaniami edukacyjnymi</w:t>
            </w:r>
          </w:p>
          <w:p w14:paraId="3FF573CE" w14:textId="1F8952C4" w:rsidR="00D27D68" w:rsidRPr="00B4319A" w:rsidRDefault="00D27D68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lastRenderedPageBreak/>
              <w:t>Odsetek uczniów wykazujących wzrost kompetencji w wyniku udziału w tych działaniach</w:t>
            </w:r>
          </w:p>
        </w:tc>
        <w:tc>
          <w:tcPr>
            <w:tcW w:w="990" w:type="pct"/>
            <w:shd w:val="clear" w:color="auto" w:fill="FFFFFF"/>
            <w:vAlign w:val="center"/>
          </w:tcPr>
          <w:p w14:paraId="54C6E7B3" w14:textId="08C684F5" w:rsidR="006E4F14" w:rsidRPr="00B4319A" w:rsidRDefault="006E4F14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lastRenderedPageBreak/>
              <w:t>Powiatowe Centrum Pomocy Rodzinie w Zakopanem,</w:t>
            </w:r>
          </w:p>
          <w:p w14:paraId="6DB3A5CD" w14:textId="77777777" w:rsidR="006E4F14" w:rsidRPr="00B4319A" w:rsidRDefault="006E4F14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Miejski Ośrodek Pomocy Społecznej w Zakopanem,</w:t>
            </w:r>
          </w:p>
          <w:p w14:paraId="1FEC9945" w14:textId="77777777" w:rsidR="006E4F14" w:rsidRPr="00B4319A" w:rsidRDefault="006E4F14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lastRenderedPageBreak/>
              <w:t>Instytucje kultury,</w:t>
            </w:r>
          </w:p>
          <w:p w14:paraId="52C09FD7" w14:textId="77777777" w:rsidR="006E4F14" w:rsidRPr="00B4319A" w:rsidRDefault="006E4F14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Organizacje pozarządowe,</w:t>
            </w:r>
          </w:p>
          <w:p w14:paraId="6667C25B" w14:textId="7980C730" w:rsidR="006E4F14" w:rsidRPr="00B4319A" w:rsidRDefault="006E4F14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Kościoły i związki wyznaniowe</w:t>
            </w:r>
          </w:p>
        </w:tc>
      </w:tr>
      <w:tr w:rsidR="006E4F14" w:rsidRPr="00B4319A" w14:paraId="32C9B797" w14:textId="77777777" w:rsidTr="006E4F14">
        <w:trPr>
          <w:trHeight w:val="510"/>
          <w:jc w:val="center"/>
        </w:trPr>
        <w:tc>
          <w:tcPr>
            <w:tcW w:w="192" w:type="pct"/>
            <w:shd w:val="clear" w:color="auto" w:fill="FFFFFF"/>
            <w:vAlign w:val="center"/>
          </w:tcPr>
          <w:p w14:paraId="48FD3AAB" w14:textId="77777777" w:rsidR="006E4F14" w:rsidRPr="00B4319A" w:rsidRDefault="006E4F14" w:rsidP="00B4319A">
            <w:pPr>
              <w:pStyle w:val="Akapitzlist"/>
              <w:numPr>
                <w:ilvl w:val="0"/>
                <w:numId w:val="17"/>
              </w:numPr>
              <w:spacing w:before="20" w:after="60" w:line="264" w:lineRule="auto"/>
              <w:contextualSpacing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74" w:type="pct"/>
            <w:shd w:val="clear" w:color="auto" w:fill="BDD6EE"/>
            <w:vAlign w:val="center"/>
          </w:tcPr>
          <w:p w14:paraId="35C0861E" w14:textId="2DABF87B" w:rsidR="006E4F14" w:rsidRPr="00B4319A" w:rsidRDefault="006E4F14" w:rsidP="00B4319A">
            <w:pPr>
              <w:tabs>
                <w:tab w:val="left" w:pos="1309"/>
              </w:tabs>
              <w:spacing w:before="20" w:after="60" w:line="264" w:lineRule="auto"/>
              <w:jc w:val="both"/>
              <w:rPr>
                <w:rFonts w:cstheme="minorHAnsi"/>
              </w:rPr>
            </w:pPr>
            <w:r w:rsidRPr="00B4319A">
              <w:rPr>
                <w:rFonts w:cstheme="minorHAnsi"/>
              </w:rPr>
              <w:t xml:space="preserve">Realizacja </w:t>
            </w:r>
            <w:r w:rsidRPr="00B4319A">
              <w:rPr>
                <w:rFonts w:cstheme="minorHAnsi"/>
                <w:b/>
                <w:bCs/>
              </w:rPr>
              <w:t>szkoleń, kursów i warsztatów dla przyszłych rodziców, przygotowujących ich do ciąży, porodu i macierzyństwa</w:t>
            </w:r>
            <w:r w:rsidRPr="00B4319A">
              <w:rPr>
                <w:rFonts w:cstheme="minorHAnsi"/>
              </w:rPr>
              <w:t>, w szczególności uwzględniających kompleksowo aspekty fizyczne, emocjonalne i psychologiczne</w:t>
            </w:r>
            <w:r w:rsidR="00F81855" w:rsidRPr="00B4319A">
              <w:rPr>
                <w:rFonts w:cstheme="minorHAnsi"/>
              </w:rPr>
              <w:t>, wraz z przekierowaniem ich do kolejnych działań i materiałów, dotyczących doskonalenia kompetencji opiekuńczo-wychowawczych.</w:t>
            </w:r>
          </w:p>
        </w:tc>
        <w:tc>
          <w:tcPr>
            <w:tcW w:w="931" w:type="pct"/>
            <w:shd w:val="clear" w:color="auto" w:fill="FFFFFF"/>
            <w:vAlign w:val="center"/>
          </w:tcPr>
          <w:p w14:paraId="76947B44" w14:textId="77777777" w:rsidR="006E4F14" w:rsidRPr="00B4319A" w:rsidRDefault="006E4F14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  <w:b/>
              </w:rPr>
              <w:t>Koordynacja:</w:t>
            </w:r>
          </w:p>
          <w:p w14:paraId="27CB7DCA" w14:textId="77777777" w:rsidR="006E4F14" w:rsidRPr="00B4319A" w:rsidRDefault="006E4F14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Starostwo Powiatowe w Zakopanem,</w:t>
            </w:r>
          </w:p>
          <w:p w14:paraId="37B248C8" w14:textId="77777777" w:rsidR="006E4F14" w:rsidRPr="00B4319A" w:rsidRDefault="006E4F14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  <w:b/>
              </w:rPr>
              <w:t>Realizacja:</w:t>
            </w:r>
          </w:p>
          <w:p w14:paraId="35E5F821" w14:textId="28FD9786" w:rsidR="006E4F14" w:rsidRPr="00B4319A" w:rsidRDefault="006E4F14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</w:rPr>
              <w:t>Szpital Powiatowy im. dr Tytusa Chałubińskiego w Zakopanem i inne placówki ochrony zdrowia</w:t>
            </w:r>
          </w:p>
        </w:tc>
        <w:tc>
          <w:tcPr>
            <w:tcW w:w="491" w:type="pct"/>
            <w:vAlign w:val="center"/>
          </w:tcPr>
          <w:p w14:paraId="3FFF929B" w14:textId="5957C5B9" w:rsidR="006E4F14" w:rsidRPr="00B4319A" w:rsidRDefault="006E4F14" w:rsidP="00B4319A">
            <w:pPr>
              <w:tabs>
                <w:tab w:val="left" w:pos="1903"/>
              </w:tabs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2026-2028</w:t>
            </w:r>
          </w:p>
        </w:tc>
        <w:tc>
          <w:tcPr>
            <w:tcW w:w="922" w:type="pct"/>
            <w:vAlign w:val="center"/>
          </w:tcPr>
          <w:p w14:paraId="79EAB3FD" w14:textId="58E04DD6" w:rsidR="00187A07" w:rsidRPr="00B4319A" w:rsidRDefault="00187A07" w:rsidP="00B4319A">
            <w:pPr>
              <w:tabs>
                <w:tab w:val="left" w:pos="1903"/>
              </w:tabs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Liczba zrealizowanych kursów dla przyszłych rodziców</w:t>
            </w:r>
          </w:p>
          <w:p w14:paraId="5540763E" w14:textId="77777777" w:rsidR="006E4F14" w:rsidRPr="00B4319A" w:rsidRDefault="00187A07" w:rsidP="00B4319A">
            <w:pPr>
              <w:tabs>
                <w:tab w:val="left" w:pos="1903"/>
              </w:tabs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Liczba uczestników kursów</w:t>
            </w:r>
          </w:p>
          <w:p w14:paraId="4AA82232" w14:textId="6492C017" w:rsidR="00D27D68" w:rsidRPr="00B4319A" w:rsidRDefault="00D27D68" w:rsidP="00B4319A">
            <w:pPr>
              <w:tabs>
                <w:tab w:val="left" w:pos="1903"/>
              </w:tabs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Odsetek uczestników wykazujących wzrost kompetencji w wyniku udziału w tych działaniach</w:t>
            </w:r>
          </w:p>
        </w:tc>
        <w:tc>
          <w:tcPr>
            <w:tcW w:w="990" w:type="pct"/>
            <w:shd w:val="clear" w:color="auto" w:fill="FFFFFF"/>
            <w:vAlign w:val="center"/>
          </w:tcPr>
          <w:p w14:paraId="57F6F5F0" w14:textId="39C46FBE" w:rsidR="006E4F14" w:rsidRPr="00B4319A" w:rsidRDefault="006E4F14" w:rsidP="00B4319A">
            <w:pPr>
              <w:tabs>
                <w:tab w:val="left" w:pos="1903"/>
              </w:tabs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Powiatowe Centrum Pomocy Rodzinie w Zakopanem,</w:t>
            </w:r>
          </w:p>
          <w:p w14:paraId="3E4D1C69" w14:textId="77777777" w:rsidR="006E4F14" w:rsidRPr="00B4319A" w:rsidRDefault="006E4F14" w:rsidP="00B4319A">
            <w:pPr>
              <w:tabs>
                <w:tab w:val="left" w:pos="1903"/>
              </w:tabs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Urząd Miasta Zakopane,</w:t>
            </w:r>
          </w:p>
          <w:p w14:paraId="3845DDDE" w14:textId="10FFBEF3" w:rsidR="006E4F14" w:rsidRPr="00B4319A" w:rsidRDefault="006E4F14" w:rsidP="00B4319A">
            <w:pPr>
              <w:tabs>
                <w:tab w:val="left" w:pos="1903"/>
              </w:tabs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Miejski Ośrodek Pomocy Społecznej w Zakopanem,</w:t>
            </w:r>
          </w:p>
          <w:p w14:paraId="46C4199D" w14:textId="4FCFF21A" w:rsidR="006E4F14" w:rsidRPr="00B4319A" w:rsidRDefault="006E4F14" w:rsidP="00B4319A">
            <w:pPr>
              <w:spacing w:before="20" w:after="60" w:line="264" w:lineRule="auto"/>
              <w:jc w:val="right"/>
              <w:rPr>
                <w:rFonts w:cstheme="minorHAnsi"/>
              </w:rPr>
            </w:pPr>
            <w:r w:rsidRPr="00B4319A">
              <w:rPr>
                <w:rFonts w:cstheme="minorHAnsi"/>
              </w:rPr>
              <w:t>Szkoły i przedszkola,</w:t>
            </w:r>
          </w:p>
          <w:p w14:paraId="5FDC9595" w14:textId="77777777" w:rsidR="006E4F14" w:rsidRPr="00B4319A" w:rsidRDefault="006E4F14" w:rsidP="00B4319A">
            <w:pPr>
              <w:tabs>
                <w:tab w:val="left" w:pos="1903"/>
              </w:tabs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Organizacje pozarządowe,</w:t>
            </w:r>
          </w:p>
          <w:p w14:paraId="526CCB8D" w14:textId="2C80F271" w:rsidR="006E4F14" w:rsidRPr="00B4319A" w:rsidRDefault="006E4F14" w:rsidP="00B4319A">
            <w:pPr>
              <w:tabs>
                <w:tab w:val="left" w:pos="1903"/>
              </w:tabs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Podmioty prywatne</w:t>
            </w:r>
          </w:p>
        </w:tc>
      </w:tr>
      <w:tr w:rsidR="006E4F14" w:rsidRPr="00B4319A" w14:paraId="19F0BC3F" w14:textId="77777777" w:rsidTr="006E4F14">
        <w:trPr>
          <w:trHeight w:val="510"/>
          <w:jc w:val="center"/>
        </w:trPr>
        <w:tc>
          <w:tcPr>
            <w:tcW w:w="192" w:type="pct"/>
            <w:shd w:val="clear" w:color="auto" w:fill="FFFFFF"/>
            <w:vAlign w:val="center"/>
          </w:tcPr>
          <w:p w14:paraId="428CFF4B" w14:textId="77777777" w:rsidR="006E4F14" w:rsidRPr="00B4319A" w:rsidRDefault="006E4F14" w:rsidP="00B4319A">
            <w:pPr>
              <w:pStyle w:val="Akapitzlist"/>
              <w:numPr>
                <w:ilvl w:val="0"/>
                <w:numId w:val="17"/>
              </w:numPr>
              <w:spacing w:before="20" w:after="60" w:line="264" w:lineRule="auto"/>
              <w:contextualSpacing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74" w:type="pct"/>
            <w:shd w:val="clear" w:color="auto" w:fill="BDD6EE"/>
            <w:vAlign w:val="center"/>
          </w:tcPr>
          <w:p w14:paraId="362AC540" w14:textId="4DC3E88D" w:rsidR="006E4F14" w:rsidRPr="00B4319A" w:rsidRDefault="006E4F14" w:rsidP="00B4319A">
            <w:pPr>
              <w:tabs>
                <w:tab w:val="left" w:pos="1309"/>
              </w:tabs>
              <w:spacing w:before="20" w:after="60" w:line="264" w:lineRule="auto"/>
              <w:jc w:val="both"/>
              <w:rPr>
                <w:rFonts w:cstheme="minorHAnsi"/>
              </w:rPr>
            </w:pPr>
            <w:r w:rsidRPr="00B4319A">
              <w:rPr>
                <w:rFonts w:cstheme="minorHAnsi"/>
              </w:rPr>
              <w:t xml:space="preserve">Realizacja szkoleń, kursów i warsztatów </w:t>
            </w:r>
            <w:r w:rsidRPr="00B4319A">
              <w:rPr>
                <w:rFonts w:cstheme="minorHAnsi"/>
                <w:b/>
                <w:bCs/>
              </w:rPr>
              <w:t>doskonalących kompetencje opiekuńczo-wychowawcze rodziców i opiekunów</w:t>
            </w:r>
            <w:r w:rsidRPr="00B4319A">
              <w:rPr>
                <w:rFonts w:cstheme="minorHAnsi"/>
              </w:rPr>
              <w:t xml:space="preserve">, w tym rodziców dzieci umieszczonych w pieczy zastępczej, oraz wspierających zmianę postaw i metod wychowawczych na takie, które zapobiegają lub minimalizują wystąpienie </w:t>
            </w:r>
            <w:proofErr w:type="spellStart"/>
            <w:r w:rsidRPr="00B4319A">
              <w:rPr>
                <w:rFonts w:cstheme="minorHAnsi"/>
              </w:rPr>
              <w:t>zachowań</w:t>
            </w:r>
            <w:proofErr w:type="spellEnd"/>
            <w:r w:rsidRPr="00B4319A">
              <w:rPr>
                <w:rFonts w:cstheme="minorHAnsi"/>
              </w:rPr>
              <w:t xml:space="preserve"> problemowych/ryzykownych dzieci młodzieży, w tym Szkoła dla Rodziców i Wychowawców, wspierająca dorosłych w</w:t>
            </w:r>
            <w:r w:rsidR="00187A07" w:rsidRPr="00B4319A">
              <w:rPr>
                <w:rFonts w:cstheme="minorHAnsi"/>
              </w:rPr>
              <w:t> </w:t>
            </w:r>
            <w:r w:rsidRPr="00B4319A">
              <w:rPr>
                <w:rFonts w:cstheme="minorHAnsi"/>
              </w:rPr>
              <w:t xml:space="preserve">budowaniu głębokich, opartych na szacunku relacji z dziećmi w wybranych lub wszystkich szkołach na terenie </w:t>
            </w:r>
            <w:r w:rsidR="0001266E">
              <w:rPr>
                <w:rFonts w:cstheme="minorHAnsi"/>
              </w:rPr>
              <w:t>miasta</w:t>
            </w:r>
            <w:r w:rsidR="0001266E" w:rsidRPr="00B4319A">
              <w:rPr>
                <w:rFonts w:cstheme="minorHAnsi"/>
              </w:rPr>
              <w:t xml:space="preserve"> </w:t>
            </w:r>
            <w:r w:rsidRPr="00B4319A">
              <w:rPr>
                <w:rFonts w:cstheme="minorHAnsi"/>
              </w:rPr>
              <w:t>Zakopane.</w:t>
            </w:r>
          </w:p>
        </w:tc>
        <w:tc>
          <w:tcPr>
            <w:tcW w:w="931" w:type="pct"/>
            <w:shd w:val="clear" w:color="auto" w:fill="FFFFFF"/>
            <w:vAlign w:val="center"/>
          </w:tcPr>
          <w:p w14:paraId="50EE243B" w14:textId="77777777" w:rsidR="006E4F14" w:rsidRPr="00B4319A" w:rsidRDefault="006E4F14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  <w:b/>
              </w:rPr>
              <w:t>Koordynacja:</w:t>
            </w:r>
          </w:p>
          <w:p w14:paraId="509B65E9" w14:textId="7CB7DAC7" w:rsidR="006E4F14" w:rsidRPr="00B4319A" w:rsidRDefault="006E4F14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Starostwo Powiatowe w</w:t>
            </w:r>
            <w:r w:rsidR="00187A07" w:rsidRPr="00B4319A">
              <w:rPr>
                <w:rFonts w:eastAsia="Calibri" w:cstheme="minorHAnsi"/>
                <w:bCs/>
                <w:iCs/>
              </w:rPr>
              <w:t> </w:t>
            </w:r>
            <w:r w:rsidRPr="00B4319A">
              <w:rPr>
                <w:rFonts w:eastAsia="Calibri" w:cstheme="minorHAnsi"/>
                <w:bCs/>
                <w:iCs/>
              </w:rPr>
              <w:t>Zakopanem,</w:t>
            </w:r>
          </w:p>
          <w:p w14:paraId="5AF0C0A0" w14:textId="2149235B" w:rsidR="006E4F14" w:rsidRPr="00B4319A" w:rsidRDefault="006E4F14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Urząd Miasta Zakopane, w</w:t>
            </w:r>
            <w:r w:rsidR="00187A07" w:rsidRPr="00B4319A">
              <w:rPr>
                <w:rFonts w:eastAsia="Calibri" w:cstheme="minorHAnsi"/>
                <w:bCs/>
                <w:iCs/>
              </w:rPr>
              <w:t> </w:t>
            </w:r>
            <w:r w:rsidRPr="00B4319A">
              <w:rPr>
                <w:rFonts w:eastAsia="Calibri" w:cstheme="minorHAnsi"/>
                <w:bCs/>
                <w:iCs/>
              </w:rPr>
              <w:t>szczególności Wydział Oświaty, Wydział Turystyki, Sportu i Spraw Społecznych</w:t>
            </w:r>
          </w:p>
          <w:p w14:paraId="611AA81E" w14:textId="77777777" w:rsidR="006E4F14" w:rsidRPr="00B4319A" w:rsidRDefault="006E4F14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  <w:b/>
              </w:rPr>
              <w:t>Realizacja:</w:t>
            </w:r>
          </w:p>
          <w:p w14:paraId="2FD40646" w14:textId="77777777" w:rsidR="006E4F14" w:rsidRPr="00B4319A" w:rsidRDefault="006E4F14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Poradnia Psychologiczno-Pedagogiczna w Zakopanem,</w:t>
            </w:r>
          </w:p>
          <w:p w14:paraId="259D3446" w14:textId="58D649A4" w:rsidR="006E4F14" w:rsidRPr="00B4319A" w:rsidRDefault="006E4F14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cstheme="minorHAnsi"/>
              </w:rPr>
              <w:t>Szkoły i przedszkola,</w:t>
            </w:r>
          </w:p>
          <w:p w14:paraId="21DDFC66" w14:textId="16E49593" w:rsidR="006E4F14" w:rsidRPr="00B4319A" w:rsidRDefault="006E4F14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eastAsia="Calibri" w:cstheme="minorHAnsi"/>
                <w:bCs/>
                <w:iCs/>
              </w:rPr>
              <w:t>Miejski Ośrodek Pomocy Społecznej w Zakopanem</w:t>
            </w:r>
          </w:p>
        </w:tc>
        <w:tc>
          <w:tcPr>
            <w:tcW w:w="491" w:type="pct"/>
            <w:vAlign w:val="center"/>
          </w:tcPr>
          <w:p w14:paraId="0563A3A7" w14:textId="17493EB9" w:rsidR="006E4F14" w:rsidRPr="00B4319A" w:rsidRDefault="006E4F14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2026-2028</w:t>
            </w:r>
          </w:p>
        </w:tc>
        <w:tc>
          <w:tcPr>
            <w:tcW w:w="922" w:type="pct"/>
            <w:vAlign w:val="center"/>
          </w:tcPr>
          <w:p w14:paraId="63E950FB" w14:textId="7C181EC9" w:rsidR="00187A07" w:rsidRPr="00B4319A" w:rsidRDefault="00187A07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Liczba zrealizowanych warsztatów dla rodziców</w:t>
            </w:r>
          </w:p>
          <w:p w14:paraId="26F01B20" w14:textId="77777777" w:rsidR="006E4F14" w:rsidRPr="00B4319A" w:rsidRDefault="00187A07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Liczba rodziców uczestniczących w warsztatach</w:t>
            </w:r>
          </w:p>
          <w:p w14:paraId="5A89E335" w14:textId="2A6C26F3" w:rsidR="00D27D68" w:rsidRPr="00B4319A" w:rsidRDefault="00D27D68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Odsetek rodziców wykazujących wzrost kompetencji w wyniku udziału w tych warsztatach</w:t>
            </w:r>
          </w:p>
        </w:tc>
        <w:tc>
          <w:tcPr>
            <w:tcW w:w="990" w:type="pct"/>
            <w:shd w:val="clear" w:color="auto" w:fill="FFFFFF"/>
            <w:vAlign w:val="center"/>
          </w:tcPr>
          <w:p w14:paraId="7F105DF7" w14:textId="766E6D4A" w:rsidR="006E4F14" w:rsidRPr="00B4319A" w:rsidRDefault="006E4F14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Powiatowe Centrum Pomocy Rodzinie w Zakopanem,</w:t>
            </w:r>
          </w:p>
          <w:p w14:paraId="6C81894A" w14:textId="77777777" w:rsidR="006E4F14" w:rsidRPr="00B4319A" w:rsidRDefault="006E4F14" w:rsidP="00B4319A">
            <w:pPr>
              <w:spacing w:before="20" w:after="60" w:line="264" w:lineRule="auto"/>
              <w:jc w:val="right"/>
              <w:rPr>
                <w:rFonts w:cstheme="minorHAnsi"/>
              </w:rPr>
            </w:pPr>
            <w:r w:rsidRPr="00B4319A">
              <w:rPr>
                <w:rFonts w:cstheme="minorHAnsi"/>
              </w:rPr>
              <w:t>Komenda Powiatowa Policji w Zakopanem,</w:t>
            </w:r>
          </w:p>
          <w:p w14:paraId="23F6A282" w14:textId="2CA90DC2" w:rsidR="006E4F14" w:rsidRPr="00B4319A" w:rsidRDefault="006E4F14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Instytucje kultury,</w:t>
            </w:r>
          </w:p>
          <w:p w14:paraId="47C514EA" w14:textId="77777777" w:rsidR="006E4F14" w:rsidRPr="00B4319A" w:rsidRDefault="006E4F14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Organizacje pozarządowe,</w:t>
            </w:r>
          </w:p>
          <w:p w14:paraId="5C2887DB" w14:textId="4815ED97" w:rsidR="006E4F14" w:rsidRPr="00B4319A" w:rsidRDefault="006E4F14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Rodzice, rady rodziców</w:t>
            </w:r>
          </w:p>
        </w:tc>
      </w:tr>
      <w:tr w:rsidR="006E4F14" w:rsidRPr="00B4319A" w14:paraId="5DC5B7AD" w14:textId="77777777" w:rsidTr="006E4F14">
        <w:trPr>
          <w:trHeight w:val="510"/>
          <w:jc w:val="center"/>
        </w:trPr>
        <w:tc>
          <w:tcPr>
            <w:tcW w:w="192" w:type="pct"/>
            <w:shd w:val="clear" w:color="auto" w:fill="FFFFFF"/>
            <w:vAlign w:val="center"/>
          </w:tcPr>
          <w:p w14:paraId="0C2A5B88" w14:textId="77777777" w:rsidR="006E4F14" w:rsidRPr="00B4319A" w:rsidRDefault="006E4F14" w:rsidP="00B4319A">
            <w:pPr>
              <w:pStyle w:val="Akapitzlist"/>
              <w:numPr>
                <w:ilvl w:val="0"/>
                <w:numId w:val="17"/>
              </w:numPr>
              <w:spacing w:before="20" w:after="60" w:line="264" w:lineRule="auto"/>
              <w:contextualSpacing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74" w:type="pct"/>
            <w:shd w:val="clear" w:color="auto" w:fill="BDD6EE"/>
            <w:vAlign w:val="center"/>
          </w:tcPr>
          <w:p w14:paraId="50061558" w14:textId="5134D4D7" w:rsidR="006E4F14" w:rsidRPr="00B4319A" w:rsidRDefault="006E4F14" w:rsidP="00B4319A">
            <w:pPr>
              <w:tabs>
                <w:tab w:val="left" w:pos="1309"/>
              </w:tabs>
              <w:spacing w:before="20" w:after="60" w:line="264" w:lineRule="auto"/>
              <w:jc w:val="both"/>
              <w:rPr>
                <w:rFonts w:cstheme="minorHAnsi"/>
              </w:rPr>
            </w:pPr>
            <w:r w:rsidRPr="00B4319A">
              <w:rPr>
                <w:rFonts w:cstheme="minorHAnsi"/>
                <w:b/>
                <w:bCs/>
              </w:rPr>
              <w:t>Cykliczne upowszechnianie materiałów informacyjnych i edukacyjnych</w:t>
            </w:r>
            <w:r w:rsidRPr="00B4319A">
              <w:rPr>
                <w:rFonts w:cstheme="minorHAnsi"/>
              </w:rPr>
              <w:t xml:space="preserve"> dotyczących rodziny, macierzyństwa i ojcostwa, w różnych formach i za pomocą różnych kanałów, zgodnie z daną grupą odbiorców (dzieci, młodzież, rodzice, całe rodziny itp.) – materiały pisane, audio i wideo, wybrane i</w:t>
            </w:r>
            <w:r w:rsidR="00187A07" w:rsidRPr="00B4319A">
              <w:rPr>
                <w:rFonts w:cstheme="minorHAnsi"/>
              </w:rPr>
              <w:t> </w:t>
            </w:r>
            <w:r w:rsidRPr="00B4319A">
              <w:rPr>
                <w:rFonts w:cstheme="minorHAnsi"/>
              </w:rPr>
              <w:t>rekomendowane przez specjalistów</w:t>
            </w:r>
            <w:r w:rsidR="00F81855" w:rsidRPr="00B4319A">
              <w:rPr>
                <w:rFonts w:cstheme="minorHAnsi"/>
              </w:rPr>
              <w:t>, dostępne m.in. w miejscach i instytucjach publicznych, gabinetach lekarskich</w:t>
            </w:r>
            <w:r w:rsidRPr="00B4319A">
              <w:rPr>
                <w:rFonts w:cstheme="minorHAnsi"/>
              </w:rPr>
              <w:t>.</w:t>
            </w:r>
          </w:p>
        </w:tc>
        <w:tc>
          <w:tcPr>
            <w:tcW w:w="931" w:type="pct"/>
            <w:shd w:val="clear" w:color="auto" w:fill="FFFFFF"/>
            <w:vAlign w:val="center"/>
          </w:tcPr>
          <w:p w14:paraId="1EE05A42" w14:textId="77777777" w:rsidR="006E4F14" w:rsidRPr="00B4319A" w:rsidRDefault="006E4F14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  <w:b/>
              </w:rPr>
              <w:t>Koordynacja:</w:t>
            </w:r>
          </w:p>
          <w:p w14:paraId="1FF3531F" w14:textId="4FA61B7A" w:rsidR="006E4F14" w:rsidRPr="00B4319A" w:rsidRDefault="006E4F14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Starostwo Powiatowe w</w:t>
            </w:r>
            <w:r w:rsidR="003872AF" w:rsidRPr="00B4319A">
              <w:rPr>
                <w:rFonts w:eastAsia="Calibri" w:cstheme="minorHAnsi"/>
                <w:bCs/>
                <w:iCs/>
              </w:rPr>
              <w:t> </w:t>
            </w:r>
            <w:r w:rsidRPr="00B4319A">
              <w:rPr>
                <w:rFonts w:eastAsia="Calibri" w:cstheme="minorHAnsi"/>
                <w:bCs/>
                <w:iCs/>
              </w:rPr>
              <w:t>Zakopanem,</w:t>
            </w:r>
          </w:p>
          <w:p w14:paraId="54C88821" w14:textId="6369D358" w:rsidR="006E4F14" w:rsidRPr="00B4319A" w:rsidRDefault="006E4F14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Urząd Miasta Zakopane, w</w:t>
            </w:r>
            <w:r w:rsidR="003872AF" w:rsidRPr="00B4319A">
              <w:rPr>
                <w:rFonts w:eastAsia="Calibri" w:cstheme="minorHAnsi"/>
                <w:bCs/>
                <w:iCs/>
              </w:rPr>
              <w:t> </w:t>
            </w:r>
            <w:r w:rsidRPr="00B4319A">
              <w:rPr>
                <w:rFonts w:eastAsia="Calibri" w:cstheme="minorHAnsi"/>
                <w:bCs/>
                <w:iCs/>
              </w:rPr>
              <w:t>szczególności Wydział Oświaty, Wydział Turystyki, Sportu i Spraw Społecznych</w:t>
            </w:r>
          </w:p>
          <w:p w14:paraId="2C1B38D9" w14:textId="77777777" w:rsidR="006E4F14" w:rsidRPr="00B4319A" w:rsidRDefault="006E4F14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  <w:b/>
              </w:rPr>
              <w:t>Realizacja:</w:t>
            </w:r>
          </w:p>
          <w:p w14:paraId="2F57D26D" w14:textId="77777777" w:rsidR="006E4F14" w:rsidRPr="00B4319A" w:rsidRDefault="006E4F14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Miejski Ośrodek Pomocy Społecznej w Zakopanem,</w:t>
            </w:r>
          </w:p>
          <w:p w14:paraId="2B60B506" w14:textId="03503149" w:rsidR="006E4F14" w:rsidRPr="00B4319A" w:rsidRDefault="006E4F14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cstheme="minorHAnsi"/>
              </w:rPr>
              <w:t>Szkoły i przedszkola,</w:t>
            </w:r>
          </w:p>
          <w:p w14:paraId="146DBFDE" w14:textId="4F2A305F" w:rsidR="006E4F14" w:rsidRPr="00B4319A" w:rsidRDefault="006E4F14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Poradnia Psychologiczno-Pedagogiczna w Zakopanem</w:t>
            </w:r>
          </w:p>
        </w:tc>
        <w:tc>
          <w:tcPr>
            <w:tcW w:w="491" w:type="pct"/>
            <w:vAlign w:val="center"/>
          </w:tcPr>
          <w:p w14:paraId="693E7624" w14:textId="6FF803FD" w:rsidR="006E4F14" w:rsidRPr="00B4319A" w:rsidRDefault="006E4F14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eastAsia="Calibri" w:cstheme="minorHAnsi"/>
                <w:bCs/>
                <w:iCs/>
              </w:rPr>
              <w:t>2026-2028</w:t>
            </w:r>
          </w:p>
        </w:tc>
        <w:tc>
          <w:tcPr>
            <w:tcW w:w="922" w:type="pct"/>
            <w:vAlign w:val="center"/>
          </w:tcPr>
          <w:p w14:paraId="6BE0D857" w14:textId="41EE2F56" w:rsidR="006E4F14" w:rsidRPr="00B4319A" w:rsidRDefault="00D27D68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cstheme="minorHAnsi"/>
              </w:rPr>
              <w:t>Liczba materiałów edukacyjnych dystrybuowanych w</w:t>
            </w:r>
            <w:r w:rsidR="0065468E" w:rsidRPr="00B4319A">
              <w:rPr>
                <w:rFonts w:cstheme="minorHAnsi"/>
              </w:rPr>
              <w:t> </w:t>
            </w:r>
            <w:r w:rsidRPr="00B4319A">
              <w:rPr>
                <w:rFonts w:cstheme="minorHAnsi"/>
              </w:rPr>
              <w:t>ramach kampanii</w:t>
            </w:r>
          </w:p>
          <w:p w14:paraId="1C472DB4" w14:textId="3F087A8C" w:rsidR="0065468E" w:rsidRPr="00B4319A" w:rsidRDefault="0065468E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cstheme="minorHAnsi"/>
              </w:rPr>
              <w:t>Liczba kanałów dystrybucji informacji</w:t>
            </w:r>
          </w:p>
        </w:tc>
        <w:tc>
          <w:tcPr>
            <w:tcW w:w="990" w:type="pct"/>
            <w:shd w:val="clear" w:color="auto" w:fill="FFFFFF"/>
            <w:vAlign w:val="center"/>
          </w:tcPr>
          <w:p w14:paraId="3D28D6F9" w14:textId="77777777" w:rsidR="00C92203" w:rsidRPr="00B4319A" w:rsidRDefault="00C92203" w:rsidP="00B4319A">
            <w:pPr>
              <w:spacing w:before="20" w:after="60" w:line="264" w:lineRule="auto"/>
              <w:jc w:val="right"/>
              <w:rPr>
                <w:rFonts w:cstheme="minorHAnsi"/>
              </w:rPr>
            </w:pPr>
            <w:r w:rsidRPr="00B4319A">
              <w:rPr>
                <w:rFonts w:eastAsia="Calibri" w:cstheme="minorHAnsi"/>
                <w:bCs/>
                <w:iCs/>
              </w:rPr>
              <w:t>Powiatowe Centrum Pomocy Rodzinie w Zakopanem,</w:t>
            </w:r>
          </w:p>
          <w:p w14:paraId="4D097DE5" w14:textId="43F77925" w:rsidR="006E4F14" w:rsidRPr="00B4319A" w:rsidRDefault="006E4F14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cstheme="minorHAnsi"/>
              </w:rPr>
              <w:t>Komenda Powiatowa Policji w Zakopanem</w:t>
            </w:r>
            <w:r w:rsidR="00C92203" w:rsidRPr="00B4319A">
              <w:rPr>
                <w:rFonts w:eastAsia="Calibri" w:cstheme="minorHAnsi"/>
                <w:bCs/>
                <w:iCs/>
              </w:rPr>
              <w:t>,</w:t>
            </w:r>
          </w:p>
          <w:p w14:paraId="1D9FDFE7" w14:textId="23AA0834" w:rsidR="006E4F14" w:rsidRPr="00B4319A" w:rsidRDefault="006E4F14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Instytucje kultury,</w:t>
            </w:r>
          </w:p>
          <w:p w14:paraId="195D6F39" w14:textId="77777777" w:rsidR="006E4F14" w:rsidRPr="00B4319A" w:rsidRDefault="006E4F14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Organizacje pozarządowe,</w:t>
            </w:r>
          </w:p>
          <w:p w14:paraId="514A4EEA" w14:textId="77777777" w:rsidR="006E4F14" w:rsidRPr="00B4319A" w:rsidRDefault="006E4F14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Kościoły i związki wyznaniowe,</w:t>
            </w:r>
          </w:p>
          <w:p w14:paraId="51665488" w14:textId="44CA92F4" w:rsidR="006E4F14" w:rsidRPr="00B4319A" w:rsidRDefault="006E4F14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Media</w:t>
            </w:r>
          </w:p>
        </w:tc>
      </w:tr>
      <w:tr w:rsidR="006E4F14" w:rsidRPr="00B4319A" w14:paraId="235AC374" w14:textId="77777777" w:rsidTr="006E4F14">
        <w:trPr>
          <w:trHeight w:val="510"/>
          <w:jc w:val="center"/>
        </w:trPr>
        <w:tc>
          <w:tcPr>
            <w:tcW w:w="5000" w:type="pct"/>
            <w:gridSpan w:val="6"/>
            <w:shd w:val="clear" w:color="auto" w:fill="0F6FC6" w:themeFill="accent1"/>
            <w:vAlign w:val="center"/>
          </w:tcPr>
          <w:p w14:paraId="7EAF3A41" w14:textId="629F41C3" w:rsidR="006E4F14" w:rsidRPr="00B4319A" w:rsidRDefault="006E4F14" w:rsidP="00B4319A">
            <w:pPr>
              <w:spacing w:before="20" w:after="60" w:line="264" w:lineRule="auto"/>
              <w:jc w:val="both"/>
              <w:rPr>
                <w:rFonts w:eastAsia="Calibri" w:cstheme="minorHAnsi"/>
              </w:rPr>
            </w:pPr>
            <w:bookmarkStart w:id="76" w:name="_Hlk214199255"/>
            <w:r w:rsidRPr="00B4319A">
              <w:rPr>
                <w:rFonts w:cstheme="minorHAnsi"/>
                <w:b/>
                <w:color w:val="FFFFFF" w:themeColor="background1"/>
              </w:rPr>
              <w:t>Cel 2. Zwiększenie dostępności i skuteczności profilaktyki oraz wczesnej interwencji wobec dzieci i rodzin</w:t>
            </w:r>
            <w:bookmarkEnd w:id="76"/>
          </w:p>
        </w:tc>
      </w:tr>
      <w:tr w:rsidR="006E4F14" w:rsidRPr="00B4319A" w14:paraId="42A89F97" w14:textId="77777777" w:rsidTr="006E4F14">
        <w:trPr>
          <w:trHeight w:val="510"/>
          <w:jc w:val="center"/>
        </w:trPr>
        <w:tc>
          <w:tcPr>
            <w:tcW w:w="1666" w:type="pct"/>
            <w:gridSpan w:val="2"/>
            <w:shd w:val="clear" w:color="auto" w:fill="BFBFBF" w:themeFill="background1" w:themeFillShade="BF"/>
            <w:vAlign w:val="center"/>
          </w:tcPr>
          <w:p w14:paraId="6C090C15" w14:textId="6A42926E" w:rsidR="006E4F14" w:rsidRPr="00B4319A" w:rsidRDefault="006E4F14" w:rsidP="00B4319A">
            <w:pPr>
              <w:spacing w:before="20" w:after="60" w:line="264" w:lineRule="auto"/>
              <w:jc w:val="center"/>
              <w:rPr>
                <w:rFonts w:cstheme="minorHAnsi"/>
                <w:b/>
                <w:bCs/>
              </w:rPr>
            </w:pPr>
            <w:r w:rsidRPr="00B4319A">
              <w:rPr>
                <w:rFonts w:cstheme="minorHAnsi"/>
                <w:b/>
                <w:bCs/>
              </w:rPr>
              <w:t>Kluczowe działania</w:t>
            </w:r>
          </w:p>
        </w:tc>
        <w:tc>
          <w:tcPr>
            <w:tcW w:w="931" w:type="pct"/>
            <w:shd w:val="clear" w:color="auto" w:fill="BFBFBF" w:themeFill="background1" w:themeFillShade="BF"/>
            <w:vAlign w:val="center"/>
          </w:tcPr>
          <w:p w14:paraId="322184C1" w14:textId="77777777" w:rsidR="006E4F14" w:rsidRPr="00B4319A" w:rsidRDefault="006E4F14" w:rsidP="00B4319A">
            <w:pPr>
              <w:spacing w:before="20" w:after="60" w:line="264" w:lineRule="auto"/>
              <w:jc w:val="center"/>
              <w:rPr>
                <w:rFonts w:cstheme="minorHAnsi"/>
                <w:b/>
                <w:bCs/>
              </w:rPr>
            </w:pPr>
            <w:r w:rsidRPr="00B4319A">
              <w:rPr>
                <w:rFonts w:cstheme="minorHAnsi"/>
                <w:b/>
                <w:bCs/>
              </w:rPr>
              <w:t>Główna odpowiedzialność</w:t>
            </w:r>
          </w:p>
        </w:tc>
        <w:tc>
          <w:tcPr>
            <w:tcW w:w="491" w:type="pct"/>
            <w:shd w:val="clear" w:color="auto" w:fill="BFBFBF" w:themeFill="background1" w:themeFillShade="BF"/>
            <w:vAlign w:val="center"/>
          </w:tcPr>
          <w:p w14:paraId="76E72054" w14:textId="64E810F5" w:rsidR="006E4F14" w:rsidRPr="00B4319A" w:rsidRDefault="006E4F14" w:rsidP="00B4319A">
            <w:pPr>
              <w:spacing w:before="20" w:after="60" w:line="264" w:lineRule="auto"/>
              <w:jc w:val="center"/>
              <w:rPr>
                <w:rFonts w:cstheme="minorHAnsi"/>
                <w:b/>
                <w:bCs/>
              </w:rPr>
            </w:pPr>
            <w:r w:rsidRPr="00B4319A">
              <w:rPr>
                <w:rFonts w:cstheme="minorHAnsi"/>
                <w:b/>
                <w:bCs/>
              </w:rPr>
              <w:t>Termin realizacji</w:t>
            </w:r>
          </w:p>
        </w:tc>
        <w:tc>
          <w:tcPr>
            <w:tcW w:w="922" w:type="pct"/>
            <w:shd w:val="clear" w:color="auto" w:fill="BFBFBF" w:themeFill="background1" w:themeFillShade="BF"/>
            <w:vAlign w:val="center"/>
          </w:tcPr>
          <w:p w14:paraId="1BD03C6A" w14:textId="56518733" w:rsidR="006E4F14" w:rsidRPr="00B4319A" w:rsidRDefault="00E40BB6" w:rsidP="00B4319A">
            <w:pPr>
              <w:spacing w:before="20" w:after="60" w:line="264" w:lineRule="auto"/>
              <w:jc w:val="center"/>
              <w:rPr>
                <w:rFonts w:cstheme="minorHAnsi"/>
                <w:b/>
                <w:bCs/>
              </w:rPr>
            </w:pPr>
            <w:r w:rsidRPr="00B4319A">
              <w:rPr>
                <w:rFonts w:cstheme="minorHAnsi"/>
                <w:b/>
                <w:bCs/>
              </w:rPr>
              <w:t>Wybrane mierniki</w:t>
            </w:r>
          </w:p>
        </w:tc>
        <w:tc>
          <w:tcPr>
            <w:tcW w:w="990" w:type="pct"/>
            <w:shd w:val="clear" w:color="auto" w:fill="BFBFBF" w:themeFill="background1" w:themeFillShade="BF"/>
            <w:vAlign w:val="center"/>
          </w:tcPr>
          <w:p w14:paraId="4AEEB528" w14:textId="0ECD594A" w:rsidR="006E4F14" w:rsidRPr="00B4319A" w:rsidRDefault="006E4F14" w:rsidP="00B4319A">
            <w:pPr>
              <w:spacing w:before="20" w:after="60" w:line="264" w:lineRule="auto"/>
              <w:jc w:val="center"/>
              <w:rPr>
                <w:rFonts w:cstheme="minorHAnsi"/>
                <w:b/>
                <w:bCs/>
              </w:rPr>
            </w:pPr>
            <w:r w:rsidRPr="00B4319A">
              <w:rPr>
                <w:rFonts w:cstheme="minorHAnsi"/>
                <w:b/>
                <w:bCs/>
              </w:rPr>
              <w:t>Podmioty zaangażowane/partnerzy</w:t>
            </w:r>
          </w:p>
        </w:tc>
      </w:tr>
      <w:tr w:rsidR="006E4F14" w:rsidRPr="00B4319A" w14:paraId="3362CD08" w14:textId="77777777" w:rsidTr="006E4F14">
        <w:trPr>
          <w:trHeight w:val="510"/>
          <w:jc w:val="center"/>
        </w:trPr>
        <w:tc>
          <w:tcPr>
            <w:tcW w:w="192" w:type="pct"/>
            <w:shd w:val="clear" w:color="auto" w:fill="FFFFFF"/>
            <w:vAlign w:val="center"/>
          </w:tcPr>
          <w:p w14:paraId="6354BA48" w14:textId="77777777" w:rsidR="006E4F14" w:rsidRPr="00B4319A" w:rsidRDefault="006E4F14" w:rsidP="00B4319A">
            <w:pPr>
              <w:pStyle w:val="Akapitzlist"/>
              <w:numPr>
                <w:ilvl w:val="0"/>
                <w:numId w:val="25"/>
              </w:numPr>
              <w:spacing w:before="20" w:after="60" w:line="264" w:lineRule="auto"/>
              <w:contextualSpacing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74" w:type="pct"/>
            <w:shd w:val="clear" w:color="auto" w:fill="BDD6EE"/>
            <w:vAlign w:val="center"/>
          </w:tcPr>
          <w:p w14:paraId="447B57CA" w14:textId="744CFA5E" w:rsidR="006E4F14" w:rsidRPr="00B4319A" w:rsidRDefault="006E4F14" w:rsidP="00B4319A">
            <w:pPr>
              <w:tabs>
                <w:tab w:val="left" w:pos="1309"/>
              </w:tabs>
              <w:spacing w:before="20" w:after="60" w:line="264" w:lineRule="auto"/>
              <w:jc w:val="both"/>
              <w:rPr>
                <w:rFonts w:cstheme="minorHAnsi"/>
                <w:b/>
                <w:bCs/>
              </w:rPr>
            </w:pPr>
            <w:r w:rsidRPr="00B4319A">
              <w:rPr>
                <w:rFonts w:cstheme="minorHAnsi"/>
              </w:rPr>
              <w:t xml:space="preserve">Realizacja </w:t>
            </w:r>
            <w:r w:rsidRPr="00B4319A">
              <w:rPr>
                <w:rFonts w:cstheme="minorHAnsi"/>
                <w:b/>
                <w:bCs/>
              </w:rPr>
              <w:t>kampanii i programów profilaktycznych</w:t>
            </w:r>
            <w:r w:rsidRPr="00B4319A">
              <w:rPr>
                <w:rFonts w:cstheme="minorHAnsi"/>
              </w:rPr>
              <w:t xml:space="preserve"> dla rodziców, dzieci i młodzieży, ze szczególnym uwzględnieniem obszarów kształcenia kompetencji społecznych, wsparcia zdrowia psychicznego, przeciwdziałania uzależnieniom od substancji psychoaktywnych i uzależnień behawioralnych oraz stosowania przemocy i</w:t>
            </w:r>
            <w:r w:rsidR="0065468E" w:rsidRPr="00B4319A">
              <w:rPr>
                <w:rFonts w:cstheme="minorHAnsi"/>
              </w:rPr>
              <w:t> </w:t>
            </w:r>
            <w:r w:rsidRPr="00B4319A">
              <w:rPr>
                <w:rFonts w:cstheme="minorHAnsi"/>
              </w:rPr>
              <w:t>agresji.</w:t>
            </w:r>
          </w:p>
        </w:tc>
        <w:tc>
          <w:tcPr>
            <w:tcW w:w="931" w:type="pct"/>
            <w:shd w:val="clear" w:color="auto" w:fill="FFFFFF"/>
            <w:vAlign w:val="center"/>
          </w:tcPr>
          <w:p w14:paraId="3759716E" w14:textId="77777777" w:rsidR="006E4F14" w:rsidRPr="00B4319A" w:rsidRDefault="006E4F14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  <w:b/>
              </w:rPr>
              <w:t>Koordynacja:</w:t>
            </w:r>
          </w:p>
          <w:p w14:paraId="7D61644C" w14:textId="1FE2085D" w:rsidR="006E4F14" w:rsidRPr="00B4319A" w:rsidRDefault="006E4F14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eastAsia="Calibri" w:cstheme="minorHAnsi"/>
                <w:bCs/>
                <w:iCs/>
              </w:rPr>
              <w:t>Urząd Miasta Zakopane</w:t>
            </w:r>
            <w:r w:rsidRPr="00B4319A">
              <w:rPr>
                <w:rFonts w:cstheme="minorHAnsi"/>
              </w:rPr>
              <w:t xml:space="preserve">, </w:t>
            </w:r>
            <w:r w:rsidRPr="00B4319A">
              <w:rPr>
                <w:rFonts w:eastAsia="Calibri" w:cstheme="minorHAnsi"/>
                <w:bCs/>
                <w:iCs/>
              </w:rPr>
              <w:t>w</w:t>
            </w:r>
            <w:r w:rsidR="0065468E" w:rsidRPr="00B4319A">
              <w:rPr>
                <w:rFonts w:eastAsia="Calibri" w:cstheme="minorHAnsi"/>
                <w:bCs/>
                <w:iCs/>
              </w:rPr>
              <w:t> </w:t>
            </w:r>
            <w:r w:rsidRPr="00B4319A">
              <w:rPr>
                <w:rFonts w:eastAsia="Calibri" w:cstheme="minorHAnsi"/>
                <w:bCs/>
                <w:iCs/>
              </w:rPr>
              <w:t>szczególności Wydział Oświaty</w:t>
            </w:r>
          </w:p>
          <w:p w14:paraId="1C51A18F" w14:textId="77777777" w:rsidR="006E4F14" w:rsidRPr="00B4319A" w:rsidRDefault="006E4F14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  <w:b/>
              </w:rPr>
              <w:t>Realizacja:</w:t>
            </w:r>
          </w:p>
          <w:p w14:paraId="4AE3AEFB" w14:textId="02AFBECC" w:rsidR="006E4F14" w:rsidRPr="00B4319A" w:rsidRDefault="006E4F14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</w:rPr>
              <w:t>Szkoły i przedszkola</w:t>
            </w:r>
          </w:p>
        </w:tc>
        <w:tc>
          <w:tcPr>
            <w:tcW w:w="491" w:type="pct"/>
            <w:vAlign w:val="center"/>
          </w:tcPr>
          <w:p w14:paraId="0961432B" w14:textId="7E7EF9BB" w:rsidR="006E4F14" w:rsidRPr="00B4319A" w:rsidRDefault="006E4F14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2026-2028</w:t>
            </w:r>
          </w:p>
        </w:tc>
        <w:tc>
          <w:tcPr>
            <w:tcW w:w="922" w:type="pct"/>
            <w:vAlign w:val="center"/>
          </w:tcPr>
          <w:p w14:paraId="7D90FB69" w14:textId="7B96271F" w:rsidR="0065468E" w:rsidRPr="00B4319A" w:rsidRDefault="0065468E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Liczba programów profilaktycznych realizowanych w szkołach</w:t>
            </w:r>
          </w:p>
          <w:p w14:paraId="3E09EDBF" w14:textId="5745C475" w:rsidR="0065468E" w:rsidRPr="00B4319A" w:rsidRDefault="0065468E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Liczba uczniów objętych programami profilaktycznymi</w:t>
            </w:r>
          </w:p>
          <w:p w14:paraId="3548CED0" w14:textId="77777777" w:rsidR="006E4F14" w:rsidRPr="00B4319A" w:rsidRDefault="0065468E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Liczba spotkań profilaktycznych dla rodziców</w:t>
            </w:r>
          </w:p>
          <w:p w14:paraId="735A719B" w14:textId="68A485D1" w:rsidR="0065468E" w:rsidRPr="00B4319A" w:rsidRDefault="0065468E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lastRenderedPageBreak/>
              <w:t>Liczba rodziców uczestniczących w spotkaniach profilaktycznych</w:t>
            </w:r>
          </w:p>
        </w:tc>
        <w:tc>
          <w:tcPr>
            <w:tcW w:w="990" w:type="pct"/>
            <w:shd w:val="clear" w:color="auto" w:fill="FFFFFF"/>
            <w:vAlign w:val="center"/>
          </w:tcPr>
          <w:p w14:paraId="2B375567" w14:textId="2E94467F" w:rsidR="006E4F14" w:rsidRPr="00B4319A" w:rsidRDefault="006E4F14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lastRenderedPageBreak/>
              <w:t>Poradnia Psychologiczno-Pedagogiczna w Zakopanem,</w:t>
            </w:r>
          </w:p>
          <w:p w14:paraId="04D41A3B" w14:textId="77777777" w:rsidR="006E4F14" w:rsidRPr="00B4319A" w:rsidRDefault="006E4F14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Miejski Ośrodek Pomocy Społecznej w Zakopanem,</w:t>
            </w:r>
          </w:p>
          <w:p w14:paraId="57FEEA53" w14:textId="77777777" w:rsidR="006E4F14" w:rsidRPr="00B4319A" w:rsidRDefault="006E4F14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Gminna Komisja Rozwiązywania Problemów Alkoholowych,</w:t>
            </w:r>
          </w:p>
          <w:p w14:paraId="69706863" w14:textId="77777777" w:rsidR="006E4F14" w:rsidRPr="00B4319A" w:rsidRDefault="006E4F14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Pełnomocnik ds. Rozwiązywania Problemów Alkoholowych i Narkomanii,</w:t>
            </w:r>
          </w:p>
          <w:p w14:paraId="18618FEF" w14:textId="77777777" w:rsidR="006E4F14" w:rsidRPr="00B4319A" w:rsidRDefault="006E4F14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lastRenderedPageBreak/>
              <w:t>Instytucje kultury</w:t>
            </w:r>
          </w:p>
          <w:p w14:paraId="71DB81DD" w14:textId="77777777" w:rsidR="006E4F14" w:rsidRPr="00B4319A" w:rsidRDefault="006E4F14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Placówki ochrony zdrowia,</w:t>
            </w:r>
          </w:p>
          <w:p w14:paraId="0D11E46A" w14:textId="77777777" w:rsidR="006E4F14" w:rsidRPr="00B4319A" w:rsidRDefault="006E4F14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Organizacje pozarządowe</w:t>
            </w:r>
          </w:p>
          <w:p w14:paraId="027463FE" w14:textId="77777777" w:rsidR="006E4F14" w:rsidRPr="00B4319A" w:rsidRDefault="006E4F14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Kościoły i związki wyznaniowe,</w:t>
            </w:r>
          </w:p>
          <w:p w14:paraId="462CC491" w14:textId="77777777" w:rsidR="006E4F14" w:rsidRPr="00B4319A" w:rsidRDefault="006E4F14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Komenda Powiatowa Policji w Zakopanem,</w:t>
            </w:r>
          </w:p>
          <w:p w14:paraId="1BBCC1C8" w14:textId="3E7DB87C" w:rsidR="006E4F14" w:rsidRPr="00B4319A" w:rsidRDefault="006E4F14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Straż Miejska w Zakopanem</w:t>
            </w:r>
          </w:p>
        </w:tc>
      </w:tr>
      <w:tr w:rsidR="006E4F14" w:rsidRPr="00B4319A" w14:paraId="727EA56E" w14:textId="77777777" w:rsidTr="006E4F14">
        <w:trPr>
          <w:trHeight w:val="510"/>
          <w:jc w:val="center"/>
        </w:trPr>
        <w:tc>
          <w:tcPr>
            <w:tcW w:w="192" w:type="pct"/>
            <w:shd w:val="clear" w:color="auto" w:fill="FFFFFF"/>
            <w:vAlign w:val="center"/>
          </w:tcPr>
          <w:p w14:paraId="2E43CCE9" w14:textId="77777777" w:rsidR="006E4F14" w:rsidRPr="00B4319A" w:rsidRDefault="006E4F14" w:rsidP="00B4319A">
            <w:pPr>
              <w:pStyle w:val="Akapitzlist"/>
              <w:numPr>
                <w:ilvl w:val="0"/>
                <w:numId w:val="25"/>
              </w:numPr>
              <w:spacing w:before="20" w:after="60" w:line="264" w:lineRule="auto"/>
              <w:contextualSpacing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74" w:type="pct"/>
            <w:shd w:val="clear" w:color="auto" w:fill="BDD6EE"/>
            <w:vAlign w:val="center"/>
          </w:tcPr>
          <w:p w14:paraId="7A18D77D" w14:textId="3DF65340" w:rsidR="006E4F14" w:rsidRPr="00B4319A" w:rsidRDefault="006E4F14" w:rsidP="00B4319A">
            <w:pPr>
              <w:tabs>
                <w:tab w:val="left" w:pos="1309"/>
              </w:tabs>
              <w:spacing w:before="20" w:after="60" w:line="264" w:lineRule="auto"/>
              <w:jc w:val="both"/>
              <w:rPr>
                <w:rFonts w:cstheme="minorHAnsi"/>
              </w:rPr>
            </w:pPr>
            <w:r w:rsidRPr="00B4319A">
              <w:rPr>
                <w:rFonts w:cstheme="minorHAnsi"/>
                <w:b/>
                <w:bCs/>
              </w:rPr>
              <w:t>Wczesna identyfikacja dzieci i rodzin wymagających wsparcia</w:t>
            </w:r>
            <w:r w:rsidRPr="00B4319A">
              <w:rPr>
                <w:rFonts w:cstheme="minorHAnsi"/>
              </w:rPr>
              <w:t xml:space="preserve"> poprzez współpracę instytucji polityki społecznej, szkół i przedszkoli, placówek ochrony zdrowia</w:t>
            </w:r>
            <w:r w:rsidRPr="00B4319A">
              <w:rPr>
                <w:rFonts w:eastAsia="Times New Roman" w:cstheme="minorHAnsi"/>
                <w:lang w:eastAsia="pl-PL"/>
              </w:rPr>
              <w:t xml:space="preserve">, instytucji kultury, </w:t>
            </w:r>
            <w:r w:rsidRPr="00B4319A">
              <w:rPr>
                <w:rFonts w:cstheme="minorHAnsi"/>
              </w:rPr>
              <w:t>Policji</w:t>
            </w:r>
            <w:r w:rsidRPr="00B4319A">
              <w:rPr>
                <w:rFonts w:eastAsia="Times New Roman" w:cstheme="minorHAnsi"/>
                <w:lang w:eastAsia="pl-PL"/>
              </w:rPr>
              <w:t xml:space="preserve"> i organów sądowniczych</w:t>
            </w:r>
            <w:r w:rsidRPr="00B4319A">
              <w:rPr>
                <w:rFonts w:cstheme="minorHAnsi"/>
              </w:rPr>
              <w:t xml:space="preserve"> itd.</w:t>
            </w:r>
          </w:p>
        </w:tc>
        <w:tc>
          <w:tcPr>
            <w:tcW w:w="931" w:type="pct"/>
            <w:shd w:val="clear" w:color="auto" w:fill="FFFFFF"/>
            <w:vAlign w:val="center"/>
          </w:tcPr>
          <w:p w14:paraId="2DE49684" w14:textId="77777777" w:rsidR="006E4F14" w:rsidRPr="00B4319A" w:rsidRDefault="006E4F14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  <w:b/>
              </w:rPr>
              <w:t>Koordynacja:</w:t>
            </w:r>
          </w:p>
          <w:p w14:paraId="356F1EBE" w14:textId="1362FFD3" w:rsidR="006E4F14" w:rsidRPr="00B4319A" w:rsidRDefault="006E4F14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Starostwo Powiatowe w</w:t>
            </w:r>
            <w:r w:rsidR="008C3BAA" w:rsidRPr="00B4319A">
              <w:rPr>
                <w:rFonts w:eastAsia="Calibri" w:cstheme="minorHAnsi"/>
                <w:bCs/>
                <w:iCs/>
              </w:rPr>
              <w:t> </w:t>
            </w:r>
            <w:r w:rsidRPr="00B4319A">
              <w:rPr>
                <w:rFonts w:eastAsia="Calibri" w:cstheme="minorHAnsi"/>
                <w:bCs/>
                <w:iCs/>
              </w:rPr>
              <w:t>Zakopanem,</w:t>
            </w:r>
          </w:p>
          <w:p w14:paraId="02FB423C" w14:textId="2C41A3AF" w:rsidR="006E4F14" w:rsidRPr="00B4319A" w:rsidRDefault="006E4F14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eastAsia="Calibri" w:cstheme="minorHAnsi"/>
                <w:bCs/>
                <w:iCs/>
              </w:rPr>
              <w:t>Urząd Miasta Zakopane, w</w:t>
            </w:r>
            <w:r w:rsidR="008C3BAA" w:rsidRPr="00B4319A">
              <w:rPr>
                <w:rFonts w:eastAsia="Calibri" w:cstheme="minorHAnsi"/>
                <w:bCs/>
                <w:iCs/>
              </w:rPr>
              <w:t> </w:t>
            </w:r>
            <w:r w:rsidRPr="00B4319A">
              <w:rPr>
                <w:rFonts w:eastAsia="Calibri" w:cstheme="minorHAnsi"/>
                <w:bCs/>
                <w:iCs/>
              </w:rPr>
              <w:t>szczególności Wydział Oświaty, Wydział Turystyki, Sportu i Spraw Społecznych, Wydział Kultury i Komunikacji Społecznej</w:t>
            </w:r>
          </w:p>
          <w:p w14:paraId="7C2897CA" w14:textId="77777777" w:rsidR="006E4F14" w:rsidRPr="00B4319A" w:rsidRDefault="006E4F14" w:rsidP="00B4319A">
            <w:pPr>
              <w:spacing w:before="20" w:after="60" w:line="264" w:lineRule="auto"/>
              <w:jc w:val="center"/>
              <w:rPr>
                <w:rFonts w:eastAsia="Calibri" w:cstheme="minorHAnsi"/>
                <w:b/>
                <w:bCs/>
                <w:iCs/>
              </w:rPr>
            </w:pPr>
            <w:r w:rsidRPr="00B4319A">
              <w:rPr>
                <w:rFonts w:eastAsia="Calibri" w:cstheme="minorHAnsi"/>
                <w:b/>
                <w:bCs/>
                <w:iCs/>
              </w:rPr>
              <w:t>Realizacja:</w:t>
            </w:r>
          </w:p>
          <w:p w14:paraId="3C540FBB" w14:textId="77777777" w:rsidR="006E4F14" w:rsidRPr="00B4319A" w:rsidRDefault="006E4F14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eastAsia="Calibri" w:cstheme="minorHAnsi"/>
                <w:bCs/>
                <w:iCs/>
              </w:rPr>
              <w:t>Miejski Ośrodek Pomocy Społecznej w Zakopanem</w:t>
            </w:r>
            <w:r w:rsidRPr="00B4319A">
              <w:rPr>
                <w:rFonts w:cstheme="minorHAnsi"/>
              </w:rPr>
              <w:t>,</w:t>
            </w:r>
          </w:p>
          <w:p w14:paraId="7FEC4056" w14:textId="6D5EC0A9" w:rsidR="006E4F14" w:rsidRPr="00B4319A" w:rsidRDefault="006E4F14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cstheme="minorHAnsi"/>
              </w:rPr>
              <w:t>Gminna Komisja Rozwiązywania Problemów Alkoholowych, Pełnomocnik ds. Rozwiązywania Problemów Alkoholowych i</w:t>
            </w:r>
            <w:r w:rsidR="003872AF" w:rsidRPr="00B4319A">
              <w:rPr>
                <w:rFonts w:cstheme="minorHAnsi"/>
              </w:rPr>
              <w:t> </w:t>
            </w:r>
            <w:r w:rsidRPr="00B4319A">
              <w:rPr>
                <w:rFonts w:cstheme="minorHAnsi"/>
              </w:rPr>
              <w:t>Narkomanii,</w:t>
            </w:r>
          </w:p>
          <w:p w14:paraId="256D276B" w14:textId="77777777" w:rsidR="006E4F14" w:rsidRPr="00B4319A" w:rsidRDefault="006E4F14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cstheme="minorHAnsi"/>
              </w:rPr>
              <w:lastRenderedPageBreak/>
              <w:t>Zespół Interdyscyplinarny ds. Przeciwdziałania Przemocy Domowej w Zakopanem,</w:t>
            </w:r>
          </w:p>
          <w:p w14:paraId="10D3F3DC" w14:textId="07933173" w:rsidR="00C92203" w:rsidRPr="00B4319A" w:rsidRDefault="006E4F14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cstheme="minorHAnsi"/>
              </w:rPr>
              <w:t>Powiatowe Centrum Pomocy Rodzinie w Zakopanem, Rodzinny Dom Dziecka w Zakopanem</w:t>
            </w:r>
            <w:r w:rsidR="00472AEC" w:rsidRPr="00B4319A">
              <w:rPr>
                <w:rStyle w:val="Odwoanieprzypisudolnego"/>
                <w:rFonts w:cstheme="minorHAnsi"/>
              </w:rPr>
              <w:footnoteReference w:id="1"/>
            </w:r>
            <w:r w:rsidRPr="00B4319A">
              <w:rPr>
                <w:rFonts w:cstheme="minorHAnsi"/>
              </w:rPr>
              <w:t>, Placówka Opiekuńczo-Wychowawcza „</w:t>
            </w:r>
            <w:proofErr w:type="spellStart"/>
            <w:r w:rsidRPr="00B4319A">
              <w:rPr>
                <w:rFonts w:cstheme="minorHAnsi"/>
              </w:rPr>
              <w:t>Tatrogród</w:t>
            </w:r>
            <w:proofErr w:type="spellEnd"/>
            <w:r w:rsidRPr="00B4319A">
              <w:rPr>
                <w:rFonts w:cstheme="minorHAnsi"/>
              </w:rPr>
              <w:t>”,</w:t>
            </w:r>
          </w:p>
          <w:p w14:paraId="678DF73B" w14:textId="4016E287" w:rsidR="006E4F14" w:rsidRPr="00B4319A" w:rsidRDefault="006E4F14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cstheme="minorHAnsi"/>
              </w:rPr>
              <w:t>Tatrzański Ośrodek Interwencji Kryzysowej i Wsparcia Osób Doznających Przemocy Domowej w</w:t>
            </w:r>
            <w:r w:rsidR="00C92203" w:rsidRPr="00B4319A">
              <w:rPr>
                <w:rFonts w:cstheme="minorHAnsi"/>
              </w:rPr>
              <w:t> </w:t>
            </w:r>
            <w:r w:rsidRPr="00B4319A">
              <w:rPr>
                <w:rFonts w:cstheme="minorHAnsi"/>
              </w:rPr>
              <w:t>Zakopanem,</w:t>
            </w:r>
          </w:p>
          <w:p w14:paraId="4C527796" w14:textId="77777777" w:rsidR="006E4F14" w:rsidRPr="00B4319A" w:rsidRDefault="006E4F14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cstheme="minorHAnsi"/>
              </w:rPr>
              <w:t>Poradnia Psychologiczno-Pedagogiczna w Zakopanem,</w:t>
            </w:r>
          </w:p>
          <w:p w14:paraId="12C29794" w14:textId="77777777" w:rsidR="006E4F14" w:rsidRPr="00B4319A" w:rsidRDefault="006E4F14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cstheme="minorHAnsi"/>
              </w:rPr>
              <w:t>Szkoły i przedszkola,</w:t>
            </w:r>
          </w:p>
          <w:p w14:paraId="4E3DB353" w14:textId="26798B7F" w:rsidR="006E4F14" w:rsidRPr="00B4319A" w:rsidRDefault="006E4F14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cstheme="minorHAnsi"/>
              </w:rPr>
              <w:t>Zakopiańskie Centrum Kultury, Miejska Biblioteka Publiczna im. Stefana Żeromskiego w Zakopanem, Miejski Ośrodek Sportu i</w:t>
            </w:r>
            <w:r w:rsidR="000C29C9" w:rsidRPr="00B4319A">
              <w:rPr>
                <w:rFonts w:cstheme="minorHAnsi"/>
              </w:rPr>
              <w:t> </w:t>
            </w:r>
            <w:r w:rsidRPr="00B4319A">
              <w:rPr>
                <w:rFonts w:cstheme="minorHAnsi"/>
              </w:rPr>
              <w:t>Rekreacji w Zakopanem,</w:t>
            </w:r>
          </w:p>
          <w:p w14:paraId="30155796" w14:textId="77777777" w:rsidR="006E4F14" w:rsidRPr="00B4319A" w:rsidRDefault="006E4F14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cstheme="minorHAnsi"/>
              </w:rPr>
              <w:lastRenderedPageBreak/>
              <w:t>Komenda Powiatowa Policji w Zakopanem, Straż Miejska w Zakopanem,</w:t>
            </w:r>
          </w:p>
          <w:p w14:paraId="3DCDE691" w14:textId="77777777" w:rsidR="006E4F14" w:rsidRPr="00B4319A" w:rsidRDefault="006E4F14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cstheme="minorHAnsi"/>
              </w:rPr>
              <w:t>Sądy,</w:t>
            </w:r>
          </w:p>
          <w:p w14:paraId="260FD63D" w14:textId="3A953131" w:rsidR="006E4F14" w:rsidRPr="00B4319A" w:rsidRDefault="006E4F14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</w:rPr>
              <w:t>Szpital Powiatowy im. dr Tytusa Chałubińskiego w</w:t>
            </w:r>
            <w:r w:rsidR="003872AF" w:rsidRPr="00B4319A">
              <w:rPr>
                <w:rFonts w:cstheme="minorHAnsi"/>
              </w:rPr>
              <w:t> </w:t>
            </w:r>
            <w:r w:rsidRPr="00B4319A">
              <w:rPr>
                <w:rFonts w:cstheme="minorHAnsi"/>
              </w:rPr>
              <w:t>Zakopanem i inne placówki ochrony zdrowia</w:t>
            </w:r>
          </w:p>
        </w:tc>
        <w:tc>
          <w:tcPr>
            <w:tcW w:w="491" w:type="pct"/>
            <w:vAlign w:val="center"/>
          </w:tcPr>
          <w:p w14:paraId="595B9A2D" w14:textId="683F8254" w:rsidR="006E4F14" w:rsidRPr="00B4319A" w:rsidRDefault="006E4F14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lastRenderedPageBreak/>
              <w:t>2026-2028</w:t>
            </w:r>
          </w:p>
        </w:tc>
        <w:tc>
          <w:tcPr>
            <w:tcW w:w="922" w:type="pct"/>
            <w:vAlign w:val="center"/>
          </w:tcPr>
          <w:p w14:paraId="2A36877E" w14:textId="2841C7E0" w:rsidR="006E4F14" w:rsidRPr="00B4319A" w:rsidRDefault="008C3BA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Liczba zgłoszeń rodzin wymagających wsparcia</w:t>
            </w:r>
          </w:p>
        </w:tc>
        <w:tc>
          <w:tcPr>
            <w:tcW w:w="990" w:type="pct"/>
            <w:shd w:val="clear" w:color="auto" w:fill="FFFFFF"/>
            <w:vAlign w:val="center"/>
          </w:tcPr>
          <w:p w14:paraId="3973D268" w14:textId="6ECA1384" w:rsidR="006E4F14" w:rsidRPr="00B4319A" w:rsidRDefault="006E4F14" w:rsidP="00B4319A">
            <w:pPr>
              <w:spacing w:before="20" w:after="60" w:line="264" w:lineRule="auto"/>
              <w:jc w:val="right"/>
              <w:rPr>
                <w:rFonts w:cstheme="minorHAnsi"/>
              </w:rPr>
            </w:pPr>
            <w:r w:rsidRPr="00B4319A">
              <w:rPr>
                <w:rFonts w:eastAsia="Calibri" w:cstheme="minorHAnsi"/>
                <w:bCs/>
                <w:iCs/>
              </w:rPr>
              <w:t>Regionalny Ośrodek Polityki Społecznej w Krakowie</w:t>
            </w:r>
            <w:r w:rsidRPr="00B4319A">
              <w:rPr>
                <w:rFonts w:cstheme="minorHAnsi"/>
              </w:rPr>
              <w:t>,</w:t>
            </w:r>
          </w:p>
          <w:p w14:paraId="2B5BA88A" w14:textId="77777777" w:rsidR="006E4F14" w:rsidRPr="00B4319A" w:rsidRDefault="006E4F14" w:rsidP="00B4319A">
            <w:pPr>
              <w:spacing w:before="20" w:after="60" w:line="264" w:lineRule="auto"/>
              <w:jc w:val="right"/>
              <w:rPr>
                <w:rFonts w:cstheme="minorHAnsi"/>
              </w:rPr>
            </w:pPr>
            <w:r w:rsidRPr="00B4319A">
              <w:rPr>
                <w:rFonts w:cstheme="minorHAnsi"/>
              </w:rPr>
              <w:t>Powiatowy Urząd Pracy w Zakopanem,</w:t>
            </w:r>
          </w:p>
          <w:p w14:paraId="765D77EB" w14:textId="77777777" w:rsidR="006E4F14" w:rsidRPr="00B4319A" w:rsidRDefault="006E4F14" w:rsidP="00B4319A">
            <w:pPr>
              <w:spacing w:before="20" w:after="60" w:line="264" w:lineRule="auto"/>
              <w:jc w:val="right"/>
              <w:rPr>
                <w:rFonts w:cstheme="minorHAnsi"/>
              </w:rPr>
            </w:pPr>
            <w:r w:rsidRPr="00B4319A">
              <w:rPr>
                <w:rFonts w:eastAsia="Calibri" w:cstheme="minorHAnsi"/>
                <w:bCs/>
                <w:iCs/>
              </w:rPr>
              <w:t>Organizacje pozarządowe,</w:t>
            </w:r>
          </w:p>
          <w:p w14:paraId="489AB781" w14:textId="7ACE5EA4" w:rsidR="006E4F14" w:rsidRPr="00B4319A" w:rsidRDefault="006E4F14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cstheme="minorHAnsi"/>
              </w:rPr>
              <w:t>Kościoły i związki wyznaniowe</w:t>
            </w:r>
          </w:p>
        </w:tc>
      </w:tr>
      <w:tr w:rsidR="006E4F14" w:rsidRPr="00B4319A" w14:paraId="47D817BB" w14:textId="77777777" w:rsidTr="006E4F14">
        <w:trPr>
          <w:trHeight w:val="510"/>
          <w:jc w:val="center"/>
        </w:trPr>
        <w:tc>
          <w:tcPr>
            <w:tcW w:w="192" w:type="pct"/>
            <w:shd w:val="clear" w:color="auto" w:fill="FFFFFF"/>
            <w:vAlign w:val="center"/>
          </w:tcPr>
          <w:p w14:paraId="0A3F32D8" w14:textId="77777777" w:rsidR="006E4F14" w:rsidRPr="00B4319A" w:rsidRDefault="006E4F14" w:rsidP="00B4319A">
            <w:pPr>
              <w:pStyle w:val="Akapitzlist"/>
              <w:numPr>
                <w:ilvl w:val="0"/>
                <w:numId w:val="25"/>
              </w:numPr>
              <w:spacing w:before="20" w:after="60" w:line="264" w:lineRule="auto"/>
              <w:contextualSpacing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74" w:type="pct"/>
            <w:shd w:val="clear" w:color="auto" w:fill="BDD6EE"/>
            <w:vAlign w:val="center"/>
          </w:tcPr>
          <w:p w14:paraId="358E3C18" w14:textId="64D8515C" w:rsidR="006E4F14" w:rsidRPr="00B4319A" w:rsidRDefault="006E4F14" w:rsidP="00B4319A">
            <w:pPr>
              <w:tabs>
                <w:tab w:val="left" w:pos="1309"/>
              </w:tabs>
              <w:spacing w:before="20" w:after="60" w:line="264" w:lineRule="auto"/>
              <w:jc w:val="both"/>
              <w:rPr>
                <w:rFonts w:cstheme="minorHAnsi"/>
              </w:rPr>
            </w:pPr>
            <w:r w:rsidRPr="00B4319A">
              <w:rPr>
                <w:rFonts w:cstheme="minorHAnsi"/>
                <w:b/>
                <w:bCs/>
              </w:rPr>
              <w:t>Rozwój oferty wsparcia psychologiczno-pedagogicznego</w:t>
            </w:r>
            <w:r w:rsidRPr="00B4319A">
              <w:rPr>
                <w:rFonts w:cstheme="minorHAnsi"/>
              </w:rPr>
              <w:t>, w tym zapewnienie w</w:t>
            </w:r>
            <w:r w:rsidR="008C3BAA" w:rsidRPr="00B4319A">
              <w:rPr>
                <w:rFonts w:cstheme="minorHAnsi"/>
              </w:rPr>
              <w:t> </w:t>
            </w:r>
            <w:r w:rsidRPr="00B4319A">
              <w:rPr>
                <w:rFonts w:cstheme="minorHAnsi"/>
              </w:rPr>
              <w:t>szkołach i przedszkolach dostępu do specjalistów, aby możliwa była praca systemowa a nie reaktywna z potrzebującymi tego dziećmi i ich rodzinami, rozwój współpracy z poradnią.</w:t>
            </w:r>
          </w:p>
        </w:tc>
        <w:tc>
          <w:tcPr>
            <w:tcW w:w="931" w:type="pct"/>
            <w:shd w:val="clear" w:color="auto" w:fill="FFFFFF"/>
            <w:vAlign w:val="center"/>
          </w:tcPr>
          <w:p w14:paraId="3420E95B" w14:textId="77777777" w:rsidR="006E4F14" w:rsidRPr="00B4319A" w:rsidRDefault="006E4F14" w:rsidP="00B4319A">
            <w:pPr>
              <w:spacing w:before="20" w:after="60" w:line="264" w:lineRule="auto"/>
              <w:jc w:val="center"/>
              <w:rPr>
                <w:rFonts w:eastAsia="Calibri" w:cstheme="minorHAnsi"/>
                <w:b/>
                <w:bCs/>
                <w:iCs/>
              </w:rPr>
            </w:pPr>
            <w:r w:rsidRPr="00B4319A">
              <w:rPr>
                <w:rFonts w:eastAsia="Calibri" w:cstheme="minorHAnsi"/>
                <w:b/>
                <w:bCs/>
                <w:iCs/>
              </w:rPr>
              <w:t>Koordynacja:</w:t>
            </w:r>
          </w:p>
          <w:p w14:paraId="6DA50C51" w14:textId="029536F8" w:rsidR="006E4F14" w:rsidRPr="00B4319A" w:rsidRDefault="006E4F14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Starostwo Powiatowe w</w:t>
            </w:r>
            <w:r w:rsidR="008C3BAA" w:rsidRPr="00B4319A">
              <w:rPr>
                <w:rFonts w:eastAsia="Calibri" w:cstheme="minorHAnsi"/>
                <w:bCs/>
                <w:iCs/>
              </w:rPr>
              <w:t> </w:t>
            </w:r>
            <w:r w:rsidRPr="00B4319A">
              <w:rPr>
                <w:rFonts w:eastAsia="Calibri" w:cstheme="minorHAnsi"/>
                <w:bCs/>
                <w:iCs/>
              </w:rPr>
              <w:t>Zakopanem,</w:t>
            </w:r>
          </w:p>
          <w:p w14:paraId="6FD66B78" w14:textId="5B80F3D1" w:rsidR="006E4F14" w:rsidRPr="00B4319A" w:rsidRDefault="006E4F14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eastAsia="Calibri" w:cstheme="minorHAnsi"/>
                <w:bCs/>
                <w:iCs/>
              </w:rPr>
              <w:t>Urząd Miasta Zakopane, w</w:t>
            </w:r>
            <w:r w:rsidR="008C3BAA" w:rsidRPr="00B4319A">
              <w:rPr>
                <w:rFonts w:eastAsia="Calibri" w:cstheme="minorHAnsi"/>
                <w:bCs/>
                <w:iCs/>
              </w:rPr>
              <w:t> </w:t>
            </w:r>
            <w:r w:rsidRPr="00B4319A">
              <w:rPr>
                <w:rFonts w:eastAsia="Calibri" w:cstheme="minorHAnsi"/>
                <w:bCs/>
                <w:iCs/>
              </w:rPr>
              <w:t>szczególności Wydział Oświaty</w:t>
            </w:r>
          </w:p>
          <w:p w14:paraId="0FE5D81A" w14:textId="77777777" w:rsidR="006E4F14" w:rsidRPr="00B4319A" w:rsidRDefault="006E4F14" w:rsidP="00B4319A">
            <w:pPr>
              <w:spacing w:before="20" w:after="60" w:line="264" w:lineRule="auto"/>
              <w:jc w:val="center"/>
              <w:rPr>
                <w:rFonts w:eastAsia="Calibri" w:cstheme="minorHAnsi"/>
                <w:b/>
                <w:bCs/>
                <w:iCs/>
              </w:rPr>
            </w:pPr>
            <w:r w:rsidRPr="00B4319A">
              <w:rPr>
                <w:rFonts w:eastAsia="Calibri" w:cstheme="minorHAnsi"/>
                <w:b/>
                <w:bCs/>
                <w:iCs/>
              </w:rPr>
              <w:t>Realizacja:</w:t>
            </w:r>
          </w:p>
          <w:p w14:paraId="7FA01A82" w14:textId="5D379C7B" w:rsidR="006E4F14" w:rsidRPr="00B4319A" w:rsidRDefault="006E4F14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Poradnia Psychologiczno-Pedagogiczna w</w:t>
            </w:r>
            <w:r w:rsidR="00660563" w:rsidRPr="00B4319A">
              <w:rPr>
                <w:rFonts w:eastAsia="Calibri" w:cstheme="minorHAnsi"/>
                <w:bCs/>
                <w:iCs/>
              </w:rPr>
              <w:t> </w:t>
            </w:r>
            <w:r w:rsidRPr="00B4319A">
              <w:rPr>
                <w:rFonts w:eastAsia="Calibri" w:cstheme="minorHAnsi"/>
                <w:bCs/>
                <w:iCs/>
              </w:rPr>
              <w:t>Zakopanem,</w:t>
            </w:r>
          </w:p>
          <w:p w14:paraId="2CA44454" w14:textId="3C25EEDA" w:rsidR="006E4F14" w:rsidRPr="00B4319A" w:rsidRDefault="006E4F14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</w:rPr>
              <w:t>Szkoły i przedszkola</w:t>
            </w:r>
          </w:p>
        </w:tc>
        <w:tc>
          <w:tcPr>
            <w:tcW w:w="491" w:type="pct"/>
            <w:vAlign w:val="center"/>
          </w:tcPr>
          <w:p w14:paraId="77D62699" w14:textId="6777B30B" w:rsidR="006E4F14" w:rsidRPr="00B4319A" w:rsidRDefault="006E4F14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2026-2028</w:t>
            </w:r>
          </w:p>
        </w:tc>
        <w:tc>
          <w:tcPr>
            <w:tcW w:w="922" w:type="pct"/>
            <w:vAlign w:val="center"/>
          </w:tcPr>
          <w:p w14:paraId="2968EE3E" w14:textId="77777777" w:rsidR="008C3BAA" w:rsidRPr="00B4319A" w:rsidRDefault="008C3BA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Liczba dzieci objętych wsparciem poradni</w:t>
            </w:r>
          </w:p>
          <w:p w14:paraId="61CB2B2F" w14:textId="77777777" w:rsidR="008C3BAA" w:rsidRPr="00B4319A" w:rsidRDefault="008C3BA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Liczba specjalistów zatrudnionych w szkołach</w:t>
            </w:r>
          </w:p>
          <w:p w14:paraId="740AE9BF" w14:textId="527E81EB" w:rsidR="008C3BAA" w:rsidRPr="00B4319A" w:rsidRDefault="008C3BA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 xml:space="preserve">Liczba uczniów przypadających na etat specjalisty w skali wszystkich szkół </w:t>
            </w:r>
          </w:p>
          <w:p w14:paraId="0905EA83" w14:textId="4B3A9FB4" w:rsidR="00720876" w:rsidRPr="00B4319A" w:rsidRDefault="00720876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Liczba uczniów objętych wsparciem specjalistycznym w szkołach</w:t>
            </w:r>
          </w:p>
          <w:p w14:paraId="6D93BAE2" w14:textId="6998A405" w:rsidR="006E4F14" w:rsidRPr="00B4319A" w:rsidRDefault="008C3BA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Liczba godzin pomocy psychologiczno-pedagogicznej zrealizowanej w szkołach</w:t>
            </w:r>
          </w:p>
        </w:tc>
        <w:tc>
          <w:tcPr>
            <w:tcW w:w="990" w:type="pct"/>
            <w:shd w:val="clear" w:color="auto" w:fill="FFFFFF"/>
            <w:vAlign w:val="center"/>
          </w:tcPr>
          <w:p w14:paraId="34DE1BAA" w14:textId="7408273C" w:rsidR="006E4F14" w:rsidRPr="00B4319A" w:rsidRDefault="006E4F14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Kuratorium Oświaty w Krakowie</w:t>
            </w:r>
          </w:p>
        </w:tc>
      </w:tr>
      <w:tr w:rsidR="007A372A" w:rsidRPr="00B4319A" w14:paraId="25C9ADAB" w14:textId="77777777" w:rsidTr="006E4F14">
        <w:trPr>
          <w:trHeight w:val="510"/>
          <w:jc w:val="center"/>
        </w:trPr>
        <w:tc>
          <w:tcPr>
            <w:tcW w:w="192" w:type="pct"/>
            <w:shd w:val="clear" w:color="auto" w:fill="FFFFFF"/>
            <w:vAlign w:val="center"/>
          </w:tcPr>
          <w:p w14:paraId="19D2703E" w14:textId="77777777" w:rsidR="007A372A" w:rsidRPr="00B4319A" w:rsidRDefault="007A372A" w:rsidP="00B4319A">
            <w:pPr>
              <w:pStyle w:val="Akapitzlist"/>
              <w:numPr>
                <w:ilvl w:val="0"/>
                <w:numId w:val="25"/>
              </w:numPr>
              <w:spacing w:before="20" w:after="60" w:line="264" w:lineRule="auto"/>
              <w:contextualSpacing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74" w:type="pct"/>
            <w:shd w:val="clear" w:color="auto" w:fill="BDD6EE"/>
            <w:vAlign w:val="center"/>
          </w:tcPr>
          <w:p w14:paraId="3928B15F" w14:textId="7CD50229" w:rsidR="007A372A" w:rsidRPr="00B4319A" w:rsidRDefault="007A372A" w:rsidP="00B4319A">
            <w:pPr>
              <w:tabs>
                <w:tab w:val="left" w:pos="1309"/>
              </w:tabs>
              <w:spacing w:before="20" w:after="60" w:line="264" w:lineRule="auto"/>
              <w:jc w:val="both"/>
              <w:rPr>
                <w:rFonts w:cstheme="minorHAnsi"/>
                <w:b/>
                <w:bCs/>
              </w:rPr>
            </w:pPr>
            <w:r w:rsidRPr="00B4319A">
              <w:rPr>
                <w:rFonts w:cstheme="minorHAnsi"/>
                <w:b/>
                <w:bCs/>
              </w:rPr>
              <w:t xml:space="preserve">Poprawa warunków lokalowych pracy specjalistów wsparcia psychologiczno-pedagogicznego </w:t>
            </w:r>
            <w:r w:rsidRPr="00B4319A">
              <w:rPr>
                <w:rFonts w:cstheme="minorHAnsi"/>
              </w:rPr>
              <w:t>w placówkach oświatowych.</w:t>
            </w:r>
          </w:p>
        </w:tc>
        <w:tc>
          <w:tcPr>
            <w:tcW w:w="931" w:type="pct"/>
            <w:shd w:val="clear" w:color="auto" w:fill="FFFFFF"/>
            <w:vAlign w:val="center"/>
          </w:tcPr>
          <w:p w14:paraId="7657148D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  <w:b/>
              </w:rPr>
              <w:t>Koordynacja:</w:t>
            </w:r>
          </w:p>
          <w:p w14:paraId="05BC647E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eastAsia="Calibri" w:cstheme="minorHAnsi"/>
                <w:bCs/>
                <w:iCs/>
              </w:rPr>
              <w:t xml:space="preserve">Urząd Miasta Zakopane, w szczególności Wydział </w:t>
            </w:r>
            <w:r w:rsidRPr="00B4319A">
              <w:rPr>
                <w:rFonts w:eastAsia="Calibri" w:cstheme="minorHAnsi"/>
                <w:bCs/>
                <w:iCs/>
              </w:rPr>
              <w:lastRenderedPageBreak/>
              <w:t xml:space="preserve">Oświaty, </w:t>
            </w:r>
            <w:r w:rsidRPr="00B4319A">
              <w:rPr>
                <w:rFonts w:eastAsia="Calibri" w:cstheme="minorHAnsi"/>
              </w:rPr>
              <w:t>Wydział Strategii i Rozwoju</w:t>
            </w:r>
          </w:p>
          <w:p w14:paraId="2767EA00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  <w:b/>
              </w:rPr>
              <w:t>Realizacja:</w:t>
            </w:r>
          </w:p>
          <w:p w14:paraId="692961DA" w14:textId="5888CCA1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/>
                <w:bCs/>
                <w:iCs/>
              </w:rPr>
            </w:pPr>
            <w:r w:rsidRPr="00B4319A">
              <w:rPr>
                <w:rFonts w:cstheme="minorHAnsi"/>
              </w:rPr>
              <w:t>Szkoły i przedszkola</w:t>
            </w:r>
          </w:p>
        </w:tc>
        <w:tc>
          <w:tcPr>
            <w:tcW w:w="491" w:type="pct"/>
            <w:vAlign w:val="center"/>
          </w:tcPr>
          <w:p w14:paraId="739BC7F3" w14:textId="12C0D429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lastRenderedPageBreak/>
              <w:t>2026-2028</w:t>
            </w:r>
          </w:p>
        </w:tc>
        <w:tc>
          <w:tcPr>
            <w:tcW w:w="922" w:type="pct"/>
            <w:vAlign w:val="center"/>
          </w:tcPr>
          <w:p w14:paraId="3A52BABA" w14:textId="4845F45B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Liczba placówek oświatowych, w których poprawiono warunki lokalowe dla specjalistów</w:t>
            </w:r>
          </w:p>
        </w:tc>
        <w:tc>
          <w:tcPr>
            <w:tcW w:w="990" w:type="pct"/>
            <w:shd w:val="clear" w:color="auto" w:fill="FFFFFF"/>
            <w:vAlign w:val="center"/>
          </w:tcPr>
          <w:p w14:paraId="0A60C51F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cstheme="minorHAnsi"/>
              </w:rPr>
            </w:pPr>
            <w:r w:rsidRPr="00B4319A">
              <w:rPr>
                <w:rFonts w:cstheme="minorHAnsi"/>
              </w:rPr>
              <w:t>Administracja rządowa,</w:t>
            </w:r>
          </w:p>
          <w:p w14:paraId="12D23861" w14:textId="3D76FC9F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cstheme="minorHAnsi"/>
              </w:rPr>
              <w:t>PFRON</w:t>
            </w:r>
          </w:p>
        </w:tc>
      </w:tr>
      <w:tr w:rsidR="007A372A" w:rsidRPr="00B4319A" w14:paraId="006A3F91" w14:textId="77777777" w:rsidTr="006E4F14">
        <w:trPr>
          <w:trHeight w:val="510"/>
          <w:jc w:val="center"/>
        </w:trPr>
        <w:tc>
          <w:tcPr>
            <w:tcW w:w="192" w:type="pct"/>
            <w:shd w:val="clear" w:color="auto" w:fill="FFFFFF"/>
            <w:vAlign w:val="center"/>
          </w:tcPr>
          <w:p w14:paraId="67C4FE4D" w14:textId="77777777" w:rsidR="007A372A" w:rsidRPr="00B4319A" w:rsidRDefault="007A372A" w:rsidP="00B4319A">
            <w:pPr>
              <w:pStyle w:val="Akapitzlist"/>
              <w:numPr>
                <w:ilvl w:val="0"/>
                <w:numId w:val="25"/>
              </w:numPr>
              <w:spacing w:before="20" w:after="60" w:line="264" w:lineRule="auto"/>
              <w:contextualSpacing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74" w:type="pct"/>
            <w:shd w:val="clear" w:color="auto" w:fill="BDD6EE"/>
            <w:vAlign w:val="center"/>
          </w:tcPr>
          <w:p w14:paraId="0B5CB74D" w14:textId="550A60E7" w:rsidR="007A372A" w:rsidRPr="00B4319A" w:rsidRDefault="007A372A" w:rsidP="00B4319A">
            <w:pPr>
              <w:tabs>
                <w:tab w:val="left" w:pos="1309"/>
              </w:tabs>
              <w:spacing w:before="20" w:after="60" w:line="264" w:lineRule="auto"/>
              <w:jc w:val="both"/>
              <w:rPr>
                <w:rFonts w:cstheme="minorHAnsi"/>
              </w:rPr>
            </w:pPr>
            <w:r w:rsidRPr="00B4319A">
              <w:rPr>
                <w:rFonts w:cstheme="minorHAnsi"/>
              </w:rPr>
              <w:t xml:space="preserve">Rozwój oferty usług w zakresie </w:t>
            </w:r>
            <w:r w:rsidRPr="00B4319A">
              <w:rPr>
                <w:rFonts w:cstheme="minorHAnsi"/>
                <w:b/>
                <w:bCs/>
              </w:rPr>
              <w:t>opieki psychiatrycznej</w:t>
            </w:r>
            <w:r w:rsidRPr="00B4319A">
              <w:rPr>
                <w:rFonts w:cstheme="minorHAnsi"/>
              </w:rPr>
              <w:t>, w szczególności dla dzieci i młodzieży oraz rodzin.</w:t>
            </w:r>
          </w:p>
        </w:tc>
        <w:tc>
          <w:tcPr>
            <w:tcW w:w="931" w:type="pct"/>
            <w:shd w:val="clear" w:color="auto" w:fill="FFFFFF"/>
            <w:vAlign w:val="center"/>
          </w:tcPr>
          <w:p w14:paraId="59DA6D0E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/>
                <w:bCs/>
                <w:iCs/>
              </w:rPr>
            </w:pPr>
            <w:r w:rsidRPr="00B4319A">
              <w:rPr>
                <w:rFonts w:eastAsia="Calibri" w:cstheme="minorHAnsi"/>
                <w:b/>
                <w:bCs/>
                <w:iCs/>
              </w:rPr>
              <w:t>Koordynacja:</w:t>
            </w:r>
          </w:p>
          <w:p w14:paraId="2B969D76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Starostwo Powiatowe w Zakopanem,</w:t>
            </w:r>
          </w:p>
          <w:p w14:paraId="4C237682" w14:textId="4F36A774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eastAsia="Calibri" w:cstheme="minorHAnsi"/>
                <w:bCs/>
                <w:iCs/>
              </w:rPr>
              <w:t>Urząd Miasta Zakopane, w szczególności Wydział Turystyki, Sportu i Spraw Społecznych</w:t>
            </w:r>
          </w:p>
          <w:p w14:paraId="07862D60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/>
                <w:bCs/>
                <w:iCs/>
              </w:rPr>
            </w:pPr>
            <w:r w:rsidRPr="00B4319A">
              <w:rPr>
                <w:rFonts w:eastAsia="Calibri" w:cstheme="minorHAnsi"/>
                <w:b/>
                <w:bCs/>
                <w:iCs/>
              </w:rPr>
              <w:t>Realizacja:</w:t>
            </w:r>
          </w:p>
          <w:p w14:paraId="3A810A3C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cstheme="minorHAnsi"/>
              </w:rPr>
              <w:t>Szpital Powiatowy im. dr Tytusa Chałubińskiego w Zakopanem,</w:t>
            </w:r>
          </w:p>
          <w:p w14:paraId="7EF0CAF4" w14:textId="4138F52A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Miejski Ośrodek Pomocy Społecznej w Zakopanem</w:t>
            </w:r>
          </w:p>
        </w:tc>
        <w:tc>
          <w:tcPr>
            <w:tcW w:w="491" w:type="pct"/>
            <w:vAlign w:val="center"/>
          </w:tcPr>
          <w:p w14:paraId="76A6E581" w14:textId="67F4C66E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2026-2028</w:t>
            </w:r>
          </w:p>
        </w:tc>
        <w:tc>
          <w:tcPr>
            <w:tcW w:w="922" w:type="pct"/>
            <w:vAlign w:val="center"/>
          </w:tcPr>
          <w:p w14:paraId="7AD71E5E" w14:textId="18B08162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Liczba osób objętych wsparciem psychiatrycznym</w:t>
            </w:r>
          </w:p>
          <w:p w14:paraId="7BBF713B" w14:textId="46605402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Liczba udzielonych konsultacji psychiatrycznych</w:t>
            </w:r>
          </w:p>
        </w:tc>
        <w:tc>
          <w:tcPr>
            <w:tcW w:w="990" w:type="pct"/>
            <w:shd w:val="clear" w:color="auto" w:fill="FFFFFF"/>
            <w:vAlign w:val="center"/>
          </w:tcPr>
          <w:p w14:paraId="443EA41E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Narodowy Fundusz Zdrowia,</w:t>
            </w:r>
          </w:p>
          <w:p w14:paraId="1122F4B2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Poradnia Psychologiczno-Pedagogiczna w Zakopanem,</w:t>
            </w:r>
          </w:p>
          <w:p w14:paraId="322AE22C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Gminy powiatu tatrzańskiego,</w:t>
            </w:r>
          </w:p>
          <w:p w14:paraId="7A67EFDF" w14:textId="05ADFDF5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Organizacje pozarządowe</w:t>
            </w:r>
          </w:p>
        </w:tc>
      </w:tr>
      <w:tr w:rsidR="007A372A" w:rsidRPr="00B4319A" w14:paraId="307AC2C8" w14:textId="77777777" w:rsidTr="006E4F14">
        <w:trPr>
          <w:trHeight w:val="510"/>
          <w:jc w:val="center"/>
        </w:trPr>
        <w:tc>
          <w:tcPr>
            <w:tcW w:w="192" w:type="pct"/>
            <w:shd w:val="clear" w:color="auto" w:fill="FFFFFF"/>
            <w:vAlign w:val="center"/>
          </w:tcPr>
          <w:p w14:paraId="7D619BE4" w14:textId="77777777" w:rsidR="007A372A" w:rsidRPr="00B4319A" w:rsidRDefault="007A372A" w:rsidP="00B4319A">
            <w:pPr>
              <w:pStyle w:val="Akapitzlist"/>
              <w:numPr>
                <w:ilvl w:val="0"/>
                <w:numId w:val="25"/>
              </w:numPr>
              <w:spacing w:before="20" w:after="60" w:line="264" w:lineRule="auto"/>
              <w:contextualSpacing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74" w:type="pct"/>
            <w:shd w:val="clear" w:color="auto" w:fill="BDD6EE"/>
            <w:vAlign w:val="center"/>
          </w:tcPr>
          <w:p w14:paraId="24A6783C" w14:textId="15DDDBBD" w:rsidR="007A372A" w:rsidRPr="00B4319A" w:rsidRDefault="007A372A" w:rsidP="00B4319A">
            <w:pPr>
              <w:tabs>
                <w:tab w:val="left" w:pos="1309"/>
              </w:tabs>
              <w:spacing w:before="20" w:after="60" w:line="264" w:lineRule="auto"/>
              <w:jc w:val="both"/>
              <w:rPr>
                <w:rFonts w:cstheme="minorHAnsi"/>
              </w:rPr>
            </w:pPr>
            <w:r w:rsidRPr="00B4319A">
              <w:rPr>
                <w:rFonts w:cstheme="minorHAnsi"/>
                <w:b/>
                <w:bCs/>
              </w:rPr>
              <w:t>Realizacja działań wspierających indywidualny i wszechstronny potencjał dzieci i młodzieży szkolnej</w:t>
            </w:r>
            <w:r w:rsidRPr="00B4319A">
              <w:rPr>
                <w:rFonts w:cstheme="minorHAnsi"/>
              </w:rPr>
              <w:t xml:space="preserve"> – rozwój oferty szkół i przedszkoli, zajęcia dodatkowe, programy stypendialne itp., w tym w kontekście potrzeb dzieci z niepełnosprawnościami.</w:t>
            </w:r>
          </w:p>
        </w:tc>
        <w:tc>
          <w:tcPr>
            <w:tcW w:w="931" w:type="pct"/>
            <w:shd w:val="clear" w:color="auto" w:fill="FFFFFF"/>
            <w:vAlign w:val="center"/>
          </w:tcPr>
          <w:p w14:paraId="2461E8CC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  <w:b/>
              </w:rPr>
              <w:t>Koordynacja:</w:t>
            </w:r>
          </w:p>
          <w:p w14:paraId="5B2CB11A" w14:textId="6DE7CCEA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eastAsia="Calibri" w:cstheme="minorHAnsi"/>
                <w:bCs/>
                <w:iCs/>
              </w:rPr>
              <w:t>Urząd Miasta Zakopane</w:t>
            </w:r>
            <w:r w:rsidRPr="00B4319A">
              <w:rPr>
                <w:rFonts w:cstheme="minorHAnsi"/>
              </w:rPr>
              <w:t xml:space="preserve">, </w:t>
            </w:r>
            <w:r w:rsidRPr="00B4319A">
              <w:rPr>
                <w:rFonts w:eastAsia="Calibri" w:cstheme="minorHAnsi"/>
                <w:bCs/>
                <w:iCs/>
              </w:rPr>
              <w:t>w szczególności Wydział Oświaty</w:t>
            </w:r>
          </w:p>
          <w:p w14:paraId="5C9307DD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  <w:b/>
              </w:rPr>
              <w:t>Realizacja:</w:t>
            </w:r>
          </w:p>
          <w:p w14:paraId="215F59C2" w14:textId="0FA185D3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</w:rPr>
              <w:t>Szkoły i przedszkola</w:t>
            </w:r>
          </w:p>
        </w:tc>
        <w:tc>
          <w:tcPr>
            <w:tcW w:w="491" w:type="pct"/>
            <w:vAlign w:val="center"/>
          </w:tcPr>
          <w:p w14:paraId="5E271E76" w14:textId="761CA7BA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2026-2028</w:t>
            </w:r>
          </w:p>
        </w:tc>
        <w:tc>
          <w:tcPr>
            <w:tcW w:w="922" w:type="pct"/>
            <w:vAlign w:val="center"/>
          </w:tcPr>
          <w:p w14:paraId="190D41F3" w14:textId="155D4693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Liczba zajęć dodatkowych organizowanych w szkołach</w:t>
            </w:r>
          </w:p>
          <w:p w14:paraId="2CA7CD7D" w14:textId="1AC2B6C5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Liczba dzieci uczestniczących na zajęcia dodatkowe w szkołach</w:t>
            </w:r>
          </w:p>
          <w:p w14:paraId="1DC86EC9" w14:textId="3AEA7145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Liczba przyznanych stypendiów dla uczniów</w:t>
            </w:r>
          </w:p>
        </w:tc>
        <w:tc>
          <w:tcPr>
            <w:tcW w:w="990" w:type="pct"/>
            <w:shd w:val="clear" w:color="auto" w:fill="FFFFFF"/>
            <w:vAlign w:val="center"/>
          </w:tcPr>
          <w:p w14:paraId="4297AFA4" w14:textId="5E2575DA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Urząd Marszałkowski Województwa Małopolskiego,</w:t>
            </w:r>
          </w:p>
          <w:p w14:paraId="503A0510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Kuratorium Oświaty w Krakowie,</w:t>
            </w:r>
          </w:p>
          <w:p w14:paraId="5CE11286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Instytucje kultury,</w:t>
            </w:r>
          </w:p>
          <w:p w14:paraId="4190851B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Miejski Ośrodek Sportu i Rekreacji w Zakopanem,</w:t>
            </w:r>
          </w:p>
          <w:p w14:paraId="604F4243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Organizacje pozarządowe,</w:t>
            </w:r>
          </w:p>
          <w:p w14:paraId="5BADDBEE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Kluby i organizacje sportowe,</w:t>
            </w:r>
          </w:p>
          <w:p w14:paraId="37DB2043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lastRenderedPageBreak/>
              <w:t>Przedsiębiorcy,</w:t>
            </w:r>
          </w:p>
          <w:p w14:paraId="620337A6" w14:textId="6C718C45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Uczelnie i instytucje naukowe</w:t>
            </w:r>
          </w:p>
        </w:tc>
      </w:tr>
      <w:tr w:rsidR="007A372A" w:rsidRPr="00B4319A" w14:paraId="74EE7336" w14:textId="77777777" w:rsidTr="006E4F14">
        <w:trPr>
          <w:trHeight w:val="510"/>
          <w:jc w:val="center"/>
        </w:trPr>
        <w:tc>
          <w:tcPr>
            <w:tcW w:w="192" w:type="pct"/>
            <w:shd w:val="clear" w:color="auto" w:fill="FFFFFF"/>
            <w:vAlign w:val="center"/>
          </w:tcPr>
          <w:p w14:paraId="48134C02" w14:textId="77777777" w:rsidR="007A372A" w:rsidRPr="00B4319A" w:rsidRDefault="007A372A" w:rsidP="00B4319A">
            <w:pPr>
              <w:pStyle w:val="Akapitzlist"/>
              <w:numPr>
                <w:ilvl w:val="0"/>
                <w:numId w:val="25"/>
              </w:numPr>
              <w:spacing w:before="20" w:after="60" w:line="264" w:lineRule="auto"/>
              <w:contextualSpacing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74" w:type="pct"/>
            <w:shd w:val="clear" w:color="auto" w:fill="BDD6EE"/>
            <w:vAlign w:val="center"/>
          </w:tcPr>
          <w:p w14:paraId="2757B1DC" w14:textId="29811304" w:rsidR="007A372A" w:rsidRPr="00B4319A" w:rsidRDefault="007A372A" w:rsidP="00B4319A">
            <w:pPr>
              <w:tabs>
                <w:tab w:val="left" w:pos="1309"/>
              </w:tabs>
              <w:spacing w:before="20" w:after="60" w:line="264" w:lineRule="auto"/>
              <w:jc w:val="both"/>
              <w:rPr>
                <w:rFonts w:cstheme="minorHAnsi"/>
              </w:rPr>
            </w:pPr>
            <w:r w:rsidRPr="00B4319A">
              <w:rPr>
                <w:rFonts w:cstheme="minorHAnsi"/>
              </w:rPr>
              <w:t xml:space="preserve">Organizacja, wspieranie i promocja różnego rodzaju </w:t>
            </w:r>
            <w:r w:rsidRPr="00B4319A">
              <w:rPr>
                <w:rFonts w:cstheme="minorHAnsi"/>
                <w:b/>
                <w:bCs/>
              </w:rPr>
              <w:t>zajęć i imprez</w:t>
            </w:r>
            <w:r w:rsidRPr="00B4319A">
              <w:rPr>
                <w:rFonts w:cstheme="minorHAnsi"/>
              </w:rPr>
              <w:t xml:space="preserve"> (integracyjnych, animacyjnych, rekreacyjnych, sportowych, kulturalnych, rozrywkowych itp.) </w:t>
            </w:r>
            <w:r w:rsidRPr="00B4319A">
              <w:rPr>
                <w:rFonts w:cstheme="minorHAnsi"/>
                <w:b/>
                <w:bCs/>
              </w:rPr>
              <w:t>dedykowanych dzieciom i młodzieży oraz całym rodzinom</w:t>
            </w:r>
            <w:r w:rsidRPr="00B4319A">
              <w:rPr>
                <w:rFonts w:cstheme="minorHAnsi"/>
              </w:rPr>
              <w:t>, niezależnych od imprez turystycznych, w tym dla rodzin dotkniętych niepełnosprawnościami.</w:t>
            </w:r>
          </w:p>
        </w:tc>
        <w:tc>
          <w:tcPr>
            <w:tcW w:w="931" w:type="pct"/>
            <w:shd w:val="clear" w:color="auto" w:fill="FFFFFF"/>
            <w:vAlign w:val="center"/>
          </w:tcPr>
          <w:p w14:paraId="396AC4BA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  <w:b/>
              </w:rPr>
              <w:t>Koordynacja:</w:t>
            </w:r>
          </w:p>
          <w:p w14:paraId="5009DBCD" w14:textId="068FC93F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Urząd Miasta Zakopane, w szczególności Wydział Kultury i Komunikacji Społecznej, Wydział Turystyki, Sportu i Spraw Społecznych</w:t>
            </w:r>
          </w:p>
          <w:p w14:paraId="25422536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cstheme="minorHAnsi"/>
                <w:b/>
              </w:rPr>
              <w:t>Realizacja:</w:t>
            </w:r>
          </w:p>
          <w:p w14:paraId="759A4502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Zakopiańskie Centrum Kultury</w:t>
            </w:r>
          </w:p>
          <w:p w14:paraId="3A564700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Miejska Biblioteka Publiczna im. Stefana Żeromskiego w Zakopanem,</w:t>
            </w:r>
          </w:p>
          <w:p w14:paraId="6A4F032F" w14:textId="1AEEACC9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</w:rPr>
              <w:t>Miejski Ośrodek Sportu i Rekreacji w Zakopanym</w:t>
            </w:r>
          </w:p>
        </w:tc>
        <w:tc>
          <w:tcPr>
            <w:tcW w:w="491" w:type="pct"/>
            <w:vAlign w:val="center"/>
          </w:tcPr>
          <w:p w14:paraId="45425AD6" w14:textId="445B78A4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2026-2028</w:t>
            </w:r>
          </w:p>
        </w:tc>
        <w:tc>
          <w:tcPr>
            <w:tcW w:w="922" w:type="pct"/>
            <w:vAlign w:val="center"/>
          </w:tcPr>
          <w:p w14:paraId="062795FF" w14:textId="36170FC0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Liczba wydarzeń dedykowanych całym rodzinom</w:t>
            </w:r>
          </w:p>
          <w:p w14:paraId="37B20A70" w14:textId="5161ABB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Liczba uczestników tych wydarzeń</w:t>
            </w:r>
          </w:p>
          <w:p w14:paraId="1DA3A17B" w14:textId="51F46489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Liczba partnerów zaangażowanych w organizację wydarzeń</w:t>
            </w:r>
          </w:p>
        </w:tc>
        <w:tc>
          <w:tcPr>
            <w:tcW w:w="990" w:type="pct"/>
            <w:shd w:val="clear" w:color="auto" w:fill="FFFFFF"/>
            <w:vAlign w:val="center"/>
          </w:tcPr>
          <w:p w14:paraId="51675011" w14:textId="40101D5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Szkoły i przedszkola,</w:t>
            </w:r>
          </w:p>
          <w:p w14:paraId="03778D19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Organizacje pozarządowe,</w:t>
            </w:r>
          </w:p>
          <w:p w14:paraId="1C6CA14C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Kluby i organizacje sportowe,</w:t>
            </w:r>
          </w:p>
          <w:p w14:paraId="0E749058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Kościoły i związki wyznaniowe,</w:t>
            </w:r>
          </w:p>
          <w:p w14:paraId="28D22822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Podmioty prywatne,</w:t>
            </w:r>
          </w:p>
          <w:p w14:paraId="743A201A" w14:textId="215A619E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Media</w:t>
            </w:r>
          </w:p>
        </w:tc>
      </w:tr>
      <w:tr w:rsidR="007A372A" w:rsidRPr="00B4319A" w14:paraId="56590A07" w14:textId="77777777" w:rsidTr="006E4F14">
        <w:trPr>
          <w:trHeight w:val="510"/>
          <w:jc w:val="center"/>
        </w:trPr>
        <w:tc>
          <w:tcPr>
            <w:tcW w:w="192" w:type="pct"/>
            <w:shd w:val="clear" w:color="auto" w:fill="FFFFFF"/>
            <w:vAlign w:val="center"/>
          </w:tcPr>
          <w:p w14:paraId="5F8E4ECA" w14:textId="77777777" w:rsidR="007A372A" w:rsidRPr="00B4319A" w:rsidRDefault="007A372A" w:rsidP="00B4319A">
            <w:pPr>
              <w:pStyle w:val="Akapitzlist"/>
              <w:numPr>
                <w:ilvl w:val="0"/>
                <w:numId w:val="25"/>
              </w:numPr>
              <w:spacing w:before="20" w:after="60" w:line="264" w:lineRule="auto"/>
              <w:contextualSpacing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74" w:type="pct"/>
            <w:shd w:val="clear" w:color="auto" w:fill="BDD6EE"/>
            <w:vAlign w:val="center"/>
          </w:tcPr>
          <w:p w14:paraId="71719178" w14:textId="2C8821F7" w:rsidR="007A372A" w:rsidRPr="00B4319A" w:rsidRDefault="007A372A" w:rsidP="00B4319A">
            <w:pPr>
              <w:tabs>
                <w:tab w:val="left" w:pos="1309"/>
              </w:tabs>
              <w:spacing w:before="20" w:after="60" w:line="264" w:lineRule="auto"/>
              <w:jc w:val="both"/>
              <w:rPr>
                <w:rFonts w:cstheme="minorHAnsi"/>
              </w:rPr>
            </w:pPr>
            <w:r w:rsidRPr="00B4319A">
              <w:rPr>
                <w:rFonts w:cstheme="minorHAnsi"/>
              </w:rPr>
              <w:t xml:space="preserve">Rozwój oferty w zakresie </w:t>
            </w:r>
            <w:r w:rsidRPr="00B4319A">
              <w:rPr>
                <w:rFonts w:cstheme="minorHAnsi"/>
                <w:b/>
                <w:bCs/>
              </w:rPr>
              <w:t xml:space="preserve">wsparcia dziennego </w:t>
            </w:r>
            <w:r w:rsidRPr="00B4319A">
              <w:rPr>
                <w:rFonts w:cstheme="minorHAnsi"/>
              </w:rPr>
              <w:t>dla dzieci i młodzieży znajdujących się w niekorzystnym położeniu społecznym i doświadczających różnego rodzaju problemów, dostosowanej do ich rozpoznanych potrzeb, zainteresowań i możliwości, w szczególności z wykorzystaniem przestrzeni Centrum Wsparcia Rodzin „Nasz Dom”, we współpracy z sektorem pozarządowym.</w:t>
            </w:r>
          </w:p>
        </w:tc>
        <w:tc>
          <w:tcPr>
            <w:tcW w:w="931" w:type="pct"/>
            <w:shd w:val="clear" w:color="auto" w:fill="FFFFFF"/>
            <w:vAlign w:val="center"/>
          </w:tcPr>
          <w:p w14:paraId="2D8532FE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  <w:b/>
              </w:rPr>
              <w:t>Koordynacja:</w:t>
            </w:r>
          </w:p>
          <w:p w14:paraId="6A020E1E" w14:textId="78B76B6F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cstheme="minorHAnsi"/>
                <w:bCs/>
                <w:iCs/>
              </w:rPr>
              <w:t>Urząd Miasta Zakopane</w:t>
            </w:r>
            <w:r w:rsidRPr="00B4319A">
              <w:rPr>
                <w:rFonts w:cstheme="minorHAnsi"/>
              </w:rPr>
              <w:t xml:space="preserve">, </w:t>
            </w:r>
            <w:r w:rsidRPr="00B4319A">
              <w:rPr>
                <w:rFonts w:cstheme="minorHAnsi"/>
                <w:bCs/>
                <w:iCs/>
              </w:rPr>
              <w:t xml:space="preserve">w szczególności </w:t>
            </w:r>
            <w:r w:rsidRPr="00B4319A">
              <w:rPr>
                <w:rFonts w:eastAsia="Calibri" w:cstheme="minorHAnsi"/>
                <w:bCs/>
                <w:iCs/>
              </w:rPr>
              <w:t>Wydział Turystyki, Sportu i Spraw Społecznych</w:t>
            </w:r>
          </w:p>
          <w:p w14:paraId="6BE4788D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cstheme="minorHAnsi"/>
                <w:b/>
              </w:rPr>
              <w:t>Realizacja:</w:t>
            </w:r>
          </w:p>
          <w:p w14:paraId="2CE68CA0" w14:textId="6FFC3804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eastAsia="Calibri" w:cstheme="minorHAnsi"/>
                <w:bCs/>
                <w:iCs/>
              </w:rPr>
              <w:t xml:space="preserve">Stowarzyszenie </w:t>
            </w:r>
            <w:proofErr w:type="spellStart"/>
            <w:r w:rsidRPr="00B4319A">
              <w:rPr>
                <w:rFonts w:eastAsia="Calibri" w:cstheme="minorHAnsi"/>
                <w:bCs/>
                <w:iCs/>
              </w:rPr>
              <w:t>Honestus</w:t>
            </w:r>
            <w:proofErr w:type="spellEnd"/>
          </w:p>
        </w:tc>
        <w:tc>
          <w:tcPr>
            <w:tcW w:w="491" w:type="pct"/>
            <w:vAlign w:val="center"/>
          </w:tcPr>
          <w:p w14:paraId="751AA787" w14:textId="042FFEFA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2026-2028</w:t>
            </w:r>
          </w:p>
        </w:tc>
        <w:tc>
          <w:tcPr>
            <w:tcW w:w="922" w:type="pct"/>
            <w:vAlign w:val="center"/>
          </w:tcPr>
          <w:p w14:paraId="76F07B4E" w14:textId="4560E6CB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 xml:space="preserve">Liczba miejsc opieki i wychowania w placówce wsparcia dziennego </w:t>
            </w:r>
          </w:p>
          <w:p w14:paraId="1A99DB15" w14:textId="0AFF8A0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Liczba dzieci i młodzieży korzystających z oferty wsparcia dziennego</w:t>
            </w:r>
          </w:p>
        </w:tc>
        <w:tc>
          <w:tcPr>
            <w:tcW w:w="990" w:type="pct"/>
            <w:shd w:val="clear" w:color="auto" w:fill="FFFFFF"/>
            <w:vAlign w:val="center"/>
          </w:tcPr>
          <w:p w14:paraId="39FDF7BA" w14:textId="46CB020E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Urząd Marszałkowski Województwa Małopolskiego,</w:t>
            </w:r>
          </w:p>
          <w:p w14:paraId="5F15613A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Miejski Ośrodek Pomocy Społecznej w Zakopanem,</w:t>
            </w:r>
          </w:p>
          <w:p w14:paraId="523FD2EC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Gminna Komisja Rozwiązywania Problemów Alkoholowych,</w:t>
            </w:r>
          </w:p>
          <w:p w14:paraId="4E733EE6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lastRenderedPageBreak/>
              <w:t>Pełnomocnik ds. Rozwiązywania Problemów Alkoholowych i Narkomanii,</w:t>
            </w:r>
          </w:p>
          <w:p w14:paraId="758B944D" w14:textId="1B9C18E1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Szkoły i przedszkola,</w:t>
            </w:r>
          </w:p>
          <w:p w14:paraId="06C555BF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Organizacje pozarządowe,</w:t>
            </w:r>
          </w:p>
          <w:p w14:paraId="23AD9C7C" w14:textId="5B7738F5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Kościoły i związki wyznaniowe</w:t>
            </w:r>
          </w:p>
        </w:tc>
      </w:tr>
      <w:tr w:rsidR="007A372A" w:rsidRPr="00B4319A" w14:paraId="04F7B97B" w14:textId="77777777" w:rsidTr="006E4F14">
        <w:trPr>
          <w:trHeight w:val="671"/>
          <w:jc w:val="center"/>
        </w:trPr>
        <w:tc>
          <w:tcPr>
            <w:tcW w:w="192" w:type="pct"/>
            <w:shd w:val="clear" w:color="auto" w:fill="FFFFFF"/>
            <w:vAlign w:val="center"/>
          </w:tcPr>
          <w:p w14:paraId="35B50125" w14:textId="77777777" w:rsidR="007A372A" w:rsidRPr="00B4319A" w:rsidRDefault="007A372A" w:rsidP="00B4319A">
            <w:pPr>
              <w:pStyle w:val="Akapitzlist"/>
              <w:numPr>
                <w:ilvl w:val="0"/>
                <w:numId w:val="25"/>
              </w:numPr>
              <w:spacing w:before="20" w:after="60" w:line="264" w:lineRule="auto"/>
              <w:contextualSpacing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74" w:type="pct"/>
            <w:shd w:val="clear" w:color="auto" w:fill="BDD6EE"/>
            <w:vAlign w:val="center"/>
          </w:tcPr>
          <w:p w14:paraId="7BF9B76A" w14:textId="4613CE0D" w:rsidR="007A372A" w:rsidRPr="00B4319A" w:rsidRDefault="007A372A" w:rsidP="00B4319A">
            <w:pPr>
              <w:tabs>
                <w:tab w:val="left" w:pos="1309"/>
              </w:tabs>
              <w:spacing w:before="20" w:after="60" w:line="264" w:lineRule="auto"/>
              <w:jc w:val="both"/>
              <w:rPr>
                <w:rFonts w:cstheme="minorHAnsi"/>
              </w:rPr>
            </w:pPr>
            <w:r w:rsidRPr="00B4319A">
              <w:rPr>
                <w:rFonts w:cstheme="minorHAnsi"/>
              </w:rPr>
              <w:t xml:space="preserve">Udział w programie </w:t>
            </w:r>
            <w:r w:rsidRPr="00B4319A">
              <w:rPr>
                <w:rFonts w:cstheme="minorHAnsi"/>
                <w:b/>
                <w:bCs/>
              </w:rPr>
              <w:t>Karta Dużej Rodziny</w:t>
            </w:r>
            <w:r w:rsidRPr="00B4319A">
              <w:rPr>
                <w:rFonts w:cstheme="minorHAnsi"/>
              </w:rPr>
              <w:t>.</w:t>
            </w:r>
          </w:p>
        </w:tc>
        <w:tc>
          <w:tcPr>
            <w:tcW w:w="931" w:type="pct"/>
            <w:shd w:val="clear" w:color="auto" w:fill="FFFFFF"/>
            <w:vAlign w:val="center"/>
          </w:tcPr>
          <w:p w14:paraId="00D4A82F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  <w:b/>
              </w:rPr>
              <w:t>Koordynacja:</w:t>
            </w:r>
          </w:p>
          <w:p w14:paraId="7944D648" w14:textId="252E3E73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Urząd Miasta Zakopane, w szczególności Wydział Turystyki, Sportu i Spraw Społecznych</w:t>
            </w:r>
          </w:p>
          <w:p w14:paraId="60DD85BC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  <w:b/>
              </w:rPr>
              <w:t>Realizacja:</w:t>
            </w:r>
          </w:p>
          <w:p w14:paraId="35FE4895" w14:textId="2D607329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eastAsia="Calibri" w:cstheme="minorHAnsi"/>
                <w:bCs/>
                <w:iCs/>
              </w:rPr>
              <w:t>Miejski Ośrodek Pomocy Społecznej w Zakopanem</w:t>
            </w:r>
          </w:p>
        </w:tc>
        <w:tc>
          <w:tcPr>
            <w:tcW w:w="491" w:type="pct"/>
            <w:vAlign w:val="center"/>
          </w:tcPr>
          <w:p w14:paraId="52094330" w14:textId="405576AA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2026-2028</w:t>
            </w:r>
          </w:p>
        </w:tc>
        <w:tc>
          <w:tcPr>
            <w:tcW w:w="922" w:type="pct"/>
            <w:vAlign w:val="center"/>
          </w:tcPr>
          <w:p w14:paraId="1AC3C2F9" w14:textId="318078DF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Liczba rodzin korzystających z Karty Dużej Rodziny</w:t>
            </w:r>
          </w:p>
          <w:p w14:paraId="48637C0D" w14:textId="55EEA29F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Liczba partnerów programu</w:t>
            </w:r>
          </w:p>
        </w:tc>
        <w:tc>
          <w:tcPr>
            <w:tcW w:w="990" w:type="pct"/>
            <w:shd w:val="clear" w:color="auto" w:fill="FFFFFF"/>
            <w:vAlign w:val="center"/>
          </w:tcPr>
          <w:p w14:paraId="682EBB04" w14:textId="31F2FE0F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Administracja rządowa,</w:t>
            </w:r>
          </w:p>
          <w:p w14:paraId="77334555" w14:textId="63C98176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Partnerzy Karty Dużej Rodziny</w:t>
            </w:r>
          </w:p>
        </w:tc>
      </w:tr>
      <w:tr w:rsidR="007A372A" w:rsidRPr="00B4319A" w14:paraId="13894B2E" w14:textId="77777777" w:rsidTr="006E4F14">
        <w:trPr>
          <w:trHeight w:val="671"/>
          <w:jc w:val="center"/>
        </w:trPr>
        <w:tc>
          <w:tcPr>
            <w:tcW w:w="192" w:type="pct"/>
            <w:shd w:val="clear" w:color="auto" w:fill="FFFFFF"/>
            <w:vAlign w:val="center"/>
          </w:tcPr>
          <w:p w14:paraId="2E9350DE" w14:textId="77777777" w:rsidR="007A372A" w:rsidRPr="00B4319A" w:rsidRDefault="007A372A" w:rsidP="00B4319A">
            <w:pPr>
              <w:pStyle w:val="Akapitzlist"/>
              <w:numPr>
                <w:ilvl w:val="0"/>
                <w:numId w:val="25"/>
              </w:numPr>
              <w:spacing w:before="20" w:after="60" w:line="264" w:lineRule="auto"/>
              <w:contextualSpacing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74" w:type="pct"/>
            <w:shd w:val="clear" w:color="auto" w:fill="BDD6EE"/>
            <w:vAlign w:val="center"/>
          </w:tcPr>
          <w:p w14:paraId="64921C6E" w14:textId="0D7C28CC" w:rsidR="007A372A" w:rsidRPr="00B4319A" w:rsidRDefault="007A372A" w:rsidP="00B4319A">
            <w:pPr>
              <w:tabs>
                <w:tab w:val="left" w:pos="1309"/>
              </w:tabs>
              <w:spacing w:before="20" w:after="60" w:line="264" w:lineRule="auto"/>
              <w:jc w:val="both"/>
              <w:rPr>
                <w:rFonts w:cstheme="minorHAnsi"/>
              </w:rPr>
            </w:pPr>
            <w:r w:rsidRPr="00B4319A">
              <w:rPr>
                <w:rFonts w:cstheme="minorHAnsi"/>
              </w:rPr>
              <w:t xml:space="preserve">Rozwój </w:t>
            </w:r>
            <w:r w:rsidRPr="00B4319A">
              <w:rPr>
                <w:rFonts w:cstheme="minorHAnsi"/>
                <w:b/>
                <w:bCs/>
              </w:rPr>
              <w:t>lokalnego systemu zniżek i udogodnień dla rodzin</w:t>
            </w:r>
            <w:r w:rsidRPr="00B4319A">
              <w:rPr>
                <w:rFonts w:cstheme="minorHAnsi"/>
              </w:rPr>
              <w:t xml:space="preserve">, poprawiających dostęp do dedykowanych usług i oferty czasu wolnego, ułatwiających funkcjonowanie i obniżających koszty życia w mieście, głównie w postaci </w:t>
            </w:r>
            <w:r w:rsidR="0001266E" w:rsidRPr="00B4319A">
              <w:rPr>
                <w:rFonts w:cstheme="minorHAnsi"/>
              </w:rPr>
              <w:t>Zakopiańsk</w:t>
            </w:r>
            <w:r w:rsidR="0001266E">
              <w:rPr>
                <w:rFonts w:cstheme="minorHAnsi"/>
              </w:rPr>
              <w:t>iej</w:t>
            </w:r>
            <w:r w:rsidR="0001266E" w:rsidRPr="00B4319A">
              <w:rPr>
                <w:rFonts w:cstheme="minorHAnsi"/>
              </w:rPr>
              <w:t xml:space="preserve"> Kart</w:t>
            </w:r>
            <w:r w:rsidR="0001266E">
              <w:rPr>
                <w:rFonts w:cstheme="minorHAnsi"/>
              </w:rPr>
              <w:t>y</w:t>
            </w:r>
            <w:r w:rsidR="0001266E" w:rsidRPr="00B4319A">
              <w:rPr>
                <w:rFonts w:cstheme="minorHAnsi"/>
              </w:rPr>
              <w:t xml:space="preserve"> </w:t>
            </w:r>
            <w:r w:rsidRPr="00B4319A">
              <w:rPr>
                <w:rFonts w:cstheme="minorHAnsi"/>
              </w:rPr>
              <w:t>Mieszkańca.</w:t>
            </w:r>
          </w:p>
        </w:tc>
        <w:tc>
          <w:tcPr>
            <w:tcW w:w="931" w:type="pct"/>
            <w:shd w:val="clear" w:color="auto" w:fill="FFFFFF"/>
            <w:vAlign w:val="center"/>
          </w:tcPr>
          <w:p w14:paraId="794F8D86" w14:textId="1870D3DD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  <w:b/>
              </w:rPr>
              <w:t>Koordynacja:</w:t>
            </w:r>
          </w:p>
          <w:p w14:paraId="7BF54BDB" w14:textId="7F8D58E0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Urząd Miasta Zakopane, w szczególności Wydział Turystyki, Sportu i Spraw Społecznych, Wydział Kultury i Komunikacji Społecznej</w:t>
            </w:r>
          </w:p>
          <w:p w14:paraId="0C6C0C45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  <w:b/>
              </w:rPr>
              <w:t>Realizacja:</w:t>
            </w:r>
          </w:p>
          <w:p w14:paraId="4546A644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cstheme="minorHAnsi"/>
              </w:rPr>
              <w:t>Zakopiańskie Centrum Kultury,</w:t>
            </w:r>
          </w:p>
          <w:p w14:paraId="5B6D0BCA" w14:textId="09EAE285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cstheme="minorHAnsi"/>
              </w:rPr>
              <w:t xml:space="preserve">Miejska Biblioteka Publiczna im. Stefana </w:t>
            </w:r>
            <w:r w:rsidRPr="00B4319A">
              <w:rPr>
                <w:rFonts w:cstheme="minorHAnsi"/>
              </w:rPr>
              <w:lastRenderedPageBreak/>
              <w:t>Żeromskiego w Zakopanem,</w:t>
            </w:r>
          </w:p>
          <w:p w14:paraId="74DA1FB4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cstheme="minorHAnsi"/>
              </w:rPr>
              <w:t>Miejski Ośrodek Sportu i Rekreacji w Zakopanem,</w:t>
            </w:r>
          </w:p>
          <w:p w14:paraId="54598240" w14:textId="32EACD7E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iCs/>
              </w:rPr>
            </w:pPr>
            <w:r w:rsidRPr="00B4319A">
              <w:rPr>
                <w:rFonts w:eastAsia="Calibri" w:cstheme="minorHAnsi"/>
                <w:iCs/>
              </w:rPr>
              <w:t>„TESKO” Tatrzańska Komunalna Grupa Kapitałowa Sp. z o.o.</w:t>
            </w:r>
          </w:p>
        </w:tc>
        <w:tc>
          <w:tcPr>
            <w:tcW w:w="491" w:type="pct"/>
            <w:vAlign w:val="center"/>
          </w:tcPr>
          <w:p w14:paraId="32838299" w14:textId="29B63A4A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lastRenderedPageBreak/>
              <w:t>2026-2028</w:t>
            </w:r>
          </w:p>
        </w:tc>
        <w:tc>
          <w:tcPr>
            <w:tcW w:w="922" w:type="pct"/>
            <w:vAlign w:val="center"/>
          </w:tcPr>
          <w:p w14:paraId="3F78FF57" w14:textId="1E031FAD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Liczba rodzin korzystających z Zakopiańskiej Karty Mieszkańca</w:t>
            </w:r>
          </w:p>
          <w:p w14:paraId="7A35FC8C" w14:textId="1FE882A0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Liczba partnerów programu</w:t>
            </w:r>
          </w:p>
        </w:tc>
        <w:tc>
          <w:tcPr>
            <w:tcW w:w="990" w:type="pct"/>
            <w:shd w:val="clear" w:color="auto" w:fill="FFFFFF"/>
            <w:vAlign w:val="center"/>
          </w:tcPr>
          <w:p w14:paraId="7FEEB93A" w14:textId="27F664BE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Miejski Ośrodek Pomocy Społecznej w Zakopanem,</w:t>
            </w:r>
          </w:p>
          <w:p w14:paraId="08E6A65F" w14:textId="331A36E8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Partnerzy Zakopiańskiej Karty Mieszkańca</w:t>
            </w:r>
          </w:p>
        </w:tc>
      </w:tr>
      <w:tr w:rsidR="007A372A" w:rsidRPr="00B4319A" w14:paraId="3C95A773" w14:textId="77777777" w:rsidTr="006E4F14">
        <w:trPr>
          <w:trHeight w:val="510"/>
          <w:jc w:val="center"/>
        </w:trPr>
        <w:tc>
          <w:tcPr>
            <w:tcW w:w="5000" w:type="pct"/>
            <w:gridSpan w:val="6"/>
            <w:shd w:val="clear" w:color="auto" w:fill="0F6FC6" w:themeFill="accent1"/>
            <w:vAlign w:val="center"/>
          </w:tcPr>
          <w:p w14:paraId="5C582523" w14:textId="18E3CB4C" w:rsidR="007A372A" w:rsidRPr="00B4319A" w:rsidRDefault="007A372A" w:rsidP="00B4319A">
            <w:pPr>
              <w:spacing w:before="20" w:after="60" w:line="264" w:lineRule="auto"/>
              <w:jc w:val="both"/>
              <w:rPr>
                <w:rFonts w:eastAsia="Calibri" w:cstheme="minorHAnsi"/>
              </w:rPr>
            </w:pPr>
            <w:r w:rsidRPr="00B4319A">
              <w:rPr>
                <w:rFonts w:cstheme="minorHAnsi"/>
                <w:b/>
                <w:color w:val="FFFFFF" w:themeColor="background1"/>
              </w:rPr>
              <w:t>Cel 3. Zwiększenie dostępności i skuteczności systemu wsparcia rodzin przeżywających trudności oraz wzmocnienie ich stabilności i samodzielności.</w:t>
            </w:r>
          </w:p>
        </w:tc>
      </w:tr>
      <w:tr w:rsidR="007A372A" w:rsidRPr="00B4319A" w14:paraId="5E3169DB" w14:textId="77777777" w:rsidTr="006E4F14">
        <w:trPr>
          <w:trHeight w:val="510"/>
          <w:jc w:val="center"/>
        </w:trPr>
        <w:tc>
          <w:tcPr>
            <w:tcW w:w="1666" w:type="pct"/>
            <w:gridSpan w:val="2"/>
            <w:shd w:val="clear" w:color="auto" w:fill="BFBFBF" w:themeFill="background1" w:themeFillShade="BF"/>
            <w:vAlign w:val="center"/>
          </w:tcPr>
          <w:p w14:paraId="5445CAA8" w14:textId="73D2E840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  <w:bCs/>
              </w:rPr>
            </w:pPr>
            <w:r w:rsidRPr="00B4319A">
              <w:rPr>
                <w:rFonts w:cstheme="minorHAnsi"/>
                <w:b/>
                <w:bCs/>
              </w:rPr>
              <w:t>Kluczowe działania</w:t>
            </w:r>
          </w:p>
        </w:tc>
        <w:tc>
          <w:tcPr>
            <w:tcW w:w="931" w:type="pct"/>
            <w:shd w:val="clear" w:color="auto" w:fill="BFBFBF" w:themeFill="background1" w:themeFillShade="BF"/>
            <w:vAlign w:val="center"/>
          </w:tcPr>
          <w:p w14:paraId="147C6DBE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  <w:bCs/>
              </w:rPr>
            </w:pPr>
            <w:r w:rsidRPr="00B4319A">
              <w:rPr>
                <w:rFonts w:cstheme="minorHAnsi"/>
                <w:b/>
                <w:bCs/>
              </w:rPr>
              <w:t>Główna odpowiedzialność</w:t>
            </w:r>
          </w:p>
        </w:tc>
        <w:tc>
          <w:tcPr>
            <w:tcW w:w="491" w:type="pct"/>
            <w:shd w:val="clear" w:color="auto" w:fill="BFBFBF" w:themeFill="background1" w:themeFillShade="BF"/>
            <w:vAlign w:val="center"/>
          </w:tcPr>
          <w:p w14:paraId="608FC8A0" w14:textId="7C43E88A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  <w:bCs/>
              </w:rPr>
            </w:pPr>
            <w:r w:rsidRPr="00B4319A">
              <w:rPr>
                <w:rFonts w:cstheme="minorHAnsi"/>
                <w:b/>
                <w:bCs/>
              </w:rPr>
              <w:t>Termin realizacji</w:t>
            </w:r>
          </w:p>
        </w:tc>
        <w:tc>
          <w:tcPr>
            <w:tcW w:w="922" w:type="pct"/>
            <w:shd w:val="clear" w:color="auto" w:fill="BFBFBF" w:themeFill="background1" w:themeFillShade="BF"/>
            <w:vAlign w:val="center"/>
          </w:tcPr>
          <w:p w14:paraId="07108675" w14:textId="2DEE55CD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  <w:bCs/>
              </w:rPr>
            </w:pPr>
            <w:r w:rsidRPr="00B4319A">
              <w:rPr>
                <w:rFonts w:cstheme="minorHAnsi"/>
                <w:b/>
                <w:bCs/>
              </w:rPr>
              <w:t>Wybrane mierniki</w:t>
            </w:r>
          </w:p>
        </w:tc>
        <w:tc>
          <w:tcPr>
            <w:tcW w:w="990" w:type="pct"/>
            <w:shd w:val="clear" w:color="auto" w:fill="BFBFBF" w:themeFill="background1" w:themeFillShade="BF"/>
            <w:vAlign w:val="center"/>
          </w:tcPr>
          <w:p w14:paraId="048ADC48" w14:textId="4BE663CF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  <w:bCs/>
              </w:rPr>
            </w:pPr>
            <w:r w:rsidRPr="00B4319A">
              <w:rPr>
                <w:rFonts w:cstheme="minorHAnsi"/>
                <w:b/>
                <w:bCs/>
              </w:rPr>
              <w:t>Podmioty zaangażowane/partnerzy</w:t>
            </w:r>
          </w:p>
        </w:tc>
      </w:tr>
      <w:tr w:rsidR="007A372A" w:rsidRPr="00B4319A" w14:paraId="15806529" w14:textId="77777777" w:rsidTr="006E4F14">
        <w:trPr>
          <w:trHeight w:val="510"/>
          <w:jc w:val="center"/>
        </w:trPr>
        <w:tc>
          <w:tcPr>
            <w:tcW w:w="192" w:type="pct"/>
            <w:shd w:val="clear" w:color="auto" w:fill="FFFFFF"/>
            <w:vAlign w:val="center"/>
          </w:tcPr>
          <w:p w14:paraId="179A9295" w14:textId="77777777" w:rsidR="007A372A" w:rsidRPr="00B4319A" w:rsidRDefault="007A372A" w:rsidP="00B4319A">
            <w:pPr>
              <w:pStyle w:val="Akapitzlist"/>
              <w:numPr>
                <w:ilvl w:val="0"/>
                <w:numId w:val="28"/>
              </w:numPr>
              <w:spacing w:before="20" w:after="60" w:line="264" w:lineRule="auto"/>
              <w:contextualSpacing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74" w:type="pct"/>
            <w:shd w:val="clear" w:color="auto" w:fill="BDD6EE"/>
            <w:vAlign w:val="center"/>
          </w:tcPr>
          <w:p w14:paraId="1FF61521" w14:textId="1DAD2F52" w:rsidR="007A372A" w:rsidRPr="00B4319A" w:rsidRDefault="007A372A" w:rsidP="00B4319A">
            <w:pPr>
              <w:tabs>
                <w:tab w:val="left" w:pos="1309"/>
              </w:tabs>
              <w:spacing w:before="20" w:after="60" w:line="264" w:lineRule="auto"/>
              <w:jc w:val="both"/>
              <w:rPr>
                <w:rFonts w:cstheme="minorHAnsi"/>
              </w:rPr>
            </w:pPr>
            <w:r w:rsidRPr="00B4319A">
              <w:rPr>
                <w:rFonts w:cstheme="minorHAnsi"/>
              </w:rPr>
              <w:t xml:space="preserve">Działania na rzecz integracji rodzinnej, pobudzania aktywności i poprawy funkcjonowania rodziny z wykorzystaniem jej uprawnień, zasobów i możliwości poprzez metodyczną </w:t>
            </w:r>
            <w:r w:rsidRPr="00B4319A">
              <w:rPr>
                <w:rFonts w:cstheme="minorHAnsi"/>
                <w:b/>
                <w:bCs/>
              </w:rPr>
              <w:t>pracę socjalną</w:t>
            </w:r>
            <w:r w:rsidRPr="00B4319A">
              <w:rPr>
                <w:rFonts w:cstheme="minorHAnsi"/>
              </w:rPr>
              <w:t xml:space="preserve"> - diagnoza sytuacji rodziny, planowanie działań, z uwzględnieniem pracy indywidualnej z rodziną, pracy w środowisku i współpracy zespołowej, ich realizacja oraz systematyczna ocena efektów.</w:t>
            </w:r>
          </w:p>
        </w:tc>
        <w:tc>
          <w:tcPr>
            <w:tcW w:w="931" w:type="pct"/>
            <w:shd w:val="clear" w:color="auto" w:fill="FFFFFF"/>
            <w:vAlign w:val="center"/>
          </w:tcPr>
          <w:p w14:paraId="33AD78C2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  <w:b/>
              </w:rPr>
              <w:t>Koordynacja:</w:t>
            </w:r>
          </w:p>
          <w:p w14:paraId="20FE8B70" w14:textId="6265D260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eastAsia="Calibri" w:cstheme="minorHAnsi"/>
                <w:bCs/>
                <w:iCs/>
              </w:rPr>
              <w:t>Urząd Miasta Zakopane, w szczególności Wydział Turystyki, Sportu i Spraw Społecznych</w:t>
            </w:r>
          </w:p>
          <w:p w14:paraId="6037FCCF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  <w:b/>
              </w:rPr>
              <w:t>Realizacja:</w:t>
            </w:r>
          </w:p>
          <w:p w14:paraId="3E9552E7" w14:textId="5EEA8915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eastAsia="Calibri" w:cstheme="minorHAnsi"/>
                <w:bCs/>
                <w:iCs/>
              </w:rPr>
              <w:t>Miejski Ośrodek Pomocy Społecznej w Zakopanem</w:t>
            </w:r>
          </w:p>
        </w:tc>
        <w:tc>
          <w:tcPr>
            <w:tcW w:w="491" w:type="pct"/>
            <w:vAlign w:val="center"/>
          </w:tcPr>
          <w:p w14:paraId="48FFAC02" w14:textId="3EFFC8E5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2026-2028</w:t>
            </w:r>
          </w:p>
        </w:tc>
        <w:tc>
          <w:tcPr>
            <w:tcW w:w="922" w:type="pct"/>
            <w:vAlign w:val="center"/>
          </w:tcPr>
          <w:p w14:paraId="01A715A8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Liczba rodzin przypadających na jednego asystenta rodziny</w:t>
            </w:r>
          </w:p>
          <w:p w14:paraId="33B22E57" w14:textId="43B7EA5F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Liczba rodzin objętych pracą socjalną</w:t>
            </w:r>
          </w:p>
          <w:p w14:paraId="55A898FE" w14:textId="7785699B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Liczba sporządzonych diagnoz sytuacji rodzin</w:t>
            </w:r>
          </w:p>
          <w:p w14:paraId="1376B394" w14:textId="45E599FF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Liczba planów pracy z rodziną</w:t>
            </w:r>
          </w:p>
        </w:tc>
        <w:tc>
          <w:tcPr>
            <w:tcW w:w="990" w:type="pct"/>
            <w:shd w:val="clear" w:color="auto" w:fill="FFFFFF"/>
            <w:vAlign w:val="center"/>
          </w:tcPr>
          <w:p w14:paraId="7464BFDC" w14:textId="7A898872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Tatrzański Ośrodek Interwencji Kryzysowej i Wsparcia Osób Doznających Przemocy Domowej w Zakopanem,</w:t>
            </w:r>
          </w:p>
          <w:p w14:paraId="6699DC71" w14:textId="17BE2381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Powiatowe Centrum Pomocy Rodzinie w Zakopanem,</w:t>
            </w:r>
          </w:p>
          <w:p w14:paraId="37AAD7E2" w14:textId="68F919E4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Szkoły i przedszkola,</w:t>
            </w:r>
          </w:p>
          <w:p w14:paraId="3028C41B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Organizacje pozarządowe,</w:t>
            </w:r>
          </w:p>
          <w:p w14:paraId="019A3F70" w14:textId="26F812D5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Kościoły i związki wyznaniowe</w:t>
            </w:r>
          </w:p>
        </w:tc>
      </w:tr>
      <w:tr w:rsidR="007A372A" w:rsidRPr="00B4319A" w14:paraId="6343855D" w14:textId="77777777" w:rsidTr="006E4F14">
        <w:trPr>
          <w:trHeight w:val="510"/>
          <w:jc w:val="center"/>
        </w:trPr>
        <w:tc>
          <w:tcPr>
            <w:tcW w:w="192" w:type="pct"/>
            <w:shd w:val="clear" w:color="auto" w:fill="FFFFFF"/>
            <w:vAlign w:val="center"/>
          </w:tcPr>
          <w:p w14:paraId="79B59595" w14:textId="77777777" w:rsidR="007A372A" w:rsidRPr="00B4319A" w:rsidRDefault="007A372A" w:rsidP="00B4319A">
            <w:pPr>
              <w:pStyle w:val="Akapitzlist"/>
              <w:numPr>
                <w:ilvl w:val="0"/>
                <w:numId w:val="28"/>
              </w:numPr>
              <w:spacing w:before="20" w:after="60" w:line="264" w:lineRule="auto"/>
              <w:contextualSpacing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74" w:type="pct"/>
            <w:shd w:val="clear" w:color="auto" w:fill="BDD6EE"/>
            <w:vAlign w:val="center"/>
          </w:tcPr>
          <w:p w14:paraId="4638699B" w14:textId="5BB8D32F" w:rsidR="007A372A" w:rsidRPr="00B4319A" w:rsidRDefault="007A372A" w:rsidP="00B4319A">
            <w:pPr>
              <w:tabs>
                <w:tab w:val="left" w:pos="1309"/>
              </w:tabs>
              <w:spacing w:before="20" w:after="60" w:line="264" w:lineRule="auto"/>
              <w:jc w:val="both"/>
              <w:rPr>
                <w:rFonts w:cstheme="minorHAnsi"/>
              </w:rPr>
            </w:pPr>
            <w:r w:rsidRPr="00B4319A">
              <w:rPr>
                <w:rFonts w:cstheme="minorHAnsi"/>
              </w:rPr>
              <w:t xml:space="preserve">Zapewnienie rodzinie przeżywającej trudności wsparcia i pomocy </w:t>
            </w:r>
            <w:r w:rsidRPr="00B4319A">
              <w:rPr>
                <w:rFonts w:cstheme="minorHAnsi"/>
                <w:b/>
                <w:bCs/>
              </w:rPr>
              <w:t>asystenta rodziny</w:t>
            </w:r>
            <w:r w:rsidRPr="00B4319A">
              <w:rPr>
                <w:rFonts w:cstheme="minorHAnsi"/>
              </w:rPr>
              <w:t xml:space="preserve">, w tym obejmujących pomoc rodzinom w codziennym funkcjonowaniu i rozwiązywaniu problemów – socjalnych, psychologicznych, wychowawczych z dziećmi </w:t>
            </w:r>
            <w:r w:rsidRPr="00B4319A">
              <w:rPr>
                <w:rFonts w:cstheme="minorHAnsi"/>
              </w:rPr>
              <w:lastRenderedPageBreak/>
              <w:t>itp., nawigację przez systemy pomocowe, pomoc rodzinom w poprawie sytuacji życiowej, w tym naukę prowadzenia gospodarstwa domowego, pomoc w poszukiwaniu, podejmowaniu i utrzymywaniu pracy, motywowanie i wspieranie w rozwoju kompetencji i wypełnianiu funkcji opiekuńczo-wychowawczych oraz aktywności społecznej, udzielanie bezpośredniego wsparcia dzieciom, wreszcie reagowanie w sytuacji zagrożenia bezpieczeństwa dzieci i rodzin, zgodnie z opracowanym we współpracy z członkami rodziny (uwzględniając zdania dziecka, adekwatnie do jego wieku i dojrzałości) i w konsultacji z pracownikiem socjalnym planem pracy, z uwzględnieniem okresowej oceny sytuacji rodziny, a także monitorowania funkcjonowania rodziny po zakończeniu pracy z nią.</w:t>
            </w:r>
          </w:p>
        </w:tc>
        <w:tc>
          <w:tcPr>
            <w:tcW w:w="931" w:type="pct"/>
            <w:shd w:val="clear" w:color="auto" w:fill="FFFFFF"/>
            <w:vAlign w:val="center"/>
          </w:tcPr>
          <w:p w14:paraId="47629A29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  <w:b/>
              </w:rPr>
              <w:lastRenderedPageBreak/>
              <w:t>Koordynacja:</w:t>
            </w:r>
          </w:p>
          <w:p w14:paraId="2CC0E964" w14:textId="1700D90A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eastAsia="Calibri" w:cstheme="minorHAnsi"/>
                <w:bCs/>
                <w:iCs/>
              </w:rPr>
              <w:t>Urząd Miasta Zakopane, w szczególności Wydział Turystyki, Sportu i Spraw Społecznych</w:t>
            </w:r>
          </w:p>
          <w:p w14:paraId="7FC67AA4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  <w:b/>
              </w:rPr>
              <w:t>Realizacja:</w:t>
            </w:r>
          </w:p>
          <w:p w14:paraId="7D3833E6" w14:textId="7C5BD332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eastAsia="Calibri" w:cstheme="minorHAnsi"/>
                <w:bCs/>
                <w:iCs/>
              </w:rPr>
              <w:lastRenderedPageBreak/>
              <w:t>Miejski Ośrodek Pomocy Społecznej w Zakopanem</w:t>
            </w:r>
          </w:p>
        </w:tc>
        <w:tc>
          <w:tcPr>
            <w:tcW w:w="491" w:type="pct"/>
            <w:vAlign w:val="center"/>
          </w:tcPr>
          <w:p w14:paraId="52D656D7" w14:textId="75CABF65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lastRenderedPageBreak/>
              <w:t>2026-2028</w:t>
            </w:r>
          </w:p>
        </w:tc>
        <w:tc>
          <w:tcPr>
            <w:tcW w:w="922" w:type="pct"/>
            <w:vAlign w:val="center"/>
          </w:tcPr>
          <w:p w14:paraId="279A8D37" w14:textId="4AE10E19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Liczba rodzin objętych wsparciem asystenta rodziny</w:t>
            </w:r>
          </w:p>
          <w:p w14:paraId="6F284C79" w14:textId="36E6B404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Liczba dzieci w rodzinach objętych asystenturą</w:t>
            </w:r>
          </w:p>
          <w:p w14:paraId="03CE4502" w14:textId="3E205400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lastRenderedPageBreak/>
              <w:t>Liczba wizyt asystenta w środowisku rodzinnym</w:t>
            </w:r>
          </w:p>
        </w:tc>
        <w:tc>
          <w:tcPr>
            <w:tcW w:w="990" w:type="pct"/>
            <w:shd w:val="clear" w:color="auto" w:fill="FFFFFF"/>
            <w:vAlign w:val="center"/>
          </w:tcPr>
          <w:p w14:paraId="69C21B79" w14:textId="1CADCE76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lastRenderedPageBreak/>
              <w:t>Powiatowe Centrum Pomocy Rodzinie w Zakopanem,</w:t>
            </w:r>
          </w:p>
          <w:p w14:paraId="23ABBCD8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Poradnia Psychologiczno-Pedagogiczna w Zakopanem,</w:t>
            </w:r>
          </w:p>
          <w:p w14:paraId="62C4AFF0" w14:textId="79FADD60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 xml:space="preserve">Tatrzański Ośrodek Interwencji Kryzysowej </w:t>
            </w:r>
            <w:r w:rsidRPr="00B4319A">
              <w:rPr>
                <w:rFonts w:eastAsia="Calibri" w:cstheme="minorHAnsi"/>
                <w:bCs/>
                <w:iCs/>
              </w:rPr>
              <w:lastRenderedPageBreak/>
              <w:t>i Wsparcia Osób Doznających Przemocy Domowej w Zakopanem,</w:t>
            </w:r>
          </w:p>
          <w:p w14:paraId="2D102EF8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Gminna Komisja Rozwiązywania Problemów Alkoholowych,</w:t>
            </w:r>
          </w:p>
          <w:p w14:paraId="5468E1A2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Pełnomocnik ds. Rozwiązywania Problemów Alkoholowych i Narkomanii,</w:t>
            </w:r>
          </w:p>
          <w:p w14:paraId="60E6BB94" w14:textId="54D6EDAD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Zespół Interdyscyplinarny ds. Przeciwdziałania Przemocy Domowej w Zakopanem,</w:t>
            </w:r>
          </w:p>
          <w:p w14:paraId="56A4E9F7" w14:textId="73773D4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Szkoły i przedszkola,</w:t>
            </w:r>
          </w:p>
          <w:p w14:paraId="0FB08FFC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Organizacje pozarządowe,</w:t>
            </w:r>
          </w:p>
          <w:p w14:paraId="19259C07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Kościoły i związki wyznaniowe,</w:t>
            </w:r>
          </w:p>
          <w:p w14:paraId="0F2E3AD0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Komenda Powiatowa Policji w Zakopanem,</w:t>
            </w:r>
          </w:p>
          <w:p w14:paraId="7B92EF63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Straż Miejska w Zakopanem,</w:t>
            </w:r>
          </w:p>
          <w:p w14:paraId="702C0187" w14:textId="4EF6A126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Sądy</w:t>
            </w:r>
          </w:p>
        </w:tc>
      </w:tr>
      <w:tr w:rsidR="007A372A" w:rsidRPr="00B4319A" w14:paraId="2872898C" w14:textId="77777777" w:rsidTr="006E4F14">
        <w:trPr>
          <w:trHeight w:val="510"/>
          <w:jc w:val="center"/>
        </w:trPr>
        <w:tc>
          <w:tcPr>
            <w:tcW w:w="192" w:type="pct"/>
            <w:shd w:val="clear" w:color="auto" w:fill="FFFFFF"/>
            <w:vAlign w:val="center"/>
          </w:tcPr>
          <w:p w14:paraId="06B64921" w14:textId="77777777" w:rsidR="007A372A" w:rsidRPr="00B4319A" w:rsidRDefault="007A372A" w:rsidP="00B4319A">
            <w:pPr>
              <w:pStyle w:val="Akapitzlist"/>
              <w:numPr>
                <w:ilvl w:val="0"/>
                <w:numId w:val="28"/>
              </w:numPr>
              <w:spacing w:before="20" w:after="60" w:line="264" w:lineRule="auto"/>
              <w:contextualSpacing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74" w:type="pct"/>
            <w:shd w:val="clear" w:color="auto" w:fill="BDD6EE"/>
            <w:vAlign w:val="center"/>
          </w:tcPr>
          <w:p w14:paraId="1A202B11" w14:textId="213DB0C3" w:rsidR="007A372A" w:rsidRPr="00B4319A" w:rsidRDefault="007A372A" w:rsidP="00B4319A">
            <w:pPr>
              <w:tabs>
                <w:tab w:val="left" w:pos="1309"/>
              </w:tabs>
              <w:spacing w:before="20" w:after="60" w:line="264" w:lineRule="auto"/>
              <w:jc w:val="both"/>
              <w:rPr>
                <w:rFonts w:cstheme="minorHAnsi"/>
              </w:rPr>
            </w:pPr>
            <w:r w:rsidRPr="00B4319A">
              <w:rPr>
                <w:rFonts w:cstheme="minorHAnsi"/>
              </w:rPr>
              <w:t xml:space="preserve">Zapewnienie </w:t>
            </w:r>
            <w:r w:rsidRPr="00B4319A">
              <w:rPr>
                <w:rFonts w:cstheme="minorHAnsi"/>
                <w:b/>
                <w:bCs/>
              </w:rPr>
              <w:t>usług opiekuńczych</w:t>
            </w:r>
            <w:r w:rsidRPr="00B4319A">
              <w:rPr>
                <w:rFonts w:cstheme="minorHAnsi"/>
              </w:rPr>
              <w:t>, obejmujących pomoc w opiece nad dziećmi, prowadzeniu gospodarstwa domowego oraz wsparcie w codziennym funkcjonowaniu rodziny i w sytuacjach kryzysowych, z akcentem na element edukacyjny.</w:t>
            </w:r>
          </w:p>
        </w:tc>
        <w:tc>
          <w:tcPr>
            <w:tcW w:w="931" w:type="pct"/>
            <w:shd w:val="clear" w:color="auto" w:fill="FFFFFF"/>
            <w:vAlign w:val="center"/>
          </w:tcPr>
          <w:p w14:paraId="66DC8108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  <w:b/>
              </w:rPr>
              <w:t>Koordynacja:</w:t>
            </w:r>
          </w:p>
          <w:p w14:paraId="53168E4C" w14:textId="27225C72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Urząd Miasta Zakopane, w szczególności Wydział Turystyki, Sportu i Spraw Społecznych</w:t>
            </w:r>
          </w:p>
          <w:p w14:paraId="235DE848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  <w:b/>
              </w:rPr>
              <w:t>Realizacja:</w:t>
            </w:r>
          </w:p>
          <w:p w14:paraId="5F20E7DE" w14:textId="21DF76C6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eastAsia="Calibri" w:cstheme="minorHAnsi"/>
                <w:bCs/>
                <w:iCs/>
              </w:rPr>
              <w:lastRenderedPageBreak/>
              <w:t>Miejski Ośrodek Pomocy Społecznej w Zakopanem</w:t>
            </w:r>
          </w:p>
        </w:tc>
        <w:tc>
          <w:tcPr>
            <w:tcW w:w="491" w:type="pct"/>
            <w:vAlign w:val="center"/>
          </w:tcPr>
          <w:p w14:paraId="1D731D66" w14:textId="7E1D8D75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lastRenderedPageBreak/>
              <w:t>2026-2028</w:t>
            </w:r>
          </w:p>
        </w:tc>
        <w:tc>
          <w:tcPr>
            <w:tcW w:w="922" w:type="pct"/>
            <w:vAlign w:val="center"/>
          </w:tcPr>
          <w:p w14:paraId="51A37E3E" w14:textId="25F2ED48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 xml:space="preserve">Liczba rodzin objętych usługami opiekuńczymi </w:t>
            </w:r>
          </w:p>
          <w:p w14:paraId="643B87C7" w14:textId="6002C826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Liczba godzin usług opiekuńczych świadczonych dla rodzin</w:t>
            </w:r>
          </w:p>
        </w:tc>
        <w:tc>
          <w:tcPr>
            <w:tcW w:w="990" w:type="pct"/>
            <w:shd w:val="clear" w:color="auto" w:fill="FFFFFF"/>
            <w:vAlign w:val="center"/>
          </w:tcPr>
          <w:p w14:paraId="0CB7D277" w14:textId="729A1DB8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Szkoły i przedszkola,</w:t>
            </w:r>
          </w:p>
          <w:p w14:paraId="0311C96B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Organizacje pozarządowe,</w:t>
            </w:r>
          </w:p>
          <w:p w14:paraId="5C68CB76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Kościoły i związki wyznaniowe,</w:t>
            </w:r>
          </w:p>
          <w:p w14:paraId="0C6C0E70" w14:textId="3B52538C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Podmioty prywatne</w:t>
            </w:r>
          </w:p>
        </w:tc>
      </w:tr>
      <w:tr w:rsidR="007A372A" w:rsidRPr="00B4319A" w14:paraId="6F9124F6" w14:textId="77777777" w:rsidTr="006E4F14">
        <w:trPr>
          <w:trHeight w:val="510"/>
          <w:jc w:val="center"/>
        </w:trPr>
        <w:tc>
          <w:tcPr>
            <w:tcW w:w="192" w:type="pct"/>
            <w:shd w:val="clear" w:color="auto" w:fill="FFFFFF"/>
            <w:vAlign w:val="center"/>
          </w:tcPr>
          <w:p w14:paraId="6721D42C" w14:textId="77777777" w:rsidR="007A372A" w:rsidRPr="00B4319A" w:rsidRDefault="007A372A" w:rsidP="00B4319A">
            <w:pPr>
              <w:pStyle w:val="Akapitzlist"/>
              <w:numPr>
                <w:ilvl w:val="0"/>
                <w:numId w:val="28"/>
              </w:numPr>
              <w:spacing w:before="20" w:after="60" w:line="264" w:lineRule="auto"/>
              <w:contextualSpacing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74" w:type="pct"/>
            <w:shd w:val="clear" w:color="auto" w:fill="BDD6EE"/>
            <w:vAlign w:val="center"/>
          </w:tcPr>
          <w:p w14:paraId="17D59AD7" w14:textId="161DDE85" w:rsidR="007A372A" w:rsidRPr="00B4319A" w:rsidRDefault="007A372A" w:rsidP="00B4319A">
            <w:pPr>
              <w:tabs>
                <w:tab w:val="left" w:pos="1309"/>
              </w:tabs>
              <w:spacing w:before="20" w:after="60" w:line="264" w:lineRule="auto"/>
              <w:jc w:val="both"/>
              <w:rPr>
                <w:rFonts w:cstheme="minorHAnsi"/>
              </w:rPr>
            </w:pPr>
            <w:r w:rsidRPr="00B4319A">
              <w:rPr>
                <w:rFonts w:cstheme="minorHAnsi"/>
              </w:rPr>
              <w:t xml:space="preserve">Świadczenie </w:t>
            </w:r>
            <w:r w:rsidRPr="00B4319A">
              <w:rPr>
                <w:rFonts w:cstheme="minorHAnsi"/>
                <w:b/>
                <w:bCs/>
              </w:rPr>
              <w:t>konsultacji i poradnictwa specjalistycznego</w:t>
            </w:r>
            <w:r w:rsidRPr="00B4319A">
              <w:rPr>
                <w:rFonts w:cstheme="minorHAnsi"/>
              </w:rPr>
              <w:t xml:space="preserve"> o charakterze doradczym – psychologicznego, terapeutycznego, prawnego itp. – dla rodzin przeżywających trudności o charakterze opiekuńczo-wychowawczym.</w:t>
            </w:r>
          </w:p>
        </w:tc>
        <w:tc>
          <w:tcPr>
            <w:tcW w:w="931" w:type="pct"/>
            <w:shd w:val="clear" w:color="auto" w:fill="FFFFFF"/>
            <w:vAlign w:val="center"/>
          </w:tcPr>
          <w:p w14:paraId="661059C9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  <w:b/>
              </w:rPr>
              <w:t>Koordynacja:</w:t>
            </w:r>
          </w:p>
          <w:p w14:paraId="1C5160F8" w14:textId="1EBB2636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Starostwo Powiatowe w Zakopanem,</w:t>
            </w:r>
          </w:p>
          <w:p w14:paraId="7901C19D" w14:textId="3287884D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Urząd Miasta Zakopane, w szczególności Wydział Turystyki, Sportu i Spraw Społecznych</w:t>
            </w:r>
          </w:p>
          <w:p w14:paraId="536D94BA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  <w:b/>
              </w:rPr>
              <w:t>Realizacja:</w:t>
            </w:r>
          </w:p>
          <w:p w14:paraId="2DEF849B" w14:textId="7F7FAC59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Tatrzański Ośrodek Interwencji Kryzysowej i Wsparcia Osób Doznających Przemocy Domowej w Zakopanem,</w:t>
            </w:r>
          </w:p>
          <w:p w14:paraId="78A1F16F" w14:textId="58BEEA66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eastAsia="Calibri" w:cstheme="minorHAnsi"/>
                <w:bCs/>
                <w:iCs/>
              </w:rPr>
              <w:t>Miejski Ośrodek Pomocy Społecznej w Zakopanem</w:t>
            </w:r>
          </w:p>
        </w:tc>
        <w:tc>
          <w:tcPr>
            <w:tcW w:w="491" w:type="pct"/>
            <w:vAlign w:val="center"/>
          </w:tcPr>
          <w:p w14:paraId="637F47CC" w14:textId="4EC8C6CD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2026-2028</w:t>
            </w:r>
          </w:p>
        </w:tc>
        <w:tc>
          <w:tcPr>
            <w:tcW w:w="922" w:type="pct"/>
            <w:vAlign w:val="center"/>
          </w:tcPr>
          <w:p w14:paraId="30711274" w14:textId="1469A2EB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Liczba rodzin korzystających z konsultacji i poradnictwa specjalistycznego</w:t>
            </w:r>
          </w:p>
          <w:p w14:paraId="7CDDAF46" w14:textId="78CD56A8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 xml:space="preserve">Liczba udzielonych porad </w:t>
            </w:r>
          </w:p>
          <w:p w14:paraId="24F24B1B" w14:textId="3ED728DB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Liczba specjalistów świadczących porady dla rodzin</w:t>
            </w:r>
          </w:p>
        </w:tc>
        <w:tc>
          <w:tcPr>
            <w:tcW w:w="990" w:type="pct"/>
            <w:shd w:val="clear" w:color="auto" w:fill="FFFFFF"/>
            <w:vAlign w:val="center"/>
          </w:tcPr>
          <w:p w14:paraId="24553C40" w14:textId="1DB27D58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Ministerstwo Sprawiedliwości,</w:t>
            </w:r>
          </w:p>
          <w:p w14:paraId="6E887598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Powiatowe Centrum Pomocy Rodzinie w Zakopanem,</w:t>
            </w:r>
          </w:p>
          <w:p w14:paraId="488FEAE2" w14:textId="131A2EF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Poradnia Psychologiczno-Pedagogiczna w Zakopanem,</w:t>
            </w:r>
          </w:p>
          <w:p w14:paraId="5432C0AF" w14:textId="6CF5050F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Szkoły i przedszkola,</w:t>
            </w:r>
          </w:p>
          <w:p w14:paraId="3A16D895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Organizacje pozarządowe,</w:t>
            </w:r>
          </w:p>
          <w:p w14:paraId="51AF87A1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Kościoły i związki wyznaniowe,</w:t>
            </w:r>
          </w:p>
          <w:p w14:paraId="77B82C87" w14:textId="55F2FF2F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Podmioty prywatne</w:t>
            </w:r>
          </w:p>
        </w:tc>
      </w:tr>
      <w:tr w:rsidR="007A372A" w:rsidRPr="00B4319A" w14:paraId="64778116" w14:textId="77777777" w:rsidTr="006E4F14">
        <w:trPr>
          <w:trHeight w:val="510"/>
          <w:jc w:val="center"/>
        </w:trPr>
        <w:tc>
          <w:tcPr>
            <w:tcW w:w="192" w:type="pct"/>
            <w:shd w:val="clear" w:color="auto" w:fill="FFFFFF"/>
            <w:vAlign w:val="center"/>
          </w:tcPr>
          <w:p w14:paraId="0A243B4C" w14:textId="77777777" w:rsidR="007A372A" w:rsidRPr="00B4319A" w:rsidRDefault="007A372A" w:rsidP="00B4319A">
            <w:pPr>
              <w:pStyle w:val="Akapitzlist"/>
              <w:numPr>
                <w:ilvl w:val="0"/>
                <w:numId w:val="28"/>
              </w:numPr>
              <w:spacing w:before="20" w:after="60" w:line="264" w:lineRule="auto"/>
              <w:contextualSpacing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74" w:type="pct"/>
            <w:shd w:val="clear" w:color="auto" w:fill="BDD6EE"/>
            <w:vAlign w:val="center"/>
          </w:tcPr>
          <w:p w14:paraId="2B037CDF" w14:textId="7B4694D0" w:rsidR="007A372A" w:rsidRPr="00B4319A" w:rsidRDefault="007A372A" w:rsidP="00B4319A">
            <w:pPr>
              <w:tabs>
                <w:tab w:val="left" w:pos="1309"/>
              </w:tabs>
              <w:spacing w:before="20" w:after="60" w:line="264" w:lineRule="auto"/>
              <w:jc w:val="both"/>
              <w:rPr>
                <w:rFonts w:cstheme="minorHAnsi"/>
              </w:rPr>
            </w:pPr>
            <w:r w:rsidRPr="00B4319A">
              <w:rPr>
                <w:rFonts w:cstheme="minorHAnsi"/>
              </w:rPr>
              <w:t xml:space="preserve">Zapewnienie dostępu do </w:t>
            </w:r>
            <w:r w:rsidRPr="00B4319A">
              <w:rPr>
                <w:rFonts w:cstheme="minorHAnsi"/>
                <w:b/>
                <w:bCs/>
              </w:rPr>
              <w:t xml:space="preserve">terapii </w:t>
            </w:r>
            <w:r w:rsidRPr="00B4319A">
              <w:rPr>
                <w:rFonts w:cstheme="minorHAnsi"/>
              </w:rPr>
              <w:t xml:space="preserve">indywidualnej (w tym dedykowanej dzieciom), rodzinnej (w tym dziecko–rodzic) </w:t>
            </w:r>
            <w:r w:rsidRPr="00B4319A">
              <w:rPr>
                <w:rFonts w:cstheme="minorHAnsi"/>
                <w:b/>
                <w:bCs/>
              </w:rPr>
              <w:t>oraz mediacji</w:t>
            </w:r>
            <w:r w:rsidRPr="00B4319A">
              <w:rPr>
                <w:rFonts w:cstheme="minorHAnsi"/>
              </w:rPr>
              <w:t xml:space="preserve"> rodzinnych jako form wsparcia specjalistycznego dla rodzin przeżywających trudności opiekuńczo-wychowawcze i konflikty, ukierunkowanych na zmianę ich funkcjonowania.</w:t>
            </w:r>
          </w:p>
        </w:tc>
        <w:tc>
          <w:tcPr>
            <w:tcW w:w="931" w:type="pct"/>
            <w:shd w:val="clear" w:color="auto" w:fill="FFFFFF"/>
            <w:vAlign w:val="center"/>
          </w:tcPr>
          <w:p w14:paraId="11534A55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  <w:b/>
              </w:rPr>
              <w:t>Koordynacja:</w:t>
            </w:r>
          </w:p>
          <w:p w14:paraId="4357526E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Starostwo Powiatowe w Zakopanem,</w:t>
            </w:r>
          </w:p>
          <w:p w14:paraId="08022A1B" w14:textId="41196F73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Urząd Miasta Zakopane, w szczególności Wydział Turystyki, Sportu i Spraw Społecznych</w:t>
            </w:r>
          </w:p>
          <w:p w14:paraId="56160B66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  <w:b/>
              </w:rPr>
              <w:t>Realizacja:</w:t>
            </w:r>
          </w:p>
          <w:p w14:paraId="121B3831" w14:textId="0C2A78B4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 xml:space="preserve">Tatrzański Ośrodek Interwencji Kryzysowej i Wsparcia Osób </w:t>
            </w:r>
            <w:r w:rsidRPr="00B4319A">
              <w:rPr>
                <w:rFonts w:eastAsia="Calibri" w:cstheme="minorHAnsi"/>
                <w:bCs/>
                <w:iCs/>
              </w:rPr>
              <w:lastRenderedPageBreak/>
              <w:t>Doznających Przemocy Domowej w Zakopanem,</w:t>
            </w:r>
          </w:p>
          <w:p w14:paraId="3FDA3B92" w14:textId="60DB336A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Miejski Ośrodek Pomocy Społecznej w Zakopanem</w:t>
            </w:r>
          </w:p>
        </w:tc>
        <w:tc>
          <w:tcPr>
            <w:tcW w:w="491" w:type="pct"/>
            <w:vAlign w:val="center"/>
          </w:tcPr>
          <w:p w14:paraId="5516FE16" w14:textId="077F85B6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lastRenderedPageBreak/>
              <w:t>2026-2028</w:t>
            </w:r>
          </w:p>
        </w:tc>
        <w:tc>
          <w:tcPr>
            <w:tcW w:w="922" w:type="pct"/>
            <w:vAlign w:val="center"/>
          </w:tcPr>
          <w:p w14:paraId="72C15A65" w14:textId="2F719C0F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 xml:space="preserve">Liczba rodzin korzystających z terapii </w:t>
            </w:r>
          </w:p>
          <w:p w14:paraId="6E1E69BB" w14:textId="347CB029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 xml:space="preserve">Liczba zakończonych mediacji rodzinnych </w:t>
            </w:r>
          </w:p>
        </w:tc>
        <w:tc>
          <w:tcPr>
            <w:tcW w:w="990" w:type="pct"/>
            <w:shd w:val="clear" w:color="auto" w:fill="FFFFFF"/>
            <w:vAlign w:val="center"/>
          </w:tcPr>
          <w:p w14:paraId="779CD280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Powiatowe Centrum Pomocy Rodzinie w Zakopanem,</w:t>
            </w:r>
          </w:p>
          <w:p w14:paraId="6E059566" w14:textId="44CFEBFB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Poradnia Psychologiczno-Pedagogiczna w Zakopanem,</w:t>
            </w:r>
          </w:p>
          <w:p w14:paraId="67414D1C" w14:textId="5E66907C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Szkoły i przedszkola,</w:t>
            </w:r>
          </w:p>
          <w:p w14:paraId="4F380A1B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Organizacje pozarządowe,</w:t>
            </w:r>
          </w:p>
          <w:p w14:paraId="322C3199" w14:textId="33E88CF8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Kościoły i związki wyznaniowe</w:t>
            </w:r>
          </w:p>
        </w:tc>
      </w:tr>
      <w:tr w:rsidR="007A372A" w:rsidRPr="00B4319A" w14:paraId="245E3987" w14:textId="77777777" w:rsidTr="006E4F14">
        <w:trPr>
          <w:trHeight w:val="510"/>
          <w:jc w:val="center"/>
        </w:trPr>
        <w:tc>
          <w:tcPr>
            <w:tcW w:w="192" w:type="pct"/>
            <w:shd w:val="clear" w:color="auto" w:fill="FFFFFF"/>
            <w:vAlign w:val="center"/>
          </w:tcPr>
          <w:p w14:paraId="2E132B5B" w14:textId="77777777" w:rsidR="007A372A" w:rsidRPr="00B4319A" w:rsidRDefault="007A372A" w:rsidP="00B4319A">
            <w:pPr>
              <w:pStyle w:val="Akapitzlist"/>
              <w:numPr>
                <w:ilvl w:val="0"/>
                <w:numId w:val="28"/>
              </w:numPr>
              <w:spacing w:before="20" w:after="60" w:line="264" w:lineRule="auto"/>
              <w:contextualSpacing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74" w:type="pct"/>
            <w:shd w:val="clear" w:color="auto" w:fill="BDD6EE"/>
            <w:vAlign w:val="center"/>
          </w:tcPr>
          <w:p w14:paraId="30731CCC" w14:textId="23B2B6F0" w:rsidR="007A372A" w:rsidRPr="00B4319A" w:rsidRDefault="007A372A" w:rsidP="00B4319A">
            <w:pPr>
              <w:tabs>
                <w:tab w:val="left" w:pos="1309"/>
              </w:tabs>
              <w:spacing w:before="20" w:after="60" w:line="264" w:lineRule="auto"/>
              <w:jc w:val="both"/>
              <w:rPr>
                <w:rFonts w:cstheme="minorHAnsi"/>
              </w:rPr>
            </w:pPr>
            <w:r w:rsidRPr="00B4319A">
              <w:rPr>
                <w:rFonts w:cstheme="minorHAnsi"/>
              </w:rPr>
              <w:t xml:space="preserve">Zapewnienie </w:t>
            </w:r>
            <w:r w:rsidRPr="00B4319A">
              <w:rPr>
                <w:rFonts w:cstheme="minorHAnsi"/>
                <w:b/>
                <w:bCs/>
              </w:rPr>
              <w:t>pomocy prawnej</w:t>
            </w:r>
            <w:r w:rsidRPr="00B4319A">
              <w:rPr>
                <w:rFonts w:cstheme="minorHAnsi"/>
              </w:rPr>
              <w:t>, szczególnie w</w:t>
            </w:r>
            <w:r w:rsidR="00465D2F" w:rsidRPr="00B4319A">
              <w:rPr>
                <w:rFonts w:cstheme="minorHAnsi"/>
              </w:rPr>
              <w:t> </w:t>
            </w:r>
            <w:r w:rsidRPr="00B4319A">
              <w:rPr>
                <w:rFonts w:cstheme="minorHAnsi"/>
              </w:rPr>
              <w:t>zakresie prawa rodzinnego, dotyczącej rozwiązywania problemów formalno-prawnych.</w:t>
            </w:r>
          </w:p>
        </w:tc>
        <w:tc>
          <w:tcPr>
            <w:tcW w:w="931" w:type="pct"/>
            <w:shd w:val="clear" w:color="auto" w:fill="FFFFFF"/>
            <w:vAlign w:val="center"/>
          </w:tcPr>
          <w:p w14:paraId="57687B0A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  <w:b/>
              </w:rPr>
              <w:t>Koordynacja:</w:t>
            </w:r>
          </w:p>
          <w:p w14:paraId="5E4519C7" w14:textId="1E63A65F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Starostwo Powiatowe w Zakopanem,</w:t>
            </w:r>
          </w:p>
          <w:p w14:paraId="1BFADDC2" w14:textId="3B29E59E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Urząd Miasta Zakopane, w szczególności Wydział Turystyki, Sportu i Spraw Społecznych</w:t>
            </w:r>
          </w:p>
          <w:p w14:paraId="021A15A0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  <w:b/>
              </w:rPr>
              <w:t>Realizacja:</w:t>
            </w:r>
          </w:p>
          <w:p w14:paraId="5DA121A0" w14:textId="4F430576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Starostwo Powiatowe w Zakopanem,</w:t>
            </w:r>
          </w:p>
          <w:p w14:paraId="3DBC4CCE" w14:textId="05D87F8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Powiatowe Centrum Pomocy Rodzinie w Zakopanem,</w:t>
            </w:r>
          </w:p>
          <w:p w14:paraId="70E44DB9" w14:textId="420B3F92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Tatrzański Ośrodek Interwencji Kryzysowej i Wsparcia Osób Doznających Przemocy Domowej w Zakopanem,</w:t>
            </w:r>
          </w:p>
          <w:p w14:paraId="4B2496AD" w14:textId="7BDB3EB8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eastAsia="Calibri" w:cstheme="minorHAnsi"/>
                <w:bCs/>
                <w:iCs/>
              </w:rPr>
              <w:t>Miejski Ośrodek Pomocy Społecznej w Zakopanem</w:t>
            </w:r>
          </w:p>
        </w:tc>
        <w:tc>
          <w:tcPr>
            <w:tcW w:w="491" w:type="pct"/>
            <w:vAlign w:val="center"/>
          </w:tcPr>
          <w:p w14:paraId="44A2500B" w14:textId="4239456C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2026-2028</w:t>
            </w:r>
          </w:p>
        </w:tc>
        <w:tc>
          <w:tcPr>
            <w:tcW w:w="922" w:type="pct"/>
            <w:vAlign w:val="center"/>
          </w:tcPr>
          <w:p w14:paraId="1DE4A180" w14:textId="7D66C4E6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Liczba rodzin korzystających z porad prawnych</w:t>
            </w:r>
          </w:p>
          <w:p w14:paraId="21E58439" w14:textId="039BFFB3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Liczba godzin udzielonej pomocy prawnej</w:t>
            </w:r>
          </w:p>
        </w:tc>
        <w:tc>
          <w:tcPr>
            <w:tcW w:w="990" w:type="pct"/>
            <w:shd w:val="clear" w:color="auto" w:fill="FFFFFF"/>
            <w:vAlign w:val="center"/>
          </w:tcPr>
          <w:p w14:paraId="7A4D3C00" w14:textId="413FB8D3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Organizacje pozarządowe,</w:t>
            </w:r>
          </w:p>
          <w:p w14:paraId="55B53926" w14:textId="7D05894B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Podmioty prywatne</w:t>
            </w:r>
          </w:p>
        </w:tc>
      </w:tr>
      <w:tr w:rsidR="007A372A" w:rsidRPr="00B4319A" w14:paraId="382C769D" w14:textId="77777777" w:rsidTr="006E4F14">
        <w:trPr>
          <w:trHeight w:val="510"/>
          <w:jc w:val="center"/>
        </w:trPr>
        <w:tc>
          <w:tcPr>
            <w:tcW w:w="192" w:type="pct"/>
            <w:shd w:val="clear" w:color="auto" w:fill="FFFFFF"/>
            <w:vAlign w:val="center"/>
          </w:tcPr>
          <w:p w14:paraId="67EB1C1F" w14:textId="77777777" w:rsidR="007A372A" w:rsidRPr="00B4319A" w:rsidRDefault="007A372A" w:rsidP="00B4319A">
            <w:pPr>
              <w:pStyle w:val="Akapitzlist"/>
              <w:numPr>
                <w:ilvl w:val="0"/>
                <w:numId w:val="28"/>
              </w:numPr>
              <w:spacing w:before="20" w:after="60" w:line="264" w:lineRule="auto"/>
              <w:contextualSpacing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74" w:type="pct"/>
            <w:shd w:val="clear" w:color="auto" w:fill="BDD6EE"/>
            <w:vAlign w:val="center"/>
          </w:tcPr>
          <w:p w14:paraId="41A2BE22" w14:textId="7A8302CD" w:rsidR="007A372A" w:rsidRPr="00B4319A" w:rsidRDefault="0001266E" w:rsidP="00B4319A">
            <w:pPr>
              <w:tabs>
                <w:tab w:val="left" w:pos="1309"/>
              </w:tabs>
              <w:spacing w:before="20" w:after="60" w:line="264" w:lineRule="auto"/>
              <w:jc w:val="both"/>
              <w:rPr>
                <w:rFonts w:cstheme="minorHAnsi"/>
              </w:rPr>
            </w:pPr>
            <w:r w:rsidRPr="00B4319A">
              <w:rPr>
                <w:rFonts w:cstheme="minorHAnsi"/>
              </w:rPr>
              <w:t>Organizowani</w:t>
            </w:r>
            <w:r>
              <w:rPr>
                <w:rFonts w:cstheme="minorHAnsi"/>
              </w:rPr>
              <w:t>e</w:t>
            </w:r>
            <w:r w:rsidRPr="00B4319A">
              <w:rPr>
                <w:rFonts w:cstheme="minorHAnsi"/>
              </w:rPr>
              <w:t xml:space="preserve"> </w:t>
            </w:r>
            <w:r w:rsidR="007A372A" w:rsidRPr="00B4319A">
              <w:rPr>
                <w:rFonts w:cstheme="minorHAnsi"/>
              </w:rPr>
              <w:t xml:space="preserve">dla rodzin spotkań, mających na celu wymianę ich doświadczeń oraz zapobieganie izolacji - </w:t>
            </w:r>
            <w:r w:rsidR="007A372A" w:rsidRPr="00B4319A">
              <w:rPr>
                <w:rFonts w:cstheme="minorHAnsi"/>
                <w:b/>
                <w:bCs/>
              </w:rPr>
              <w:t>grupy wsparcia i/lub samopomocowe</w:t>
            </w:r>
            <w:r w:rsidR="007A372A" w:rsidRPr="00B4319A">
              <w:rPr>
                <w:rFonts w:cstheme="minorHAnsi"/>
              </w:rPr>
              <w:t>.</w:t>
            </w:r>
          </w:p>
        </w:tc>
        <w:tc>
          <w:tcPr>
            <w:tcW w:w="931" w:type="pct"/>
            <w:shd w:val="clear" w:color="auto" w:fill="FFFFFF"/>
            <w:vAlign w:val="center"/>
          </w:tcPr>
          <w:p w14:paraId="128FFF79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  <w:b/>
              </w:rPr>
              <w:t>Koordynacja:</w:t>
            </w:r>
          </w:p>
          <w:p w14:paraId="394884DF" w14:textId="46AB9ED3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Cs/>
                <w:iCs/>
              </w:rPr>
            </w:pPr>
            <w:r w:rsidRPr="00B4319A">
              <w:rPr>
                <w:rFonts w:cstheme="minorHAnsi"/>
                <w:bCs/>
                <w:iCs/>
              </w:rPr>
              <w:t>Urząd Miasta Zakopane</w:t>
            </w:r>
            <w:r w:rsidRPr="00B4319A">
              <w:rPr>
                <w:rFonts w:cstheme="minorHAnsi"/>
              </w:rPr>
              <w:t xml:space="preserve">, </w:t>
            </w:r>
            <w:r w:rsidRPr="00B4319A">
              <w:rPr>
                <w:rFonts w:cstheme="minorHAnsi"/>
                <w:bCs/>
                <w:iCs/>
              </w:rPr>
              <w:t xml:space="preserve">w szczególności </w:t>
            </w:r>
            <w:r w:rsidRPr="00B4319A">
              <w:rPr>
                <w:rFonts w:eastAsia="Calibri" w:cstheme="minorHAnsi"/>
                <w:bCs/>
                <w:iCs/>
              </w:rPr>
              <w:t xml:space="preserve">Wydział </w:t>
            </w:r>
            <w:r w:rsidRPr="00B4319A">
              <w:rPr>
                <w:rFonts w:eastAsia="Calibri" w:cstheme="minorHAnsi"/>
                <w:bCs/>
                <w:iCs/>
              </w:rPr>
              <w:lastRenderedPageBreak/>
              <w:t>Turystyki, Sportu i Spraw Społecznych</w:t>
            </w:r>
          </w:p>
          <w:p w14:paraId="2E1E3688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  <w:b/>
              </w:rPr>
              <w:t>Realizacja:</w:t>
            </w:r>
          </w:p>
          <w:p w14:paraId="1B64F545" w14:textId="581EB8E0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</w:rPr>
              <w:t>Miejski Ośrodek Pomocy Społecznej w Zakopanem</w:t>
            </w:r>
          </w:p>
        </w:tc>
        <w:tc>
          <w:tcPr>
            <w:tcW w:w="491" w:type="pct"/>
            <w:vAlign w:val="center"/>
          </w:tcPr>
          <w:p w14:paraId="1C012FF5" w14:textId="2A2923D1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lastRenderedPageBreak/>
              <w:t>2026-2028</w:t>
            </w:r>
          </w:p>
        </w:tc>
        <w:tc>
          <w:tcPr>
            <w:tcW w:w="922" w:type="pct"/>
            <w:vAlign w:val="center"/>
          </w:tcPr>
          <w:p w14:paraId="0069EC9C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Liczba funkcjonujących grup wsparcia i/lub samopomocowych dla rodzin</w:t>
            </w:r>
          </w:p>
          <w:p w14:paraId="1AD4265D" w14:textId="685783D8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lastRenderedPageBreak/>
              <w:t xml:space="preserve">Liczba spotkań grup wsparcia i/lub samopomocowych </w:t>
            </w:r>
          </w:p>
          <w:p w14:paraId="7499978D" w14:textId="7B59EE0E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 xml:space="preserve">Liczba rodzin uczestniczących w tych spotkaniach </w:t>
            </w:r>
          </w:p>
        </w:tc>
        <w:tc>
          <w:tcPr>
            <w:tcW w:w="990" w:type="pct"/>
            <w:shd w:val="clear" w:color="auto" w:fill="FFFFFF"/>
            <w:vAlign w:val="center"/>
          </w:tcPr>
          <w:p w14:paraId="2DA74F6E" w14:textId="6E35AB80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lastRenderedPageBreak/>
              <w:t>Powiatowe Centrum Pomocy Rodzinie w Zakopanem,</w:t>
            </w:r>
          </w:p>
          <w:p w14:paraId="069EF193" w14:textId="6B1D4A16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Szkoły i przedszkola,</w:t>
            </w:r>
          </w:p>
          <w:p w14:paraId="1AA65A3D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lastRenderedPageBreak/>
              <w:t>Organizacje pozarządowe,</w:t>
            </w:r>
          </w:p>
          <w:p w14:paraId="0B222685" w14:textId="7AE094B9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Kościoły i związki wyznaniowe</w:t>
            </w:r>
          </w:p>
        </w:tc>
      </w:tr>
      <w:tr w:rsidR="007A372A" w:rsidRPr="00B4319A" w14:paraId="374A3130" w14:textId="77777777" w:rsidTr="006E4F14">
        <w:trPr>
          <w:trHeight w:val="510"/>
          <w:jc w:val="center"/>
        </w:trPr>
        <w:tc>
          <w:tcPr>
            <w:tcW w:w="192" w:type="pct"/>
            <w:shd w:val="clear" w:color="auto" w:fill="FFFFFF"/>
            <w:vAlign w:val="center"/>
          </w:tcPr>
          <w:p w14:paraId="4DD1B7E6" w14:textId="77777777" w:rsidR="007A372A" w:rsidRPr="00B4319A" w:rsidRDefault="007A372A" w:rsidP="00B4319A">
            <w:pPr>
              <w:pStyle w:val="Akapitzlist"/>
              <w:numPr>
                <w:ilvl w:val="0"/>
                <w:numId w:val="28"/>
              </w:numPr>
              <w:spacing w:before="20" w:after="60" w:line="264" w:lineRule="auto"/>
              <w:contextualSpacing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74" w:type="pct"/>
            <w:shd w:val="clear" w:color="auto" w:fill="BDD6EE"/>
            <w:vAlign w:val="center"/>
          </w:tcPr>
          <w:p w14:paraId="0188D3D1" w14:textId="0FD468DC" w:rsidR="007A372A" w:rsidRPr="00B4319A" w:rsidRDefault="007A372A" w:rsidP="00B4319A">
            <w:pPr>
              <w:tabs>
                <w:tab w:val="left" w:pos="1309"/>
              </w:tabs>
              <w:spacing w:before="20" w:after="60" w:line="264" w:lineRule="auto"/>
              <w:jc w:val="both"/>
              <w:rPr>
                <w:rFonts w:cstheme="minorHAnsi"/>
              </w:rPr>
            </w:pPr>
            <w:r w:rsidRPr="00B4319A">
              <w:rPr>
                <w:rFonts w:cstheme="minorHAnsi"/>
              </w:rPr>
              <w:t>Promocja i upowszechnianie idei „</w:t>
            </w:r>
            <w:r w:rsidRPr="00B4319A">
              <w:rPr>
                <w:rFonts w:cstheme="minorHAnsi"/>
                <w:b/>
                <w:bCs/>
              </w:rPr>
              <w:t>rodzin wspierających</w:t>
            </w:r>
            <w:r w:rsidRPr="00B4319A">
              <w:rPr>
                <w:rFonts w:cstheme="minorHAnsi"/>
              </w:rPr>
              <w:t>” jako naturalnego systemu pomocy sąsiedzkiej dla rodzin przeżywających trudności w sprawowaniu opieki nad dzieckiem oraz jego wychowywaniu, prowadzeniu gospodarstwa domowego, kształtowaniu i wypełnianiu podstawowych ról społecznych – poszukiwanie i przygotowywanie rodzin do świadczenia pomocy w zakresie dostarczania pozytywnych wzorców wychowania i opieki nad dziećmi, wsparcia emocjonalnego oraz dostarczania wiedzy i udzielania porad rodzinie wspieranej, przy współpracy z asystentem rodziny oraz pracownikiem socjalnym, z uwzględnieniem współfinansowania kosztów związanych z udzielaniem pomocy, ponoszonych przez rodziny wspierające.</w:t>
            </w:r>
          </w:p>
        </w:tc>
        <w:tc>
          <w:tcPr>
            <w:tcW w:w="931" w:type="pct"/>
            <w:shd w:val="clear" w:color="auto" w:fill="FFFFFF"/>
            <w:vAlign w:val="center"/>
          </w:tcPr>
          <w:p w14:paraId="75F54FC3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  <w:b/>
              </w:rPr>
              <w:t>Koordynacja:</w:t>
            </w:r>
          </w:p>
          <w:p w14:paraId="5F01D6E9" w14:textId="0A4A44CF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eastAsia="Calibri" w:cstheme="minorHAnsi"/>
                <w:bCs/>
                <w:iCs/>
              </w:rPr>
              <w:t>Urząd Miasta Zakopane, w szczególności Wydział Turystyki, Sportu i Spraw Społecznych</w:t>
            </w:r>
          </w:p>
          <w:p w14:paraId="649E9836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  <w:b/>
              </w:rPr>
              <w:t>Realizacja:</w:t>
            </w:r>
          </w:p>
          <w:p w14:paraId="7932A38F" w14:textId="33423B3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eastAsia="Calibri" w:cstheme="minorHAnsi"/>
                <w:bCs/>
                <w:iCs/>
              </w:rPr>
              <w:t>Miejski Ośrodek Pomocy Społecznej w Zakopanem</w:t>
            </w:r>
          </w:p>
        </w:tc>
        <w:tc>
          <w:tcPr>
            <w:tcW w:w="491" w:type="pct"/>
            <w:vAlign w:val="center"/>
          </w:tcPr>
          <w:p w14:paraId="6731D54E" w14:textId="074FCBC4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2026-2028</w:t>
            </w:r>
          </w:p>
        </w:tc>
        <w:tc>
          <w:tcPr>
            <w:tcW w:w="922" w:type="pct"/>
            <w:vAlign w:val="center"/>
          </w:tcPr>
          <w:p w14:paraId="4432F19A" w14:textId="62C77EDC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 xml:space="preserve">Liczba rodzin wspierających </w:t>
            </w:r>
          </w:p>
          <w:p w14:paraId="716B8353" w14:textId="1133E20B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Liczba godzin wsparcia świadczonego przez rodziny wspierające</w:t>
            </w:r>
          </w:p>
          <w:p w14:paraId="1499D661" w14:textId="6607BB04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Liczba szkoleń przygotowujących rodziny do pełnienia roli wspierającej</w:t>
            </w:r>
          </w:p>
          <w:p w14:paraId="7DD107B8" w14:textId="0708573F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Koszty funkcjonowania rodzin wspierających</w:t>
            </w:r>
          </w:p>
        </w:tc>
        <w:tc>
          <w:tcPr>
            <w:tcW w:w="990" w:type="pct"/>
            <w:shd w:val="clear" w:color="auto" w:fill="FFFFFF"/>
            <w:vAlign w:val="center"/>
          </w:tcPr>
          <w:p w14:paraId="0EE68087" w14:textId="33588D4F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Powiatowe Centrum Pomocy Rodzinie w Zakopanem,</w:t>
            </w:r>
          </w:p>
          <w:p w14:paraId="3BDD82D3" w14:textId="478D8C81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Szkoły i przedszkola,</w:t>
            </w:r>
          </w:p>
          <w:p w14:paraId="3BF0B2F1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Organizacje pozarządowe,</w:t>
            </w:r>
          </w:p>
          <w:p w14:paraId="26B98C5A" w14:textId="1C0D9CAC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Kościoły i związki wyznaniowe</w:t>
            </w:r>
          </w:p>
        </w:tc>
      </w:tr>
      <w:tr w:rsidR="007A372A" w:rsidRPr="00B4319A" w14:paraId="636E8106" w14:textId="77777777" w:rsidTr="006E4F14">
        <w:trPr>
          <w:trHeight w:val="510"/>
          <w:jc w:val="center"/>
        </w:trPr>
        <w:tc>
          <w:tcPr>
            <w:tcW w:w="192" w:type="pct"/>
            <w:shd w:val="clear" w:color="auto" w:fill="FFFFFF"/>
            <w:vAlign w:val="center"/>
          </w:tcPr>
          <w:p w14:paraId="28B6DD23" w14:textId="77777777" w:rsidR="007A372A" w:rsidRPr="00B4319A" w:rsidRDefault="007A372A" w:rsidP="00B4319A">
            <w:pPr>
              <w:pStyle w:val="Akapitzlist"/>
              <w:numPr>
                <w:ilvl w:val="0"/>
                <w:numId w:val="28"/>
              </w:numPr>
              <w:spacing w:before="20" w:after="60" w:line="264" w:lineRule="auto"/>
              <w:contextualSpacing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74" w:type="pct"/>
            <w:shd w:val="clear" w:color="auto" w:fill="BDD6EE"/>
            <w:vAlign w:val="center"/>
          </w:tcPr>
          <w:p w14:paraId="0A4E54BF" w14:textId="6F93AF65" w:rsidR="007A372A" w:rsidRPr="00B4319A" w:rsidRDefault="007A372A" w:rsidP="00B4319A">
            <w:pPr>
              <w:tabs>
                <w:tab w:val="left" w:pos="1309"/>
              </w:tabs>
              <w:spacing w:before="20" w:after="60" w:line="264" w:lineRule="auto"/>
              <w:jc w:val="both"/>
              <w:rPr>
                <w:rFonts w:cstheme="minorHAnsi"/>
              </w:rPr>
            </w:pPr>
            <w:r w:rsidRPr="00B4319A">
              <w:rPr>
                <w:rFonts w:cstheme="minorHAnsi"/>
              </w:rPr>
              <w:t xml:space="preserve">Wspieranie rodzin w </w:t>
            </w:r>
            <w:r w:rsidRPr="00B4319A">
              <w:rPr>
                <w:rFonts w:cstheme="minorHAnsi"/>
                <w:b/>
                <w:bCs/>
              </w:rPr>
              <w:t>rozwiązywaniu problemów mieszkaniowych</w:t>
            </w:r>
            <w:r w:rsidRPr="00B4319A">
              <w:rPr>
                <w:rFonts w:cstheme="minorHAnsi"/>
              </w:rPr>
              <w:t xml:space="preserve">, w tym poprzez zwiększanie dostępności mieszkań socjalnych, komunalnych i czynszowych oraz </w:t>
            </w:r>
            <w:r w:rsidRPr="00B4319A">
              <w:rPr>
                <w:rFonts w:cstheme="minorHAnsi"/>
              </w:rPr>
              <w:lastRenderedPageBreak/>
              <w:t>dodatek mieszkaniowy, ze szczególnym uwzględnieniem potrzeb młodych małżeństw.</w:t>
            </w:r>
          </w:p>
        </w:tc>
        <w:tc>
          <w:tcPr>
            <w:tcW w:w="931" w:type="pct"/>
            <w:shd w:val="clear" w:color="auto" w:fill="FFFFFF"/>
            <w:vAlign w:val="center"/>
          </w:tcPr>
          <w:p w14:paraId="4F6F763D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  <w:b/>
              </w:rPr>
              <w:lastRenderedPageBreak/>
              <w:t>Koordynacja:</w:t>
            </w:r>
          </w:p>
          <w:p w14:paraId="0217E213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cstheme="minorHAnsi"/>
              </w:rPr>
              <w:t>Burmistrz Miasta Zakopane i zastępcy</w:t>
            </w:r>
          </w:p>
          <w:p w14:paraId="69489332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  <w:b/>
              </w:rPr>
              <w:t>Realizacja:</w:t>
            </w:r>
          </w:p>
          <w:p w14:paraId="18366FB8" w14:textId="1F8057AA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</w:rPr>
            </w:pPr>
            <w:r w:rsidRPr="00B4319A">
              <w:rPr>
                <w:rFonts w:eastAsia="Calibri" w:cstheme="minorHAnsi"/>
                <w:bCs/>
                <w:iCs/>
              </w:rPr>
              <w:lastRenderedPageBreak/>
              <w:t xml:space="preserve">Urząd Miasta Zakopane, w szczególności Wydział Turystyki, Sportu i Spraw Społecznych, </w:t>
            </w:r>
            <w:r w:rsidRPr="00B4319A">
              <w:rPr>
                <w:rFonts w:eastAsia="Calibri" w:cstheme="minorHAnsi"/>
              </w:rPr>
              <w:t>Wydział Mienia i Nadzoru Właścicielskiego, Wydział Strategii i Rozwoju,</w:t>
            </w:r>
          </w:p>
          <w:p w14:paraId="6ACF159A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cstheme="minorHAnsi"/>
              </w:rPr>
              <w:t>„Zakopiańskie TBS” TKGK Sp. z o.o.,</w:t>
            </w:r>
          </w:p>
          <w:p w14:paraId="6EE7F945" w14:textId="488CDEF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</w:rPr>
            </w:pPr>
            <w:r w:rsidRPr="00B4319A">
              <w:rPr>
                <w:rFonts w:eastAsia="Calibri" w:cstheme="minorHAnsi"/>
                <w:bCs/>
                <w:iCs/>
              </w:rPr>
              <w:t>Miejski Ośrodek Pomocy Społecznej w Zakopanem</w:t>
            </w:r>
          </w:p>
        </w:tc>
        <w:tc>
          <w:tcPr>
            <w:tcW w:w="491" w:type="pct"/>
            <w:vAlign w:val="center"/>
          </w:tcPr>
          <w:p w14:paraId="664A5AE9" w14:textId="1B48D295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eastAsia="Calibri" w:cstheme="minorHAnsi"/>
                <w:bCs/>
                <w:iCs/>
              </w:rPr>
              <w:lastRenderedPageBreak/>
              <w:t>2026-2028</w:t>
            </w:r>
          </w:p>
        </w:tc>
        <w:tc>
          <w:tcPr>
            <w:tcW w:w="922" w:type="pct"/>
            <w:vAlign w:val="center"/>
          </w:tcPr>
          <w:p w14:paraId="10B16F49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cstheme="minorHAnsi"/>
              </w:rPr>
              <w:t>Liczba mieszkań komunalnych i socjalnych</w:t>
            </w:r>
          </w:p>
          <w:p w14:paraId="23CFBF3C" w14:textId="6D14CB76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cstheme="minorHAnsi"/>
              </w:rPr>
              <w:t>Liczba mieszkań czynszowych</w:t>
            </w:r>
          </w:p>
          <w:p w14:paraId="40E33DBC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cstheme="minorHAnsi"/>
              </w:rPr>
              <w:lastRenderedPageBreak/>
              <w:t>Liczba rodzin objętych dodatkiem mieszkaniowym</w:t>
            </w:r>
          </w:p>
          <w:p w14:paraId="4D8E9D39" w14:textId="4A043A43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cstheme="minorHAnsi"/>
              </w:rPr>
              <w:t>Wartość wypłaconego wsparcia w postaci dodatków mieszkaniowych</w:t>
            </w:r>
          </w:p>
        </w:tc>
        <w:tc>
          <w:tcPr>
            <w:tcW w:w="990" w:type="pct"/>
            <w:shd w:val="clear" w:color="auto" w:fill="FFFFFF"/>
            <w:vAlign w:val="center"/>
          </w:tcPr>
          <w:p w14:paraId="0AC4BDFA" w14:textId="5DAA389A" w:rsidR="007A372A" w:rsidRPr="00B4319A" w:rsidRDefault="007A372A" w:rsidP="00B4319A">
            <w:pPr>
              <w:spacing w:before="20" w:after="60" w:line="264" w:lineRule="auto"/>
              <w:jc w:val="right"/>
              <w:rPr>
                <w:rFonts w:cstheme="minorHAnsi"/>
              </w:rPr>
            </w:pPr>
            <w:r w:rsidRPr="00B4319A">
              <w:rPr>
                <w:rFonts w:cstheme="minorHAnsi"/>
              </w:rPr>
              <w:lastRenderedPageBreak/>
              <w:t>Administracja rządowa,</w:t>
            </w:r>
          </w:p>
          <w:p w14:paraId="38B8DF10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cstheme="minorHAnsi"/>
              </w:rPr>
            </w:pPr>
            <w:r w:rsidRPr="00B4319A">
              <w:rPr>
                <w:rFonts w:cstheme="minorHAnsi"/>
              </w:rPr>
              <w:t>Krajowy Fundusz Mieszkaniowy,</w:t>
            </w:r>
          </w:p>
          <w:p w14:paraId="01CEC8DD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cstheme="minorHAnsi"/>
              </w:rPr>
            </w:pPr>
            <w:r w:rsidRPr="00B4319A">
              <w:rPr>
                <w:rFonts w:cstheme="minorHAnsi"/>
              </w:rPr>
              <w:t xml:space="preserve">NFOŚiGW, </w:t>
            </w:r>
            <w:proofErr w:type="spellStart"/>
            <w:r w:rsidRPr="00B4319A">
              <w:rPr>
                <w:rFonts w:cstheme="minorHAnsi"/>
              </w:rPr>
              <w:t>WFOŚiGW</w:t>
            </w:r>
            <w:proofErr w:type="spellEnd"/>
            <w:r w:rsidRPr="00B4319A">
              <w:rPr>
                <w:rFonts w:cstheme="minorHAnsi"/>
              </w:rPr>
              <w:t>,</w:t>
            </w:r>
          </w:p>
          <w:p w14:paraId="57AEAEA3" w14:textId="355520E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cstheme="minorHAnsi"/>
              </w:rPr>
            </w:pPr>
            <w:r w:rsidRPr="00B4319A">
              <w:rPr>
                <w:rFonts w:cstheme="minorHAnsi"/>
              </w:rPr>
              <w:lastRenderedPageBreak/>
              <w:t>PFRON</w:t>
            </w:r>
          </w:p>
        </w:tc>
      </w:tr>
      <w:tr w:rsidR="007A372A" w:rsidRPr="00B4319A" w14:paraId="77AF0337" w14:textId="77777777" w:rsidTr="006E4F14">
        <w:trPr>
          <w:trHeight w:val="510"/>
          <w:jc w:val="center"/>
        </w:trPr>
        <w:tc>
          <w:tcPr>
            <w:tcW w:w="192" w:type="pct"/>
            <w:shd w:val="clear" w:color="auto" w:fill="FFFFFF"/>
            <w:vAlign w:val="center"/>
          </w:tcPr>
          <w:p w14:paraId="785EE77B" w14:textId="77777777" w:rsidR="007A372A" w:rsidRPr="00B4319A" w:rsidRDefault="007A372A" w:rsidP="00B4319A">
            <w:pPr>
              <w:pStyle w:val="Akapitzlist"/>
              <w:numPr>
                <w:ilvl w:val="0"/>
                <w:numId w:val="28"/>
              </w:numPr>
              <w:spacing w:before="20" w:after="60" w:line="264" w:lineRule="auto"/>
              <w:contextualSpacing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74" w:type="pct"/>
            <w:shd w:val="clear" w:color="auto" w:fill="BDD6EE"/>
            <w:vAlign w:val="center"/>
          </w:tcPr>
          <w:p w14:paraId="6BE34FB1" w14:textId="12871085" w:rsidR="007A372A" w:rsidRPr="00B4319A" w:rsidRDefault="007A372A" w:rsidP="00B4319A">
            <w:pPr>
              <w:tabs>
                <w:tab w:val="left" w:pos="1309"/>
              </w:tabs>
              <w:spacing w:before="20" w:after="60" w:line="264" w:lineRule="auto"/>
              <w:jc w:val="both"/>
              <w:rPr>
                <w:rFonts w:cstheme="minorHAnsi"/>
              </w:rPr>
            </w:pPr>
            <w:r w:rsidRPr="00B4319A">
              <w:rPr>
                <w:rFonts w:cstheme="minorHAnsi"/>
                <w:b/>
                <w:bCs/>
              </w:rPr>
              <w:t>Pomoc finansowa i rzeczowa dla rodzin w najtrudniejszej sytuacji materialnej</w:t>
            </w:r>
            <w:r w:rsidRPr="00B4319A">
              <w:rPr>
                <w:rFonts w:cstheme="minorHAnsi"/>
              </w:rPr>
              <w:t>, w tym udzielanie zasiłków, dożywianie w szkołach, paczki żywnościowe.</w:t>
            </w:r>
          </w:p>
        </w:tc>
        <w:tc>
          <w:tcPr>
            <w:tcW w:w="931" w:type="pct"/>
            <w:shd w:val="clear" w:color="auto" w:fill="FFFFFF"/>
            <w:vAlign w:val="center"/>
          </w:tcPr>
          <w:p w14:paraId="71200699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  <w:b/>
              </w:rPr>
              <w:t>Koordynacja:</w:t>
            </w:r>
          </w:p>
          <w:p w14:paraId="74AA15B6" w14:textId="0881AD63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Urząd Miasta Zakopane, w szczególności Wydział oświaty, Wydział Turystyki, Sportu i Spraw Społecznych</w:t>
            </w:r>
          </w:p>
          <w:p w14:paraId="3C0FEA51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  <w:b/>
              </w:rPr>
              <w:t>Realizacja:</w:t>
            </w:r>
          </w:p>
          <w:p w14:paraId="499D015D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Miejski Ośrodek Pomocy Społecznej w Zakopanem,</w:t>
            </w:r>
          </w:p>
          <w:p w14:paraId="0A753CCE" w14:textId="5FC985F3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eastAsia="Calibri" w:cstheme="minorHAnsi"/>
                <w:bCs/>
                <w:iCs/>
              </w:rPr>
              <w:t>Szkoły i przedszkola</w:t>
            </w:r>
          </w:p>
        </w:tc>
        <w:tc>
          <w:tcPr>
            <w:tcW w:w="491" w:type="pct"/>
            <w:vAlign w:val="center"/>
          </w:tcPr>
          <w:p w14:paraId="53A79F85" w14:textId="53C35054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2026-2028</w:t>
            </w:r>
          </w:p>
        </w:tc>
        <w:tc>
          <w:tcPr>
            <w:tcW w:w="922" w:type="pct"/>
            <w:vAlign w:val="center"/>
          </w:tcPr>
          <w:p w14:paraId="435BF028" w14:textId="00CD0A2A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Liczba rodzin objętych wsparciem finansowym</w:t>
            </w:r>
          </w:p>
          <w:p w14:paraId="39190F6A" w14:textId="51FC9CA1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Liczba dzieci korzystających z dożywiania w szkołach</w:t>
            </w:r>
          </w:p>
          <w:p w14:paraId="609F8815" w14:textId="3489C964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Wartość udzielonej pomocy finansowej rodzinom</w:t>
            </w:r>
          </w:p>
        </w:tc>
        <w:tc>
          <w:tcPr>
            <w:tcW w:w="990" w:type="pct"/>
            <w:shd w:val="clear" w:color="auto" w:fill="FFFFFF"/>
            <w:vAlign w:val="center"/>
          </w:tcPr>
          <w:p w14:paraId="135939F3" w14:textId="47D86501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Administracja rządowa,</w:t>
            </w:r>
          </w:p>
          <w:p w14:paraId="61FDC234" w14:textId="2982A0A2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Organizacje charytatywne,</w:t>
            </w:r>
          </w:p>
          <w:p w14:paraId="4EAA55EB" w14:textId="5F101D9B" w:rsidR="007A372A" w:rsidRPr="00B4319A" w:rsidRDefault="007A372A" w:rsidP="00B4319A">
            <w:pPr>
              <w:spacing w:before="20" w:after="60" w:line="264" w:lineRule="auto"/>
              <w:jc w:val="right"/>
              <w:rPr>
                <w:rFonts w:cstheme="minorHAnsi"/>
              </w:rPr>
            </w:pPr>
            <w:r w:rsidRPr="00B4319A">
              <w:rPr>
                <w:rFonts w:eastAsia="Calibri" w:cstheme="minorHAnsi"/>
                <w:bCs/>
                <w:iCs/>
              </w:rPr>
              <w:t>Kościoły i związki wyznaniowe</w:t>
            </w:r>
          </w:p>
        </w:tc>
      </w:tr>
      <w:tr w:rsidR="007A372A" w:rsidRPr="00B4319A" w14:paraId="30DF7D0A" w14:textId="77777777" w:rsidTr="006E4F14">
        <w:trPr>
          <w:trHeight w:val="510"/>
          <w:jc w:val="center"/>
        </w:trPr>
        <w:tc>
          <w:tcPr>
            <w:tcW w:w="192" w:type="pct"/>
            <w:shd w:val="clear" w:color="auto" w:fill="FFFFFF"/>
            <w:vAlign w:val="center"/>
          </w:tcPr>
          <w:p w14:paraId="101B55EF" w14:textId="77777777" w:rsidR="007A372A" w:rsidRPr="00B4319A" w:rsidRDefault="007A372A" w:rsidP="00B4319A">
            <w:pPr>
              <w:pStyle w:val="Akapitzlist"/>
              <w:numPr>
                <w:ilvl w:val="0"/>
                <w:numId w:val="28"/>
              </w:numPr>
              <w:spacing w:before="20" w:after="60" w:line="264" w:lineRule="auto"/>
              <w:contextualSpacing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74" w:type="pct"/>
            <w:shd w:val="clear" w:color="auto" w:fill="BDD6EE"/>
            <w:vAlign w:val="center"/>
          </w:tcPr>
          <w:p w14:paraId="03BC7C88" w14:textId="688B1E20" w:rsidR="007A372A" w:rsidRPr="00B4319A" w:rsidRDefault="007A372A" w:rsidP="00B4319A">
            <w:pPr>
              <w:tabs>
                <w:tab w:val="left" w:pos="1309"/>
              </w:tabs>
              <w:spacing w:before="20" w:after="60" w:line="264" w:lineRule="auto"/>
              <w:jc w:val="both"/>
              <w:rPr>
                <w:rFonts w:cstheme="minorHAnsi"/>
              </w:rPr>
            </w:pPr>
            <w:r w:rsidRPr="00B4319A">
              <w:rPr>
                <w:rFonts w:cstheme="minorHAnsi"/>
                <w:b/>
                <w:bCs/>
              </w:rPr>
              <w:t>Aktywizacja zawodowa i przedsiębiorcza rodziców pozostających bez pracy</w:t>
            </w:r>
            <w:r w:rsidRPr="00B4319A">
              <w:rPr>
                <w:rFonts w:cstheme="minorHAnsi"/>
              </w:rPr>
              <w:t>, we współpracy z Powiatowym Urzędem Pracy w Zakopanem</w:t>
            </w:r>
          </w:p>
        </w:tc>
        <w:tc>
          <w:tcPr>
            <w:tcW w:w="931" w:type="pct"/>
            <w:shd w:val="clear" w:color="auto" w:fill="FFFFFF"/>
            <w:vAlign w:val="center"/>
          </w:tcPr>
          <w:p w14:paraId="43FBF46D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  <w:b/>
              </w:rPr>
              <w:t>Koordynacja:</w:t>
            </w:r>
          </w:p>
          <w:p w14:paraId="33DCC6B3" w14:textId="4434BCD2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Urząd Miasta Zakopane, w szczególności Wydział Turystyki, Sportu i Spraw Społecznych,</w:t>
            </w:r>
          </w:p>
          <w:p w14:paraId="37BF9758" w14:textId="4D745634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cstheme="minorHAnsi"/>
              </w:rPr>
              <w:t>Starostwo Powiatowe w Zakopanem</w:t>
            </w:r>
          </w:p>
          <w:p w14:paraId="4C1DEE66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  <w:b/>
              </w:rPr>
              <w:lastRenderedPageBreak/>
              <w:t>Realizacja:</w:t>
            </w:r>
          </w:p>
          <w:p w14:paraId="7102248D" w14:textId="26C8B541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cstheme="minorHAnsi"/>
              </w:rPr>
              <w:t>Powiatowy Urząd Pracy w Zakopanem</w:t>
            </w:r>
          </w:p>
        </w:tc>
        <w:tc>
          <w:tcPr>
            <w:tcW w:w="491" w:type="pct"/>
            <w:vAlign w:val="center"/>
          </w:tcPr>
          <w:p w14:paraId="5CCF844C" w14:textId="06ED9B2F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lastRenderedPageBreak/>
              <w:t>2026-2028</w:t>
            </w:r>
          </w:p>
        </w:tc>
        <w:tc>
          <w:tcPr>
            <w:tcW w:w="922" w:type="pct"/>
            <w:vAlign w:val="center"/>
          </w:tcPr>
          <w:p w14:paraId="2BB4429C" w14:textId="5D3A081F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Liczba rodziców objętych programami aktywizacji zawodowej</w:t>
            </w:r>
          </w:p>
          <w:p w14:paraId="201351BF" w14:textId="5ACBCE2B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Liczba osób, które podjęły zatrudnienie po wsparciu programu</w:t>
            </w:r>
          </w:p>
        </w:tc>
        <w:tc>
          <w:tcPr>
            <w:tcW w:w="990" w:type="pct"/>
            <w:shd w:val="clear" w:color="auto" w:fill="FFFFFF"/>
            <w:vAlign w:val="center"/>
          </w:tcPr>
          <w:p w14:paraId="0FDFF869" w14:textId="68C15B11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</w:p>
          <w:p w14:paraId="1E498599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Małopolskie Centrum Przedsiębiorczości,</w:t>
            </w:r>
          </w:p>
          <w:p w14:paraId="059713EE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Miejski Ośrodek Pomocy Społecznej w Zakopanem,</w:t>
            </w:r>
          </w:p>
          <w:p w14:paraId="7A41296F" w14:textId="45EE4152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Organizacje pozarządowe</w:t>
            </w:r>
          </w:p>
        </w:tc>
      </w:tr>
      <w:tr w:rsidR="007A372A" w:rsidRPr="00B4319A" w14:paraId="79B0E152" w14:textId="77777777" w:rsidTr="006E4F14">
        <w:trPr>
          <w:trHeight w:val="510"/>
          <w:jc w:val="center"/>
        </w:trPr>
        <w:tc>
          <w:tcPr>
            <w:tcW w:w="192" w:type="pct"/>
            <w:shd w:val="clear" w:color="auto" w:fill="FFFFFF"/>
            <w:vAlign w:val="center"/>
          </w:tcPr>
          <w:p w14:paraId="4D406B41" w14:textId="77777777" w:rsidR="007A372A" w:rsidRPr="00B4319A" w:rsidRDefault="007A372A" w:rsidP="00B4319A">
            <w:pPr>
              <w:pStyle w:val="Akapitzlist"/>
              <w:numPr>
                <w:ilvl w:val="0"/>
                <w:numId w:val="28"/>
              </w:numPr>
              <w:spacing w:before="20" w:after="60" w:line="264" w:lineRule="auto"/>
              <w:contextualSpacing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74" w:type="pct"/>
            <w:shd w:val="clear" w:color="auto" w:fill="BDD6EE"/>
            <w:vAlign w:val="center"/>
          </w:tcPr>
          <w:p w14:paraId="3B5F728F" w14:textId="622EB693" w:rsidR="007A372A" w:rsidRPr="00B4319A" w:rsidRDefault="007A372A" w:rsidP="00B4319A">
            <w:pPr>
              <w:tabs>
                <w:tab w:val="left" w:pos="1309"/>
              </w:tabs>
              <w:spacing w:before="20" w:after="60" w:line="264" w:lineRule="auto"/>
              <w:jc w:val="both"/>
              <w:rPr>
                <w:rFonts w:cstheme="minorHAnsi"/>
                <w:b/>
                <w:bCs/>
              </w:rPr>
            </w:pPr>
            <w:r w:rsidRPr="00B4319A">
              <w:rPr>
                <w:rFonts w:cstheme="minorHAnsi"/>
                <w:b/>
                <w:bCs/>
              </w:rPr>
              <w:t xml:space="preserve">Rozwój usług dla rodzin wychowujących dzieci z niepełnosprawnościami, </w:t>
            </w:r>
            <w:r w:rsidRPr="00B4319A">
              <w:rPr>
                <w:rFonts w:cstheme="minorHAnsi"/>
              </w:rPr>
              <w:t xml:space="preserve">w tym zapewnienie usług asystenta osobistego dziecka z niepełnosprawnościami, dedykowanych usług opiekuńczych i specjalistycznych usług opiekuńczych, rozwój placówek pobytu dziennego, organizacja opieki </w:t>
            </w:r>
            <w:proofErr w:type="spellStart"/>
            <w:r w:rsidRPr="00B4319A">
              <w:rPr>
                <w:rFonts w:cstheme="minorHAnsi"/>
              </w:rPr>
              <w:t>wytchnieniowej</w:t>
            </w:r>
            <w:proofErr w:type="spellEnd"/>
            <w:r w:rsidRPr="00B4319A">
              <w:rPr>
                <w:rFonts w:cstheme="minorHAnsi"/>
              </w:rPr>
              <w:t xml:space="preserve"> w różnych formach.</w:t>
            </w:r>
          </w:p>
        </w:tc>
        <w:tc>
          <w:tcPr>
            <w:tcW w:w="931" w:type="pct"/>
            <w:shd w:val="clear" w:color="auto" w:fill="FFFFFF"/>
            <w:vAlign w:val="center"/>
          </w:tcPr>
          <w:p w14:paraId="08C932DF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  <w:b/>
              </w:rPr>
              <w:t>Koordynacja:</w:t>
            </w:r>
          </w:p>
          <w:p w14:paraId="29B150CE" w14:textId="3889A735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Urząd Miasta Zakopane, w szczególności Wydział Turystyki, Sportu i Spraw Społecznych</w:t>
            </w:r>
          </w:p>
          <w:p w14:paraId="1275C6BB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  <w:b/>
              </w:rPr>
              <w:t>Realizacja:</w:t>
            </w:r>
          </w:p>
          <w:p w14:paraId="57BA9889" w14:textId="4B55A9E2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eastAsia="Calibri" w:cstheme="minorHAnsi"/>
                <w:bCs/>
                <w:iCs/>
              </w:rPr>
              <w:t>Miejski Ośrodek Pomocy Społecznej w Zakopanem</w:t>
            </w:r>
          </w:p>
        </w:tc>
        <w:tc>
          <w:tcPr>
            <w:tcW w:w="491" w:type="pct"/>
            <w:vAlign w:val="center"/>
          </w:tcPr>
          <w:p w14:paraId="618F8AB2" w14:textId="6467066E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eastAsia="Calibri" w:cstheme="minorHAnsi"/>
                <w:bCs/>
                <w:iCs/>
              </w:rPr>
              <w:t>2026-2028</w:t>
            </w:r>
          </w:p>
        </w:tc>
        <w:tc>
          <w:tcPr>
            <w:tcW w:w="922" w:type="pct"/>
            <w:vAlign w:val="center"/>
          </w:tcPr>
          <w:p w14:paraId="5CA56E27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cstheme="minorHAnsi"/>
              </w:rPr>
              <w:t>Liczba dzieci z niepełnosprawnościami objętych usługą asystenta osobistego</w:t>
            </w:r>
          </w:p>
          <w:p w14:paraId="3D6792D6" w14:textId="05BF749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cstheme="minorHAnsi"/>
              </w:rPr>
              <w:t>Liczba dzieci z niepełnosprawnościami objętych usługą opiekuńczą</w:t>
            </w:r>
          </w:p>
          <w:p w14:paraId="5AC8B504" w14:textId="1B6A6B6D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cstheme="minorHAnsi"/>
              </w:rPr>
              <w:t>Liczba dzieci z niepełnosprawnościami korzystających z oferty placówek pobytu dziennego</w:t>
            </w:r>
          </w:p>
        </w:tc>
        <w:tc>
          <w:tcPr>
            <w:tcW w:w="990" w:type="pct"/>
            <w:shd w:val="clear" w:color="auto" w:fill="FFFFFF"/>
            <w:vAlign w:val="center"/>
          </w:tcPr>
          <w:p w14:paraId="762DE6B2" w14:textId="2873123E" w:rsidR="007A372A" w:rsidRPr="00B4319A" w:rsidRDefault="007A372A" w:rsidP="00B4319A">
            <w:pPr>
              <w:spacing w:before="20" w:after="60" w:line="264" w:lineRule="auto"/>
              <w:jc w:val="right"/>
              <w:rPr>
                <w:rFonts w:cstheme="minorHAnsi"/>
              </w:rPr>
            </w:pPr>
            <w:r w:rsidRPr="00B4319A">
              <w:rPr>
                <w:rFonts w:cstheme="minorHAnsi"/>
              </w:rPr>
              <w:t>PFRON,</w:t>
            </w:r>
          </w:p>
          <w:p w14:paraId="3063148D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cstheme="minorHAnsi"/>
              </w:rPr>
            </w:pPr>
            <w:r w:rsidRPr="00B4319A">
              <w:rPr>
                <w:rFonts w:cstheme="minorHAnsi"/>
              </w:rPr>
              <w:t>Administracja rządowa,</w:t>
            </w:r>
          </w:p>
          <w:p w14:paraId="02530FFB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Starostwo Powiatowe w Zakopanem,</w:t>
            </w:r>
          </w:p>
          <w:p w14:paraId="641829B5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cstheme="minorHAnsi"/>
              </w:rPr>
            </w:pPr>
            <w:r w:rsidRPr="00B4319A">
              <w:rPr>
                <w:rFonts w:cstheme="minorHAnsi"/>
              </w:rPr>
              <w:t>Powiatowe Centrum Pomocy Rodzinie w Zakopanem,</w:t>
            </w:r>
          </w:p>
          <w:p w14:paraId="5D9769AE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Placówki ochrony zdrowia,</w:t>
            </w:r>
          </w:p>
          <w:p w14:paraId="0E04DF58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cstheme="minorHAnsi"/>
              </w:rPr>
            </w:pPr>
            <w:r w:rsidRPr="00B4319A">
              <w:rPr>
                <w:rFonts w:cstheme="minorHAnsi"/>
              </w:rPr>
              <w:t>Organizacje pozarządowe,</w:t>
            </w:r>
          </w:p>
          <w:p w14:paraId="6BF8FD98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cstheme="minorHAnsi"/>
              </w:rPr>
            </w:pPr>
            <w:r w:rsidRPr="00B4319A">
              <w:rPr>
                <w:rFonts w:cstheme="minorHAnsi"/>
              </w:rPr>
              <w:t>Kościoły i związki wyznaniowe,</w:t>
            </w:r>
          </w:p>
          <w:p w14:paraId="2C7AAFA4" w14:textId="4A25AD20" w:rsidR="007A372A" w:rsidRPr="00B4319A" w:rsidRDefault="007A372A" w:rsidP="00B4319A">
            <w:pPr>
              <w:spacing w:before="20" w:after="60" w:line="264" w:lineRule="auto"/>
              <w:jc w:val="right"/>
              <w:rPr>
                <w:rFonts w:cstheme="minorHAnsi"/>
              </w:rPr>
            </w:pPr>
            <w:r w:rsidRPr="00B4319A">
              <w:rPr>
                <w:rFonts w:cstheme="minorHAnsi"/>
              </w:rPr>
              <w:t>Podmioty prywatne</w:t>
            </w:r>
          </w:p>
        </w:tc>
      </w:tr>
      <w:tr w:rsidR="007A372A" w:rsidRPr="00B4319A" w14:paraId="2310EF98" w14:textId="77777777" w:rsidTr="006E4F14">
        <w:trPr>
          <w:trHeight w:val="510"/>
          <w:jc w:val="center"/>
        </w:trPr>
        <w:tc>
          <w:tcPr>
            <w:tcW w:w="192" w:type="pct"/>
            <w:shd w:val="clear" w:color="auto" w:fill="FFFFFF"/>
            <w:vAlign w:val="center"/>
          </w:tcPr>
          <w:p w14:paraId="46583D39" w14:textId="77777777" w:rsidR="007A372A" w:rsidRPr="00B4319A" w:rsidRDefault="007A372A" w:rsidP="00B4319A">
            <w:pPr>
              <w:pStyle w:val="Akapitzlist"/>
              <w:numPr>
                <w:ilvl w:val="0"/>
                <w:numId w:val="28"/>
              </w:numPr>
              <w:spacing w:before="20" w:after="60" w:line="264" w:lineRule="auto"/>
              <w:contextualSpacing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74" w:type="pct"/>
            <w:shd w:val="clear" w:color="auto" w:fill="BDD6EE"/>
            <w:vAlign w:val="center"/>
          </w:tcPr>
          <w:p w14:paraId="42319F61" w14:textId="5B1B7F7A" w:rsidR="007A372A" w:rsidRPr="00B4319A" w:rsidRDefault="007A372A" w:rsidP="00B4319A">
            <w:pPr>
              <w:tabs>
                <w:tab w:val="left" w:pos="1309"/>
              </w:tabs>
              <w:spacing w:before="20" w:after="60" w:line="264" w:lineRule="auto"/>
              <w:jc w:val="both"/>
              <w:rPr>
                <w:rFonts w:cstheme="minorHAnsi"/>
                <w:b/>
                <w:bCs/>
              </w:rPr>
            </w:pPr>
            <w:r w:rsidRPr="00B4319A">
              <w:rPr>
                <w:rFonts w:cstheme="minorHAnsi"/>
              </w:rPr>
              <w:t>Rozwój dostępności opieki nad dziećmi w wieku do lat 3, głównie poprzez</w:t>
            </w:r>
            <w:r w:rsidRPr="00B4319A">
              <w:rPr>
                <w:rFonts w:cstheme="minorHAnsi"/>
                <w:b/>
                <w:bCs/>
              </w:rPr>
              <w:t xml:space="preserve"> uruchomienie żłobka samorządowego </w:t>
            </w:r>
            <w:r w:rsidR="0030639A">
              <w:rPr>
                <w:rFonts w:cstheme="minorHAnsi"/>
                <w:b/>
                <w:bCs/>
              </w:rPr>
              <w:t>w</w:t>
            </w:r>
            <w:r w:rsidR="00597BC9">
              <w:rPr>
                <w:rFonts w:cstheme="minorHAnsi"/>
                <w:b/>
                <w:bCs/>
              </w:rPr>
              <w:t> </w:t>
            </w:r>
            <w:r w:rsidRPr="00B4319A">
              <w:rPr>
                <w:rFonts w:cstheme="minorHAnsi"/>
                <w:b/>
                <w:bCs/>
              </w:rPr>
              <w:t>Zakopanem</w:t>
            </w:r>
            <w:r w:rsidRPr="00B4319A">
              <w:rPr>
                <w:rFonts w:cstheme="minorHAnsi"/>
              </w:rPr>
              <w:t>, aby umożliwić rodzicom godzenie pracy zawodowej z obowiązkami rodzinnymi.</w:t>
            </w:r>
          </w:p>
        </w:tc>
        <w:tc>
          <w:tcPr>
            <w:tcW w:w="931" w:type="pct"/>
            <w:shd w:val="clear" w:color="auto" w:fill="FFFFFF"/>
            <w:vAlign w:val="center"/>
          </w:tcPr>
          <w:p w14:paraId="472F4F2C" w14:textId="4B12C8A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  <w:b/>
              </w:rPr>
              <w:t>Koordynacja i realizacja:</w:t>
            </w:r>
          </w:p>
          <w:p w14:paraId="04BC26C1" w14:textId="7721A7E2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 xml:space="preserve">Urząd Miasta Zakopane, w szczególności Wydział Oświaty, Wydział Turystyki, Sportu i Spraw Społecznych, </w:t>
            </w:r>
            <w:r w:rsidRPr="00B4319A">
              <w:rPr>
                <w:rFonts w:eastAsia="Calibri" w:cstheme="minorHAnsi"/>
              </w:rPr>
              <w:t>Wydział Mienia i Nadzoru Właścicielskiego, Wydział Strategii i Rozwoju</w:t>
            </w:r>
          </w:p>
        </w:tc>
        <w:tc>
          <w:tcPr>
            <w:tcW w:w="491" w:type="pct"/>
            <w:vAlign w:val="center"/>
          </w:tcPr>
          <w:p w14:paraId="357E45B6" w14:textId="5F6E982E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eastAsia="Calibri" w:cstheme="minorHAnsi"/>
                <w:bCs/>
                <w:iCs/>
              </w:rPr>
              <w:t>2026-2028</w:t>
            </w:r>
          </w:p>
        </w:tc>
        <w:tc>
          <w:tcPr>
            <w:tcW w:w="922" w:type="pct"/>
            <w:vAlign w:val="center"/>
          </w:tcPr>
          <w:p w14:paraId="02084A9B" w14:textId="5DE6276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cstheme="minorHAnsi"/>
              </w:rPr>
              <w:t>Liczba oddziałów w żłobku samorządowym</w:t>
            </w:r>
          </w:p>
          <w:p w14:paraId="484535C0" w14:textId="39563D1F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cstheme="minorHAnsi"/>
              </w:rPr>
              <w:t>Liczba dzieci w żłobku samorządowym</w:t>
            </w:r>
          </w:p>
        </w:tc>
        <w:tc>
          <w:tcPr>
            <w:tcW w:w="990" w:type="pct"/>
            <w:shd w:val="clear" w:color="auto" w:fill="FFFFFF"/>
            <w:vAlign w:val="center"/>
          </w:tcPr>
          <w:p w14:paraId="22D01BB6" w14:textId="74D89FFB" w:rsidR="007A372A" w:rsidRPr="00B4319A" w:rsidRDefault="007A372A" w:rsidP="00B4319A">
            <w:pPr>
              <w:spacing w:before="20" w:after="60" w:line="264" w:lineRule="auto"/>
              <w:jc w:val="right"/>
              <w:rPr>
                <w:rFonts w:cstheme="minorHAnsi"/>
              </w:rPr>
            </w:pPr>
            <w:r w:rsidRPr="00B4319A">
              <w:rPr>
                <w:rFonts w:cstheme="minorHAnsi"/>
              </w:rPr>
              <w:t>Administracja rządowa,</w:t>
            </w:r>
          </w:p>
          <w:p w14:paraId="41277DC6" w14:textId="7947A54C" w:rsidR="007A372A" w:rsidRPr="00B4319A" w:rsidRDefault="007A372A" w:rsidP="00B4319A">
            <w:pPr>
              <w:spacing w:before="20" w:after="60" w:line="264" w:lineRule="auto"/>
              <w:jc w:val="right"/>
              <w:rPr>
                <w:rFonts w:cstheme="minorHAnsi"/>
              </w:rPr>
            </w:pPr>
            <w:r w:rsidRPr="00B4319A">
              <w:rPr>
                <w:rFonts w:cstheme="minorHAnsi"/>
              </w:rPr>
              <w:t>Szkoły i przedszkola</w:t>
            </w:r>
          </w:p>
        </w:tc>
      </w:tr>
    </w:tbl>
    <w:p w14:paraId="7EEC213F" w14:textId="77777777" w:rsidR="00B4319A" w:rsidRDefault="00B4319A">
      <w:r>
        <w:br w:type="page"/>
      </w:r>
    </w:p>
    <w:tbl>
      <w:tblPr>
        <w:tblW w:w="51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6"/>
        <w:gridCol w:w="4261"/>
        <w:gridCol w:w="2691"/>
        <w:gridCol w:w="1419"/>
        <w:gridCol w:w="2665"/>
        <w:gridCol w:w="2862"/>
      </w:tblGrid>
      <w:tr w:rsidR="007A372A" w:rsidRPr="00B4319A" w14:paraId="5E429FA5" w14:textId="77777777" w:rsidTr="006E4F14">
        <w:trPr>
          <w:trHeight w:val="510"/>
          <w:jc w:val="center"/>
        </w:trPr>
        <w:tc>
          <w:tcPr>
            <w:tcW w:w="5000" w:type="pct"/>
            <w:gridSpan w:val="6"/>
            <w:shd w:val="clear" w:color="auto" w:fill="0F6FC6" w:themeFill="accent1"/>
            <w:vAlign w:val="center"/>
          </w:tcPr>
          <w:p w14:paraId="2998996C" w14:textId="4880593C" w:rsidR="007A372A" w:rsidRPr="00B4319A" w:rsidRDefault="007A372A" w:rsidP="00B4319A">
            <w:pPr>
              <w:spacing w:before="20" w:after="60" w:line="264" w:lineRule="auto"/>
              <w:jc w:val="both"/>
              <w:rPr>
                <w:rFonts w:eastAsia="Calibri" w:cstheme="minorHAnsi"/>
              </w:rPr>
            </w:pPr>
            <w:r w:rsidRPr="00B4319A">
              <w:rPr>
                <w:rFonts w:cstheme="minorHAnsi"/>
                <w:b/>
                <w:color w:val="FFFFFF" w:themeColor="background1"/>
              </w:rPr>
              <w:lastRenderedPageBreak/>
              <w:t>4. Zapewnienie dzieciom bezpieczeństwa oraz możliwości wychowania w rodzinie naturalnej.</w:t>
            </w:r>
          </w:p>
        </w:tc>
      </w:tr>
      <w:tr w:rsidR="007A372A" w:rsidRPr="00B4319A" w14:paraId="0162ABF6" w14:textId="77777777" w:rsidTr="006E4F14">
        <w:trPr>
          <w:trHeight w:val="510"/>
          <w:jc w:val="center"/>
        </w:trPr>
        <w:tc>
          <w:tcPr>
            <w:tcW w:w="1666" w:type="pct"/>
            <w:gridSpan w:val="2"/>
            <w:shd w:val="clear" w:color="auto" w:fill="BFBFBF" w:themeFill="background1" w:themeFillShade="BF"/>
            <w:vAlign w:val="center"/>
          </w:tcPr>
          <w:p w14:paraId="3CF36DDC" w14:textId="0B0D51EC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  <w:bCs/>
              </w:rPr>
            </w:pPr>
            <w:r w:rsidRPr="00B4319A">
              <w:rPr>
                <w:rFonts w:cstheme="minorHAnsi"/>
                <w:b/>
                <w:bCs/>
              </w:rPr>
              <w:t>Kluczowe działania</w:t>
            </w:r>
          </w:p>
        </w:tc>
        <w:tc>
          <w:tcPr>
            <w:tcW w:w="931" w:type="pct"/>
            <w:shd w:val="clear" w:color="auto" w:fill="BFBFBF" w:themeFill="background1" w:themeFillShade="BF"/>
            <w:vAlign w:val="center"/>
          </w:tcPr>
          <w:p w14:paraId="61CA607E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  <w:bCs/>
              </w:rPr>
            </w:pPr>
            <w:r w:rsidRPr="00B4319A">
              <w:rPr>
                <w:rFonts w:cstheme="minorHAnsi"/>
                <w:b/>
                <w:bCs/>
              </w:rPr>
              <w:t>Główna odpowiedzialność</w:t>
            </w:r>
          </w:p>
        </w:tc>
        <w:tc>
          <w:tcPr>
            <w:tcW w:w="491" w:type="pct"/>
            <w:shd w:val="clear" w:color="auto" w:fill="BFBFBF" w:themeFill="background1" w:themeFillShade="BF"/>
            <w:vAlign w:val="center"/>
          </w:tcPr>
          <w:p w14:paraId="0D8EA1E4" w14:textId="3996F621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  <w:bCs/>
              </w:rPr>
            </w:pPr>
            <w:r w:rsidRPr="00B4319A">
              <w:rPr>
                <w:rFonts w:cstheme="minorHAnsi"/>
                <w:b/>
                <w:bCs/>
              </w:rPr>
              <w:t>Termin realizacji</w:t>
            </w:r>
          </w:p>
        </w:tc>
        <w:tc>
          <w:tcPr>
            <w:tcW w:w="922" w:type="pct"/>
            <w:shd w:val="clear" w:color="auto" w:fill="BFBFBF" w:themeFill="background1" w:themeFillShade="BF"/>
            <w:vAlign w:val="center"/>
          </w:tcPr>
          <w:p w14:paraId="33E55097" w14:textId="60B71E8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  <w:bCs/>
              </w:rPr>
            </w:pPr>
            <w:r w:rsidRPr="00B4319A">
              <w:rPr>
                <w:rFonts w:cstheme="minorHAnsi"/>
                <w:b/>
                <w:bCs/>
              </w:rPr>
              <w:t>Wybrane mierniki</w:t>
            </w:r>
          </w:p>
        </w:tc>
        <w:tc>
          <w:tcPr>
            <w:tcW w:w="990" w:type="pct"/>
            <w:shd w:val="clear" w:color="auto" w:fill="BFBFBF" w:themeFill="background1" w:themeFillShade="BF"/>
            <w:vAlign w:val="center"/>
          </w:tcPr>
          <w:p w14:paraId="2BE4BE3B" w14:textId="2AE0CFBF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  <w:bCs/>
              </w:rPr>
            </w:pPr>
            <w:r w:rsidRPr="00B4319A">
              <w:rPr>
                <w:rFonts w:cstheme="minorHAnsi"/>
                <w:b/>
                <w:bCs/>
              </w:rPr>
              <w:t>Podmioty zaangażowane/partnerzy</w:t>
            </w:r>
          </w:p>
        </w:tc>
      </w:tr>
      <w:tr w:rsidR="007A372A" w:rsidRPr="00B4319A" w14:paraId="30DC2625" w14:textId="77777777" w:rsidTr="006E4F14">
        <w:trPr>
          <w:trHeight w:val="510"/>
          <w:jc w:val="center"/>
        </w:trPr>
        <w:tc>
          <w:tcPr>
            <w:tcW w:w="192" w:type="pct"/>
            <w:shd w:val="clear" w:color="auto" w:fill="FFFFFF"/>
            <w:vAlign w:val="center"/>
          </w:tcPr>
          <w:p w14:paraId="3E8A6CAD" w14:textId="77777777" w:rsidR="007A372A" w:rsidRPr="00B4319A" w:rsidRDefault="007A372A" w:rsidP="00B4319A">
            <w:pPr>
              <w:pStyle w:val="Akapitzlist"/>
              <w:numPr>
                <w:ilvl w:val="0"/>
                <w:numId w:val="29"/>
              </w:numPr>
              <w:spacing w:before="20" w:after="60" w:line="264" w:lineRule="auto"/>
              <w:contextualSpacing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74" w:type="pct"/>
            <w:shd w:val="clear" w:color="auto" w:fill="BDD6EE"/>
            <w:vAlign w:val="center"/>
          </w:tcPr>
          <w:p w14:paraId="5F77EFE1" w14:textId="67914C1F" w:rsidR="007A372A" w:rsidRPr="00B4319A" w:rsidRDefault="007A372A" w:rsidP="00B4319A">
            <w:pPr>
              <w:tabs>
                <w:tab w:val="left" w:pos="1309"/>
              </w:tabs>
              <w:spacing w:before="20" w:after="60" w:line="264" w:lineRule="auto"/>
              <w:jc w:val="both"/>
              <w:rPr>
                <w:rFonts w:cstheme="minorHAnsi"/>
              </w:rPr>
            </w:pPr>
            <w:r w:rsidRPr="00B4319A">
              <w:rPr>
                <w:rFonts w:cstheme="minorHAnsi"/>
              </w:rPr>
              <w:t xml:space="preserve">Prowadzenie intensywnej </w:t>
            </w:r>
            <w:r w:rsidRPr="00B4319A">
              <w:rPr>
                <w:rFonts w:cstheme="minorHAnsi"/>
                <w:b/>
                <w:bCs/>
              </w:rPr>
              <w:t>pracy z rodzinami zagrożonymi odebraniem dzieci</w:t>
            </w:r>
            <w:r w:rsidRPr="00B4319A">
              <w:rPr>
                <w:rFonts w:cstheme="minorHAnsi"/>
              </w:rPr>
              <w:t xml:space="preserve">, głównie poprzez asystenturę i wsparcie specjalistyczne, </w:t>
            </w:r>
            <w:r w:rsidRPr="00B4319A">
              <w:rPr>
                <w:rFonts w:cstheme="minorHAnsi"/>
                <w:b/>
                <w:bCs/>
              </w:rPr>
              <w:t>monitorowanie sytuacji</w:t>
            </w:r>
            <w:r w:rsidRPr="00B4319A">
              <w:rPr>
                <w:rFonts w:cstheme="minorHAnsi"/>
              </w:rPr>
              <w:t xml:space="preserve"> dzieci i rodzin we współpracy z sądem i kuratorami, </w:t>
            </w:r>
            <w:r w:rsidRPr="00B4319A">
              <w:rPr>
                <w:rFonts w:cstheme="minorHAnsi"/>
                <w:b/>
                <w:bCs/>
              </w:rPr>
              <w:t>podejmowanie działań interwencyjnych</w:t>
            </w:r>
            <w:r w:rsidRPr="00B4319A">
              <w:rPr>
                <w:rFonts w:cstheme="minorHAnsi"/>
              </w:rPr>
              <w:t xml:space="preserve"> w sytuacjach zagrożenia dobra dziecka i zapewnienie mu adekwatnego wsparcia.</w:t>
            </w:r>
          </w:p>
        </w:tc>
        <w:tc>
          <w:tcPr>
            <w:tcW w:w="931" w:type="pct"/>
            <w:shd w:val="clear" w:color="auto" w:fill="FFFFFF"/>
            <w:vAlign w:val="center"/>
          </w:tcPr>
          <w:p w14:paraId="680F0318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  <w:b/>
              </w:rPr>
              <w:t>Koordynacja:</w:t>
            </w:r>
          </w:p>
          <w:p w14:paraId="22F69FD0" w14:textId="582AEFEE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eastAsia="Calibri" w:cstheme="minorHAnsi"/>
                <w:bCs/>
                <w:iCs/>
              </w:rPr>
              <w:t>Urząd Miasta Zakopane, w szczególności Wydział Turystyki, Sportu i Spraw Społecznych</w:t>
            </w:r>
          </w:p>
          <w:p w14:paraId="6A5DBE36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  <w:b/>
              </w:rPr>
              <w:t>Realizacja:</w:t>
            </w:r>
          </w:p>
          <w:p w14:paraId="173A6C13" w14:textId="2956FAAE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Miejski Ośrodek Pomocy Społecznej w Zakopanem</w:t>
            </w:r>
          </w:p>
        </w:tc>
        <w:tc>
          <w:tcPr>
            <w:tcW w:w="491" w:type="pct"/>
            <w:vAlign w:val="center"/>
          </w:tcPr>
          <w:p w14:paraId="733DAD6D" w14:textId="56EFF472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2026-2028</w:t>
            </w:r>
          </w:p>
        </w:tc>
        <w:tc>
          <w:tcPr>
            <w:tcW w:w="922" w:type="pct"/>
            <w:vAlign w:val="center"/>
          </w:tcPr>
          <w:p w14:paraId="4C5E9EDA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eastAsia="Calibri" w:cstheme="minorHAnsi"/>
                <w:bCs/>
                <w:iCs/>
              </w:rPr>
              <w:t xml:space="preserve">Liczba rodzin objętych monitoringiem </w:t>
            </w:r>
            <w:r w:rsidRPr="00B4319A">
              <w:rPr>
                <w:rFonts w:cstheme="minorHAnsi"/>
              </w:rPr>
              <w:t>we współpracy z sądem i kuratorami</w:t>
            </w:r>
          </w:p>
          <w:p w14:paraId="20331840" w14:textId="7D863BA3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Liczba interwencji podjętych w sytuacjach zagrożenia dobra dziecka</w:t>
            </w:r>
          </w:p>
        </w:tc>
        <w:tc>
          <w:tcPr>
            <w:tcW w:w="990" w:type="pct"/>
            <w:shd w:val="clear" w:color="auto" w:fill="FFFFFF"/>
            <w:vAlign w:val="center"/>
          </w:tcPr>
          <w:p w14:paraId="08DBAF9E" w14:textId="1AA62748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Powiatowe Centrum Pomocy Rodzinie w Zakopanem,</w:t>
            </w:r>
          </w:p>
          <w:p w14:paraId="6EED0208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Poradnia Psychologiczno-Pedagogiczna w Zakopanem,</w:t>
            </w:r>
          </w:p>
          <w:p w14:paraId="1573F19B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Ośrodek Interwencji Kryzysowej i Wsparcia Osób Doznających Przemocy Domowej w Zakopanem,</w:t>
            </w:r>
          </w:p>
          <w:p w14:paraId="1C089529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Gminna Komisja Rozwiązywania Problemów Alkoholowych,</w:t>
            </w:r>
          </w:p>
          <w:p w14:paraId="165B6474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Pełnomocnik ds. Rozwiązywania Problemów Alkoholowych i Narkomanii,</w:t>
            </w:r>
          </w:p>
          <w:p w14:paraId="104F152C" w14:textId="1ABB1683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Zespół Interdyscyplinarny ds. Przeciwdziałania Przemocy Domowej w Zakopanem,</w:t>
            </w:r>
          </w:p>
          <w:p w14:paraId="44EBF334" w14:textId="03EF4C46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Szkoły i przedszkola,</w:t>
            </w:r>
          </w:p>
          <w:p w14:paraId="2ADDF0E7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Organizacje pozarządowe,</w:t>
            </w:r>
          </w:p>
          <w:p w14:paraId="38CE1A59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Kościoły i związki wyznaniowe,</w:t>
            </w:r>
          </w:p>
          <w:p w14:paraId="3AF49E70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Komenda Powiatowa Policji w Zakopanem,</w:t>
            </w:r>
          </w:p>
          <w:p w14:paraId="556EFC2A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lastRenderedPageBreak/>
              <w:t>Straż Miejska w Zakopanem,</w:t>
            </w:r>
          </w:p>
          <w:p w14:paraId="3750C681" w14:textId="1DCCAA0E" w:rsidR="007A372A" w:rsidRPr="00B4319A" w:rsidRDefault="007A372A" w:rsidP="00B4319A">
            <w:pPr>
              <w:spacing w:before="20" w:after="60" w:line="264" w:lineRule="auto"/>
              <w:jc w:val="right"/>
              <w:rPr>
                <w:rFonts w:cstheme="minorHAnsi"/>
              </w:rPr>
            </w:pPr>
            <w:r w:rsidRPr="00B4319A">
              <w:rPr>
                <w:rFonts w:eastAsia="Calibri" w:cstheme="minorHAnsi"/>
                <w:bCs/>
                <w:iCs/>
              </w:rPr>
              <w:t>Sądy</w:t>
            </w:r>
          </w:p>
        </w:tc>
      </w:tr>
      <w:tr w:rsidR="007A372A" w:rsidRPr="00B4319A" w14:paraId="70B054A0" w14:textId="77777777" w:rsidTr="006E4F14">
        <w:trPr>
          <w:trHeight w:val="510"/>
          <w:jc w:val="center"/>
        </w:trPr>
        <w:tc>
          <w:tcPr>
            <w:tcW w:w="192" w:type="pct"/>
            <w:shd w:val="clear" w:color="auto" w:fill="FFFFFF"/>
            <w:vAlign w:val="center"/>
          </w:tcPr>
          <w:p w14:paraId="54B6AC2A" w14:textId="77777777" w:rsidR="007A372A" w:rsidRPr="00B4319A" w:rsidRDefault="007A372A" w:rsidP="00B4319A">
            <w:pPr>
              <w:pStyle w:val="Akapitzlist"/>
              <w:numPr>
                <w:ilvl w:val="0"/>
                <w:numId w:val="29"/>
              </w:numPr>
              <w:spacing w:before="20" w:after="60" w:line="264" w:lineRule="auto"/>
              <w:contextualSpacing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74" w:type="pct"/>
            <w:shd w:val="clear" w:color="auto" w:fill="BDD6EE"/>
            <w:vAlign w:val="center"/>
          </w:tcPr>
          <w:p w14:paraId="7EF7999A" w14:textId="2F498273" w:rsidR="007A372A" w:rsidRPr="00B4319A" w:rsidRDefault="007A372A" w:rsidP="00B4319A">
            <w:pPr>
              <w:tabs>
                <w:tab w:val="left" w:pos="1309"/>
              </w:tabs>
              <w:spacing w:before="20" w:after="60" w:line="264" w:lineRule="auto"/>
              <w:jc w:val="both"/>
              <w:rPr>
                <w:rFonts w:cstheme="minorHAnsi"/>
              </w:rPr>
            </w:pPr>
            <w:r w:rsidRPr="00B4319A">
              <w:rPr>
                <w:rFonts w:cstheme="minorHAnsi"/>
                <w:b/>
                <w:bCs/>
              </w:rPr>
              <w:t xml:space="preserve">Przeciwdziałanie przemocy domowej oraz ochrona i pomoc osobom </w:t>
            </w:r>
            <w:r w:rsidR="0030639A" w:rsidRPr="00B4319A">
              <w:rPr>
                <w:rFonts w:cstheme="minorHAnsi"/>
                <w:b/>
                <w:bCs/>
              </w:rPr>
              <w:t>doznający</w:t>
            </w:r>
            <w:r w:rsidR="0030639A">
              <w:rPr>
                <w:rFonts w:cstheme="minorHAnsi"/>
                <w:b/>
                <w:bCs/>
              </w:rPr>
              <w:t>m</w:t>
            </w:r>
            <w:r w:rsidR="0030639A" w:rsidRPr="00B4319A">
              <w:rPr>
                <w:rFonts w:cstheme="minorHAnsi"/>
                <w:b/>
                <w:bCs/>
              </w:rPr>
              <w:t xml:space="preserve"> </w:t>
            </w:r>
            <w:r w:rsidRPr="00B4319A">
              <w:rPr>
                <w:rFonts w:cstheme="minorHAnsi"/>
                <w:b/>
                <w:bCs/>
              </w:rPr>
              <w:t>przemocy</w:t>
            </w:r>
            <w:r w:rsidRPr="00B4319A">
              <w:rPr>
                <w:rFonts w:cstheme="minorHAnsi"/>
              </w:rPr>
              <w:t xml:space="preserve"> domowej poprzez działania informacyjne i edukacyjne, realizację procedury „Niebieskie Karty", zapewnienie schronienia dla ofiar przemocy i wsparcia finansowego, a także pomoc prawną, psychologiczną i terapeutyczną, ze szczególnym uwzględnieniem bezpieczeństwa i potrzeb dzieci w sytuacji kryzysowej</w:t>
            </w:r>
            <w:r w:rsidR="00465D2F" w:rsidRPr="00B4319A">
              <w:rPr>
                <w:rFonts w:cstheme="minorHAnsi"/>
              </w:rPr>
              <w:t>, jednocześnie stałe doskonalenie kompetencji i współpracy zaangażowanych służb</w:t>
            </w:r>
            <w:r w:rsidRPr="00B4319A">
              <w:rPr>
                <w:rFonts w:cstheme="minorHAnsi"/>
              </w:rPr>
              <w:t>.</w:t>
            </w:r>
          </w:p>
        </w:tc>
        <w:tc>
          <w:tcPr>
            <w:tcW w:w="931" w:type="pct"/>
            <w:shd w:val="clear" w:color="auto" w:fill="FFFFFF"/>
            <w:vAlign w:val="center"/>
          </w:tcPr>
          <w:p w14:paraId="70B6AE9C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  <w:b/>
              </w:rPr>
              <w:t>Koordynacja:</w:t>
            </w:r>
          </w:p>
          <w:p w14:paraId="2B5586D7" w14:textId="30FF5BD4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eastAsia="Calibri" w:cstheme="minorHAnsi"/>
                <w:bCs/>
                <w:iCs/>
              </w:rPr>
              <w:t>Urząd Miasta Zakopane, w szczególności Wydział Turystyki, Sportu i Spraw Społecznych</w:t>
            </w:r>
          </w:p>
          <w:p w14:paraId="0B22BCCD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cstheme="minorHAnsi"/>
                <w:b/>
              </w:rPr>
              <w:t>Realizacja:</w:t>
            </w:r>
          </w:p>
          <w:p w14:paraId="4EB1BE04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Miejski Ośrodek Pomocy Społecznej w Zakopanem,</w:t>
            </w:r>
          </w:p>
          <w:p w14:paraId="7BCC9AAF" w14:textId="13D38C7A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cstheme="minorHAnsi"/>
              </w:rPr>
              <w:t>Zespół Interdyscyplinarny ds. Przeciwdziałania Przemocy Domowej w Zakopanem</w:t>
            </w:r>
          </w:p>
        </w:tc>
        <w:tc>
          <w:tcPr>
            <w:tcW w:w="491" w:type="pct"/>
            <w:vAlign w:val="center"/>
          </w:tcPr>
          <w:p w14:paraId="358D6566" w14:textId="4E81ABE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2026-2028</w:t>
            </w:r>
          </w:p>
        </w:tc>
        <w:tc>
          <w:tcPr>
            <w:tcW w:w="922" w:type="pct"/>
            <w:vAlign w:val="center"/>
          </w:tcPr>
          <w:p w14:paraId="417AC0F0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Liczba spotkań Zespołu Interdyscyplinarnego</w:t>
            </w:r>
          </w:p>
          <w:p w14:paraId="1D488BA2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Liczba powołanych grup diagnostyczno-pomocowych</w:t>
            </w:r>
          </w:p>
          <w:p w14:paraId="0933FA25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Liczba rodzin objętych procedurą „Niebieskie Karty”</w:t>
            </w:r>
          </w:p>
          <w:p w14:paraId="0C77D8B1" w14:textId="68A34784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Liczba osób korzystających ze wsparcia psychologicznego i/lub prawnego i/lub terapeutycznego</w:t>
            </w:r>
          </w:p>
        </w:tc>
        <w:tc>
          <w:tcPr>
            <w:tcW w:w="990" w:type="pct"/>
            <w:shd w:val="clear" w:color="auto" w:fill="FFFFFF"/>
            <w:vAlign w:val="center"/>
          </w:tcPr>
          <w:p w14:paraId="35C0E2D0" w14:textId="5D92A750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Tatrzański Ośrodek Interwencji Kryzysowej i Wsparcia Osób Doznających Przemocy Domowej w Zakopanem,</w:t>
            </w:r>
          </w:p>
          <w:p w14:paraId="43CA0BC5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Powiatowe Centrum Pomocy Rodzinie w Zakopanem,</w:t>
            </w:r>
          </w:p>
          <w:p w14:paraId="393265F9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Poradnia Psychologiczno-Pedagogiczna w Zakopanem,</w:t>
            </w:r>
          </w:p>
          <w:p w14:paraId="38901EE1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Gminna Komisja Rozwiązywania Problemów Alkoholowych,</w:t>
            </w:r>
          </w:p>
          <w:p w14:paraId="5D7EE064" w14:textId="1B1075CD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Pełnomocnik ds. Rozwiązywania Problemów Alkoholowych i Narkomanii,</w:t>
            </w:r>
          </w:p>
          <w:p w14:paraId="67733B7C" w14:textId="57566D80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Szkoły i przedszkola,</w:t>
            </w:r>
          </w:p>
          <w:p w14:paraId="4ABDF81C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Placówki ochrony zdrowia,</w:t>
            </w:r>
          </w:p>
          <w:p w14:paraId="74E431DF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Organizacje pozarządowe,</w:t>
            </w:r>
          </w:p>
          <w:p w14:paraId="715A20D5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Kościoły i związki wyznaniowe,</w:t>
            </w:r>
          </w:p>
          <w:p w14:paraId="29AA9014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Komenda Powiatowa Policji w Zakopanem,</w:t>
            </w:r>
          </w:p>
          <w:p w14:paraId="0F661D1F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Straż Miejska w Zakopanem,</w:t>
            </w:r>
          </w:p>
          <w:p w14:paraId="73572195" w14:textId="5B77D72C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Sądy</w:t>
            </w:r>
          </w:p>
        </w:tc>
      </w:tr>
      <w:tr w:rsidR="007A372A" w:rsidRPr="00B4319A" w14:paraId="2522B568" w14:textId="77777777" w:rsidTr="006E4F14">
        <w:trPr>
          <w:trHeight w:val="510"/>
          <w:jc w:val="center"/>
        </w:trPr>
        <w:tc>
          <w:tcPr>
            <w:tcW w:w="192" w:type="pct"/>
            <w:shd w:val="clear" w:color="auto" w:fill="FFFFFF"/>
            <w:vAlign w:val="center"/>
          </w:tcPr>
          <w:p w14:paraId="28BD3FE1" w14:textId="77777777" w:rsidR="007A372A" w:rsidRPr="00B4319A" w:rsidRDefault="007A372A" w:rsidP="00B4319A">
            <w:pPr>
              <w:pStyle w:val="Akapitzlist"/>
              <w:numPr>
                <w:ilvl w:val="0"/>
                <w:numId w:val="29"/>
              </w:numPr>
              <w:spacing w:before="20" w:after="60" w:line="264" w:lineRule="auto"/>
              <w:contextualSpacing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74" w:type="pct"/>
            <w:shd w:val="clear" w:color="auto" w:fill="BDD6EE"/>
            <w:vAlign w:val="center"/>
          </w:tcPr>
          <w:p w14:paraId="7F4875B3" w14:textId="631E3F0D" w:rsidR="007A372A" w:rsidRPr="00B4319A" w:rsidRDefault="007A372A" w:rsidP="00B4319A">
            <w:pPr>
              <w:tabs>
                <w:tab w:val="left" w:pos="1309"/>
              </w:tabs>
              <w:spacing w:before="20" w:after="60" w:line="264" w:lineRule="auto"/>
              <w:jc w:val="both"/>
              <w:rPr>
                <w:rFonts w:cstheme="minorHAnsi"/>
              </w:rPr>
            </w:pPr>
            <w:r w:rsidRPr="00B4319A">
              <w:rPr>
                <w:rFonts w:cstheme="minorHAnsi"/>
              </w:rPr>
              <w:t xml:space="preserve">Współpraca z powiatem tatrzańskim w zakresie </w:t>
            </w:r>
            <w:r w:rsidRPr="00B4319A">
              <w:rPr>
                <w:rFonts w:cstheme="minorHAnsi"/>
                <w:b/>
                <w:bCs/>
              </w:rPr>
              <w:t>zapewnienia czasowej opieki i wychowania dzieciom w przypadkach niemożności sprawowania opieki i wychowania przez rodziców</w:t>
            </w:r>
            <w:r w:rsidRPr="00B4319A">
              <w:rPr>
                <w:rFonts w:cstheme="minorHAnsi"/>
              </w:rPr>
              <w:t xml:space="preserve"> (rodzinna lub instytucjonalna piecza zastępcza, współfinansowana przez gminę), a także bieżącego monitorowania sytuacji dziecka i </w:t>
            </w:r>
            <w:r w:rsidRPr="00B4319A">
              <w:rPr>
                <w:rFonts w:cstheme="minorHAnsi"/>
                <w:b/>
                <w:bCs/>
              </w:rPr>
              <w:t>planowania jego powrotu do rodziny</w:t>
            </w:r>
            <w:r w:rsidRPr="00B4319A">
              <w:rPr>
                <w:rFonts w:cstheme="minorHAnsi"/>
              </w:rPr>
              <w:t xml:space="preserve"> biologicznej.</w:t>
            </w:r>
          </w:p>
        </w:tc>
        <w:tc>
          <w:tcPr>
            <w:tcW w:w="931" w:type="pct"/>
            <w:shd w:val="clear" w:color="auto" w:fill="FFFFFF"/>
            <w:vAlign w:val="center"/>
          </w:tcPr>
          <w:p w14:paraId="62BD1CD1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  <w:b/>
              </w:rPr>
              <w:t>Koordynacja:</w:t>
            </w:r>
          </w:p>
          <w:p w14:paraId="0C0778BD" w14:textId="34EC63B5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Urząd Miasta Zakopane, w szczególności Wydział Turystyki, Sportu i Spraw Społecznych,</w:t>
            </w:r>
          </w:p>
          <w:p w14:paraId="15AF92F9" w14:textId="201A86FF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Starostwo Powiatowe w Zakopanem</w:t>
            </w:r>
          </w:p>
          <w:p w14:paraId="0BA629A9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cstheme="minorHAnsi"/>
                <w:b/>
              </w:rPr>
              <w:t>Realizacja:</w:t>
            </w:r>
          </w:p>
          <w:p w14:paraId="0098EBA6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Powiatowe Centrum Pomocy Rodzinie w Zakopanem,</w:t>
            </w:r>
          </w:p>
          <w:p w14:paraId="0594FC13" w14:textId="7885452D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Rodzinny Dom Dziecka w Zakopanem,</w:t>
            </w:r>
          </w:p>
          <w:p w14:paraId="51B3BB51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Placówka Opiekuńczo-Wychowawcza „</w:t>
            </w:r>
            <w:proofErr w:type="spellStart"/>
            <w:r w:rsidRPr="00B4319A">
              <w:rPr>
                <w:rFonts w:eastAsia="Calibri" w:cstheme="minorHAnsi"/>
                <w:bCs/>
                <w:iCs/>
              </w:rPr>
              <w:t>Tatrogród</w:t>
            </w:r>
            <w:proofErr w:type="spellEnd"/>
            <w:r w:rsidRPr="00B4319A">
              <w:rPr>
                <w:rFonts w:eastAsia="Calibri" w:cstheme="minorHAnsi"/>
                <w:bCs/>
                <w:iCs/>
              </w:rPr>
              <w:t>”,</w:t>
            </w:r>
          </w:p>
          <w:p w14:paraId="0647B6BD" w14:textId="387DD06A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Placówka Opiekuńczo-Wychowawcza nr 1 w Zakopanem,</w:t>
            </w:r>
          </w:p>
          <w:p w14:paraId="19D84180" w14:textId="06EB271A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Placówka Opiekuńczo-Wychowawcza we Wróblówce</w:t>
            </w:r>
          </w:p>
        </w:tc>
        <w:tc>
          <w:tcPr>
            <w:tcW w:w="491" w:type="pct"/>
            <w:vAlign w:val="center"/>
          </w:tcPr>
          <w:p w14:paraId="13C22725" w14:textId="5FACABBC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2026-2028</w:t>
            </w:r>
          </w:p>
        </w:tc>
        <w:tc>
          <w:tcPr>
            <w:tcW w:w="922" w:type="pct"/>
            <w:vAlign w:val="center"/>
          </w:tcPr>
          <w:p w14:paraId="4D6FF347" w14:textId="57FC4121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 xml:space="preserve">Liczba dzieci umieszczonych w pieczy zastępczej </w:t>
            </w:r>
          </w:p>
          <w:p w14:paraId="1A646FEA" w14:textId="4C8EB4F9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Liczba przygotowanych planów powrotu dziecka do rodziny biologicznej</w:t>
            </w:r>
          </w:p>
        </w:tc>
        <w:tc>
          <w:tcPr>
            <w:tcW w:w="990" w:type="pct"/>
            <w:shd w:val="clear" w:color="auto" w:fill="FFFFFF"/>
            <w:vAlign w:val="center"/>
          </w:tcPr>
          <w:p w14:paraId="245829D9" w14:textId="66E2541F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Miejski Ośrodek Pomocy Społecznej w Zakopanem,</w:t>
            </w:r>
          </w:p>
          <w:p w14:paraId="18558D84" w14:textId="2C332875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Sądy, w szczególności zespoły kuratorów ds. rodzinnych i nieletnich</w:t>
            </w:r>
          </w:p>
        </w:tc>
      </w:tr>
      <w:tr w:rsidR="007A372A" w:rsidRPr="00B4319A" w14:paraId="5862F08F" w14:textId="77777777" w:rsidTr="006E4F14">
        <w:trPr>
          <w:trHeight w:val="510"/>
          <w:jc w:val="center"/>
        </w:trPr>
        <w:tc>
          <w:tcPr>
            <w:tcW w:w="192" w:type="pct"/>
            <w:shd w:val="clear" w:color="auto" w:fill="FFFFFF"/>
            <w:vAlign w:val="center"/>
          </w:tcPr>
          <w:p w14:paraId="416BBDA1" w14:textId="77777777" w:rsidR="007A372A" w:rsidRPr="00B4319A" w:rsidRDefault="007A372A" w:rsidP="00B4319A">
            <w:pPr>
              <w:pStyle w:val="Akapitzlist"/>
              <w:numPr>
                <w:ilvl w:val="0"/>
                <w:numId w:val="29"/>
              </w:numPr>
              <w:spacing w:before="20" w:after="60" w:line="264" w:lineRule="auto"/>
              <w:contextualSpacing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74" w:type="pct"/>
            <w:shd w:val="clear" w:color="auto" w:fill="BDD6EE"/>
            <w:vAlign w:val="center"/>
          </w:tcPr>
          <w:p w14:paraId="5D56AB58" w14:textId="67DA4B4A" w:rsidR="007A372A" w:rsidRPr="00B4319A" w:rsidRDefault="007A372A" w:rsidP="00B4319A">
            <w:pPr>
              <w:tabs>
                <w:tab w:val="left" w:pos="1309"/>
              </w:tabs>
              <w:spacing w:before="20" w:after="60" w:line="264" w:lineRule="auto"/>
              <w:jc w:val="both"/>
              <w:rPr>
                <w:rFonts w:cstheme="minorHAnsi"/>
              </w:rPr>
            </w:pPr>
            <w:r w:rsidRPr="00B4319A">
              <w:rPr>
                <w:rFonts w:cstheme="minorHAnsi"/>
              </w:rPr>
              <w:t xml:space="preserve">Intensywna praca asystenta rodziny i/lub pracownika socjalnego oraz pozostałych partnerów z rodziną biologiczną dziecka przebywającego w pieczy zastępczej, mająca na celu </w:t>
            </w:r>
            <w:r w:rsidRPr="00B4319A">
              <w:rPr>
                <w:rFonts w:cstheme="minorHAnsi"/>
                <w:b/>
                <w:bCs/>
              </w:rPr>
              <w:t>odbudowę kompetencji rodzicielskich i warunków do powrotu dzieci</w:t>
            </w:r>
            <w:r w:rsidRPr="00B4319A">
              <w:rPr>
                <w:rFonts w:cstheme="minorHAnsi"/>
              </w:rPr>
              <w:t xml:space="preserve">, </w:t>
            </w:r>
            <w:r w:rsidRPr="00B4319A">
              <w:rPr>
                <w:rFonts w:cstheme="minorHAnsi"/>
              </w:rPr>
              <w:lastRenderedPageBreak/>
              <w:t>w szczególności opracowanie i monitorowanie planów reintegracji.</w:t>
            </w:r>
          </w:p>
        </w:tc>
        <w:tc>
          <w:tcPr>
            <w:tcW w:w="931" w:type="pct"/>
            <w:shd w:val="clear" w:color="auto" w:fill="FFFFFF"/>
            <w:vAlign w:val="center"/>
          </w:tcPr>
          <w:p w14:paraId="3C8753C3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  <w:b/>
              </w:rPr>
              <w:lastRenderedPageBreak/>
              <w:t>Koordynacja:</w:t>
            </w:r>
          </w:p>
          <w:p w14:paraId="2EA53FAD" w14:textId="1DACAE65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Starostwo Powiatowe w Zakopanem,</w:t>
            </w:r>
          </w:p>
          <w:p w14:paraId="14888F8A" w14:textId="34CD1374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eastAsia="Calibri" w:cstheme="minorHAnsi"/>
                <w:bCs/>
                <w:iCs/>
              </w:rPr>
              <w:t xml:space="preserve">Urząd Miasta Zakopane, w szczególności Wydział </w:t>
            </w:r>
            <w:r w:rsidRPr="00B4319A">
              <w:rPr>
                <w:rFonts w:eastAsia="Calibri" w:cstheme="minorHAnsi"/>
                <w:bCs/>
                <w:iCs/>
              </w:rPr>
              <w:lastRenderedPageBreak/>
              <w:t>Turystyki, Sportu i Spraw Społecznych</w:t>
            </w:r>
          </w:p>
          <w:p w14:paraId="55F763BE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cstheme="minorHAnsi"/>
                <w:b/>
              </w:rPr>
              <w:t>Realizacja:</w:t>
            </w:r>
          </w:p>
          <w:p w14:paraId="0EBA5C39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Powiatowe Centrum Pomocy Rodzinie w Zakopanem,</w:t>
            </w:r>
          </w:p>
          <w:p w14:paraId="621C65C8" w14:textId="1E70B546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eastAsia="Calibri" w:cstheme="minorHAnsi"/>
                <w:bCs/>
                <w:iCs/>
              </w:rPr>
              <w:t>Miejski Ośrodek Pomocy Społecznej w Zakopanem</w:t>
            </w:r>
          </w:p>
        </w:tc>
        <w:tc>
          <w:tcPr>
            <w:tcW w:w="491" w:type="pct"/>
            <w:vAlign w:val="center"/>
          </w:tcPr>
          <w:p w14:paraId="600FA212" w14:textId="7E453DEF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lastRenderedPageBreak/>
              <w:t>2026-2028</w:t>
            </w:r>
          </w:p>
        </w:tc>
        <w:tc>
          <w:tcPr>
            <w:tcW w:w="922" w:type="pct"/>
            <w:vAlign w:val="center"/>
          </w:tcPr>
          <w:p w14:paraId="5B4DB6F9" w14:textId="05101A4A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Liczba rodzin biologicznych objętych wsparciem asystenta rodziny i/lub pracownika socjalnego</w:t>
            </w:r>
          </w:p>
          <w:p w14:paraId="4F7145D3" w14:textId="7F4509FE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lastRenderedPageBreak/>
              <w:t>Liczba przygotowanych planów reintegracji dziecka z rodziną</w:t>
            </w:r>
          </w:p>
          <w:p w14:paraId="539B74FE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Liczba szkoleń dla rodziców mających na celu odbudowę kompetencji wychowawczych</w:t>
            </w:r>
          </w:p>
          <w:p w14:paraId="1F86D709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Liczba uczestników tych szkoleń</w:t>
            </w:r>
          </w:p>
          <w:p w14:paraId="52C98014" w14:textId="0366135E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Odsetek rodziców wykazujących wzrost kompetencji w wyniku udziału w szkoleniach</w:t>
            </w:r>
          </w:p>
        </w:tc>
        <w:tc>
          <w:tcPr>
            <w:tcW w:w="990" w:type="pct"/>
            <w:shd w:val="clear" w:color="auto" w:fill="FFFFFF"/>
            <w:vAlign w:val="center"/>
          </w:tcPr>
          <w:p w14:paraId="64E70B9B" w14:textId="256CF56A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lastRenderedPageBreak/>
              <w:t>Organizacje pozarządowe,</w:t>
            </w:r>
          </w:p>
          <w:p w14:paraId="0EB51699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Kościoły i związki wyznaniowe,</w:t>
            </w:r>
          </w:p>
          <w:p w14:paraId="0981ECB7" w14:textId="5430A48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cstheme="minorHAnsi"/>
              </w:rPr>
            </w:pPr>
            <w:r w:rsidRPr="00B4319A">
              <w:rPr>
                <w:rFonts w:cstheme="minorHAnsi"/>
              </w:rPr>
              <w:t>Sądy</w:t>
            </w:r>
          </w:p>
        </w:tc>
      </w:tr>
      <w:tr w:rsidR="007A372A" w:rsidRPr="00B4319A" w14:paraId="454AD8BD" w14:textId="77777777" w:rsidTr="006E4F14">
        <w:trPr>
          <w:trHeight w:val="510"/>
          <w:jc w:val="center"/>
        </w:trPr>
        <w:tc>
          <w:tcPr>
            <w:tcW w:w="192" w:type="pct"/>
            <w:shd w:val="clear" w:color="auto" w:fill="FFFFFF"/>
            <w:vAlign w:val="center"/>
          </w:tcPr>
          <w:p w14:paraId="63C70D0A" w14:textId="77777777" w:rsidR="007A372A" w:rsidRPr="00B4319A" w:rsidRDefault="007A372A" w:rsidP="00B4319A">
            <w:pPr>
              <w:pStyle w:val="Akapitzlist"/>
              <w:numPr>
                <w:ilvl w:val="0"/>
                <w:numId w:val="29"/>
              </w:numPr>
              <w:spacing w:before="20" w:after="60" w:line="264" w:lineRule="auto"/>
              <w:contextualSpacing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74" w:type="pct"/>
            <w:shd w:val="clear" w:color="auto" w:fill="BDD6EE"/>
            <w:vAlign w:val="center"/>
          </w:tcPr>
          <w:p w14:paraId="664C2773" w14:textId="2BED2BDA" w:rsidR="007A372A" w:rsidRPr="00B4319A" w:rsidRDefault="007A372A" w:rsidP="00B4319A">
            <w:pPr>
              <w:tabs>
                <w:tab w:val="left" w:pos="1309"/>
              </w:tabs>
              <w:spacing w:before="20" w:after="60" w:line="264" w:lineRule="auto"/>
              <w:jc w:val="both"/>
              <w:rPr>
                <w:rFonts w:cstheme="minorHAnsi"/>
              </w:rPr>
            </w:pPr>
            <w:r w:rsidRPr="00B4319A">
              <w:rPr>
                <w:rFonts w:cstheme="minorHAnsi"/>
              </w:rPr>
              <w:t xml:space="preserve">Zwiększenie dostępności </w:t>
            </w:r>
            <w:r w:rsidRPr="00B4319A">
              <w:rPr>
                <w:rFonts w:cstheme="minorHAnsi"/>
                <w:b/>
                <w:bCs/>
              </w:rPr>
              <w:t>lokali dla usamodzielniających się wychowanków pieczy zastępczej oraz rodzin w sytuacjach kryzysowych</w:t>
            </w:r>
            <w:r w:rsidRPr="00B4319A">
              <w:rPr>
                <w:rFonts w:cstheme="minorHAnsi"/>
              </w:rPr>
              <w:t xml:space="preserve"> - mieszkania wspomagane i treningowe.</w:t>
            </w:r>
          </w:p>
        </w:tc>
        <w:tc>
          <w:tcPr>
            <w:tcW w:w="931" w:type="pct"/>
            <w:shd w:val="clear" w:color="auto" w:fill="FFFFFF"/>
            <w:vAlign w:val="center"/>
          </w:tcPr>
          <w:p w14:paraId="4FF18575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  <w:b/>
              </w:rPr>
              <w:t>Koordynacja:</w:t>
            </w:r>
          </w:p>
          <w:p w14:paraId="7F99C8EB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cstheme="minorHAnsi"/>
              </w:rPr>
              <w:t>Burmistrz Miasta Zakopane i zastępcy</w:t>
            </w:r>
          </w:p>
          <w:p w14:paraId="49BDE365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  <w:b/>
              </w:rPr>
              <w:t>Realizacja:</w:t>
            </w:r>
          </w:p>
          <w:p w14:paraId="1292596C" w14:textId="1AC3748D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</w:rPr>
            </w:pPr>
            <w:r w:rsidRPr="00B4319A">
              <w:rPr>
                <w:rFonts w:eastAsia="Calibri" w:cstheme="minorHAnsi"/>
                <w:bCs/>
                <w:iCs/>
              </w:rPr>
              <w:t xml:space="preserve">Urząd Miasta Zakopane, w szczególności Wydział Turystyki, Sportu i Spraw Społecznych, </w:t>
            </w:r>
            <w:r w:rsidRPr="00B4319A">
              <w:rPr>
                <w:rFonts w:eastAsia="Calibri" w:cstheme="minorHAnsi"/>
              </w:rPr>
              <w:t>Wydział Mienia i Nadzoru Właścicielskiego, Wydział Strategii i Rozwoju</w:t>
            </w:r>
          </w:p>
        </w:tc>
        <w:tc>
          <w:tcPr>
            <w:tcW w:w="491" w:type="pct"/>
            <w:vAlign w:val="center"/>
          </w:tcPr>
          <w:p w14:paraId="35127A75" w14:textId="4165F694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eastAsia="Calibri" w:cstheme="minorHAnsi"/>
                <w:bCs/>
                <w:iCs/>
              </w:rPr>
              <w:t>2026-2028</w:t>
            </w:r>
          </w:p>
        </w:tc>
        <w:tc>
          <w:tcPr>
            <w:tcW w:w="922" w:type="pct"/>
            <w:vAlign w:val="center"/>
          </w:tcPr>
          <w:p w14:paraId="47C9DD79" w14:textId="4E585548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cstheme="minorHAnsi"/>
              </w:rPr>
              <w:t xml:space="preserve">Liczba lokali wspomaganych i treningowych </w:t>
            </w:r>
          </w:p>
          <w:p w14:paraId="20F09DB8" w14:textId="21356775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cstheme="minorHAnsi"/>
              </w:rPr>
              <w:t>Liczba osób/rodzin korzystających z mieszkań wspomaganych i treningowych</w:t>
            </w:r>
          </w:p>
        </w:tc>
        <w:tc>
          <w:tcPr>
            <w:tcW w:w="990" w:type="pct"/>
            <w:shd w:val="clear" w:color="auto" w:fill="FFFFFF"/>
            <w:vAlign w:val="center"/>
          </w:tcPr>
          <w:p w14:paraId="4C773F98" w14:textId="254A790C" w:rsidR="007A372A" w:rsidRPr="00B4319A" w:rsidRDefault="007A372A" w:rsidP="00B4319A">
            <w:pPr>
              <w:spacing w:before="20" w:after="60" w:line="264" w:lineRule="auto"/>
              <w:jc w:val="right"/>
              <w:rPr>
                <w:rFonts w:cstheme="minorHAnsi"/>
              </w:rPr>
            </w:pPr>
            <w:r w:rsidRPr="00B4319A">
              <w:rPr>
                <w:rFonts w:cstheme="minorHAnsi"/>
              </w:rPr>
              <w:t>Administracja rządowa,</w:t>
            </w:r>
          </w:p>
          <w:p w14:paraId="15CF82F0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cstheme="minorHAnsi"/>
              </w:rPr>
            </w:pPr>
            <w:r w:rsidRPr="00B4319A">
              <w:rPr>
                <w:rFonts w:cstheme="minorHAnsi"/>
              </w:rPr>
              <w:t xml:space="preserve">NFOŚiGW, </w:t>
            </w:r>
            <w:proofErr w:type="spellStart"/>
            <w:r w:rsidRPr="00B4319A">
              <w:rPr>
                <w:rFonts w:cstheme="minorHAnsi"/>
              </w:rPr>
              <w:t>WFOŚiGW</w:t>
            </w:r>
            <w:proofErr w:type="spellEnd"/>
            <w:r w:rsidRPr="00B4319A">
              <w:rPr>
                <w:rFonts w:cstheme="minorHAnsi"/>
              </w:rPr>
              <w:t>,</w:t>
            </w:r>
          </w:p>
          <w:p w14:paraId="54DEE70F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cstheme="minorHAnsi"/>
              </w:rPr>
            </w:pPr>
            <w:r w:rsidRPr="00B4319A">
              <w:rPr>
                <w:rFonts w:cstheme="minorHAnsi"/>
              </w:rPr>
              <w:t>PFRON,</w:t>
            </w:r>
          </w:p>
          <w:p w14:paraId="06531B4C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cstheme="minorHAnsi"/>
              </w:rPr>
            </w:pPr>
            <w:r w:rsidRPr="00B4319A">
              <w:rPr>
                <w:rFonts w:cstheme="minorHAnsi"/>
              </w:rPr>
              <w:t>„Zakopiańskie TBS” TKGK Sp. z o.o.,</w:t>
            </w:r>
          </w:p>
          <w:p w14:paraId="6FDA0D72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cstheme="minorHAnsi"/>
              </w:rPr>
            </w:pPr>
            <w:r w:rsidRPr="00B4319A">
              <w:rPr>
                <w:rFonts w:cstheme="minorHAnsi"/>
              </w:rPr>
              <w:t>Powiatowe Centrum Pomocy Rodzinie w Zakopanem,</w:t>
            </w:r>
          </w:p>
          <w:p w14:paraId="04B4697D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Miejski Ośrodek Pomocy Społecznej w Zakopanem,</w:t>
            </w:r>
          </w:p>
          <w:p w14:paraId="137D3444" w14:textId="7ED0CAE6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Organizacje pozarządowe</w:t>
            </w:r>
          </w:p>
        </w:tc>
      </w:tr>
      <w:tr w:rsidR="007A372A" w:rsidRPr="00B4319A" w14:paraId="707427BD" w14:textId="77777777" w:rsidTr="006E4F14">
        <w:trPr>
          <w:trHeight w:val="510"/>
          <w:jc w:val="center"/>
        </w:trPr>
        <w:tc>
          <w:tcPr>
            <w:tcW w:w="192" w:type="pct"/>
            <w:shd w:val="clear" w:color="auto" w:fill="FFFFFF"/>
            <w:vAlign w:val="center"/>
          </w:tcPr>
          <w:p w14:paraId="54F6178F" w14:textId="77777777" w:rsidR="007A372A" w:rsidRPr="00B4319A" w:rsidRDefault="007A372A" w:rsidP="00B4319A">
            <w:pPr>
              <w:pStyle w:val="Akapitzlist"/>
              <w:numPr>
                <w:ilvl w:val="0"/>
                <w:numId w:val="29"/>
              </w:numPr>
              <w:spacing w:before="20" w:after="60" w:line="264" w:lineRule="auto"/>
              <w:contextualSpacing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74" w:type="pct"/>
            <w:shd w:val="clear" w:color="auto" w:fill="BDD6EE"/>
            <w:vAlign w:val="center"/>
          </w:tcPr>
          <w:p w14:paraId="7FF2A808" w14:textId="378E9CA8" w:rsidR="007A372A" w:rsidRPr="00B4319A" w:rsidRDefault="007A372A" w:rsidP="00B4319A">
            <w:pPr>
              <w:tabs>
                <w:tab w:val="left" w:pos="1309"/>
              </w:tabs>
              <w:spacing w:before="20" w:after="60" w:line="264" w:lineRule="auto"/>
              <w:jc w:val="both"/>
              <w:rPr>
                <w:rFonts w:cstheme="minorHAnsi"/>
              </w:rPr>
            </w:pPr>
            <w:r w:rsidRPr="00B4319A">
              <w:rPr>
                <w:rFonts w:cstheme="minorHAnsi"/>
              </w:rPr>
              <w:t xml:space="preserve">Prowadzenie cyklicznych, wielokanałowych kampanii informacyjno-edukacyjnych mających na celu zwiększenie świadomości mieszkańców Zakopanego w zakresie </w:t>
            </w:r>
            <w:r w:rsidRPr="00B4319A">
              <w:rPr>
                <w:rFonts w:cstheme="minorHAnsi"/>
                <w:b/>
                <w:bCs/>
              </w:rPr>
              <w:lastRenderedPageBreak/>
              <w:t>rodzicielstwa zastępczego, promowanie</w:t>
            </w:r>
            <w:r w:rsidRPr="00B4319A">
              <w:rPr>
                <w:rFonts w:cstheme="minorHAnsi"/>
              </w:rPr>
              <w:t xml:space="preserve"> tej formy opieki nad dzieckiem oraz pozyskiwanie kandydatów na rodziny zastępcze.</w:t>
            </w:r>
          </w:p>
        </w:tc>
        <w:tc>
          <w:tcPr>
            <w:tcW w:w="931" w:type="pct"/>
            <w:shd w:val="clear" w:color="auto" w:fill="FFFFFF"/>
            <w:vAlign w:val="center"/>
          </w:tcPr>
          <w:p w14:paraId="751C9CD7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  <w:b/>
              </w:rPr>
              <w:lastRenderedPageBreak/>
              <w:t>Koordynacja:</w:t>
            </w:r>
          </w:p>
          <w:p w14:paraId="65B9CCB4" w14:textId="5B22D8BF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Starostwo Powiatowe w Zakopanem,</w:t>
            </w:r>
          </w:p>
          <w:p w14:paraId="23EF051C" w14:textId="11A80778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eastAsia="Calibri" w:cstheme="minorHAnsi"/>
                <w:bCs/>
                <w:iCs/>
              </w:rPr>
              <w:lastRenderedPageBreak/>
              <w:t>Urząd Miasta Zakopane, w szczególności Wydział Turystyki, Sportu i Spraw Społecznych</w:t>
            </w:r>
          </w:p>
          <w:p w14:paraId="23A3D658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cstheme="minorHAnsi"/>
                <w:b/>
              </w:rPr>
              <w:t>Realizacja:</w:t>
            </w:r>
          </w:p>
          <w:p w14:paraId="5F62B945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Powiatowe Centrum Pomocy Rodzinie w Zakopanem,</w:t>
            </w:r>
          </w:p>
          <w:p w14:paraId="1B252801" w14:textId="696A7AF5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eastAsia="Calibri" w:cstheme="minorHAnsi"/>
                <w:bCs/>
                <w:iCs/>
              </w:rPr>
              <w:t>Miejski Ośrodek Pomocy Społecznej w Zakopanem</w:t>
            </w:r>
          </w:p>
        </w:tc>
        <w:tc>
          <w:tcPr>
            <w:tcW w:w="491" w:type="pct"/>
            <w:vAlign w:val="center"/>
          </w:tcPr>
          <w:p w14:paraId="02A8E11C" w14:textId="7FB1763C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lastRenderedPageBreak/>
              <w:t>2026-2028</w:t>
            </w:r>
          </w:p>
        </w:tc>
        <w:tc>
          <w:tcPr>
            <w:tcW w:w="922" w:type="pct"/>
            <w:vAlign w:val="center"/>
          </w:tcPr>
          <w:p w14:paraId="43827C98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Cs/>
                <w:iCs/>
              </w:rPr>
            </w:pPr>
            <w:r w:rsidRPr="00B4319A">
              <w:rPr>
                <w:rFonts w:cstheme="minorHAnsi"/>
                <w:bCs/>
                <w:iCs/>
              </w:rPr>
              <w:t>Liczba zrealizowanych kampanii społecznych promujących rodzicielstwo zastępcze</w:t>
            </w:r>
          </w:p>
          <w:p w14:paraId="23D09CBB" w14:textId="465077F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cstheme="minorHAnsi"/>
                <w:bCs/>
                <w:iCs/>
              </w:rPr>
              <w:lastRenderedPageBreak/>
              <w:t>Liczba pozyskanych kandydatów na rodziny zastępcze</w:t>
            </w:r>
          </w:p>
        </w:tc>
        <w:tc>
          <w:tcPr>
            <w:tcW w:w="990" w:type="pct"/>
            <w:shd w:val="clear" w:color="auto" w:fill="FFFFFF"/>
            <w:vAlign w:val="center"/>
          </w:tcPr>
          <w:p w14:paraId="42FD134E" w14:textId="6846E415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lastRenderedPageBreak/>
              <w:t>Organizacje pozarządowe,</w:t>
            </w:r>
          </w:p>
          <w:p w14:paraId="01DA821D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Kościoły i związki wyznaniowe,</w:t>
            </w:r>
          </w:p>
          <w:p w14:paraId="7B7C73D2" w14:textId="36BE3FCB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Media</w:t>
            </w:r>
          </w:p>
        </w:tc>
      </w:tr>
      <w:tr w:rsidR="007A372A" w:rsidRPr="00B4319A" w14:paraId="45C96218" w14:textId="77777777" w:rsidTr="006E4F14">
        <w:trPr>
          <w:trHeight w:val="510"/>
          <w:jc w:val="center"/>
        </w:trPr>
        <w:tc>
          <w:tcPr>
            <w:tcW w:w="192" w:type="pct"/>
            <w:shd w:val="clear" w:color="auto" w:fill="FFFFFF"/>
            <w:vAlign w:val="center"/>
          </w:tcPr>
          <w:p w14:paraId="66B3941C" w14:textId="77777777" w:rsidR="007A372A" w:rsidRPr="00B4319A" w:rsidRDefault="007A372A" w:rsidP="00B4319A">
            <w:pPr>
              <w:pStyle w:val="Akapitzlist"/>
              <w:numPr>
                <w:ilvl w:val="0"/>
                <w:numId w:val="29"/>
              </w:numPr>
              <w:spacing w:before="20" w:after="60" w:line="264" w:lineRule="auto"/>
              <w:contextualSpacing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74" w:type="pct"/>
            <w:shd w:val="clear" w:color="auto" w:fill="BDD6EE"/>
            <w:vAlign w:val="center"/>
          </w:tcPr>
          <w:p w14:paraId="1245E12C" w14:textId="1CB882DE" w:rsidR="007A372A" w:rsidRPr="00B4319A" w:rsidRDefault="007A372A" w:rsidP="00B4319A">
            <w:pPr>
              <w:tabs>
                <w:tab w:val="left" w:pos="1309"/>
              </w:tabs>
              <w:spacing w:before="20" w:after="60" w:line="264" w:lineRule="auto"/>
              <w:jc w:val="both"/>
              <w:rPr>
                <w:rFonts w:cstheme="minorHAnsi"/>
              </w:rPr>
            </w:pPr>
            <w:r w:rsidRPr="00B4319A">
              <w:rPr>
                <w:rFonts w:cstheme="minorHAnsi"/>
              </w:rPr>
              <w:t xml:space="preserve">Kompleksowe </w:t>
            </w:r>
            <w:r w:rsidRPr="00B4319A">
              <w:rPr>
                <w:rFonts w:cstheme="minorHAnsi"/>
                <w:b/>
                <w:bCs/>
              </w:rPr>
              <w:t>wsparcie kandydatów i osób tworzących rodziny zastępcze</w:t>
            </w:r>
            <w:r w:rsidRPr="00B4319A">
              <w:rPr>
                <w:rFonts w:cstheme="minorHAnsi"/>
              </w:rPr>
              <w:t>, w tym organizowanie dedykowanych szkoleń, kursów i warsztatów oraz zapewnienie pomocy psychologicznej, pedagogicznej i prawnej itp.</w:t>
            </w:r>
          </w:p>
        </w:tc>
        <w:tc>
          <w:tcPr>
            <w:tcW w:w="931" w:type="pct"/>
            <w:shd w:val="clear" w:color="auto" w:fill="FFFFFF"/>
            <w:vAlign w:val="center"/>
          </w:tcPr>
          <w:p w14:paraId="55527E4E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  <w:b/>
              </w:rPr>
              <w:t>Koordynacja:</w:t>
            </w:r>
          </w:p>
          <w:p w14:paraId="58C46920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Starostwo Powiatowe w Zakopanem,</w:t>
            </w:r>
          </w:p>
          <w:p w14:paraId="0201D4F5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cstheme="minorHAnsi"/>
                <w:b/>
              </w:rPr>
              <w:t>Realizacja:</w:t>
            </w:r>
          </w:p>
          <w:p w14:paraId="1DDC1726" w14:textId="1B5376CD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eastAsia="Calibri" w:cstheme="minorHAnsi"/>
                <w:bCs/>
                <w:iCs/>
              </w:rPr>
              <w:t>Powiatowe Centrum Pomocy Rodzinie w Zakopanem</w:t>
            </w:r>
          </w:p>
        </w:tc>
        <w:tc>
          <w:tcPr>
            <w:tcW w:w="491" w:type="pct"/>
            <w:vAlign w:val="center"/>
          </w:tcPr>
          <w:p w14:paraId="39A86881" w14:textId="5611E045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2026-2028</w:t>
            </w:r>
          </w:p>
        </w:tc>
        <w:tc>
          <w:tcPr>
            <w:tcW w:w="922" w:type="pct"/>
            <w:vAlign w:val="center"/>
          </w:tcPr>
          <w:p w14:paraId="182E5153" w14:textId="6A247D91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 xml:space="preserve">Liczba szkoleń dla kandydatów i/lub osób tworzących rodziny zastępcze </w:t>
            </w:r>
          </w:p>
          <w:p w14:paraId="4F6CB37B" w14:textId="43F2963F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Liczba uczestników tych szkoleń</w:t>
            </w:r>
          </w:p>
          <w:p w14:paraId="366AA502" w14:textId="7C3F5EE6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Odsetek uczestników wykazujących wzrost kompetencji w wyniku udziału w tych szkoleniach</w:t>
            </w:r>
          </w:p>
          <w:p w14:paraId="0CBDF954" w14:textId="07468514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Liczba osób tworzących rodziny zastępcze, korzystających ze wsparcia psychologicznego i/lub pedagogicznego i/lub prawnego</w:t>
            </w:r>
          </w:p>
        </w:tc>
        <w:tc>
          <w:tcPr>
            <w:tcW w:w="990" w:type="pct"/>
            <w:shd w:val="clear" w:color="auto" w:fill="FFFFFF"/>
            <w:vAlign w:val="center"/>
          </w:tcPr>
          <w:p w14:paraId="6C014800" w14:textId="5E09D11F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Poradnia Psychologiczno-Pedagogiczna w Zakopanem,</w:t>
            </w:r>
          </w:p>
          <w:p w14:paraId="7B41967D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Urząd Miasta Zakopane,</w:t>
            </w:r>
          </w:p>
          <w:p w14:paraId="08341B52" w14:textId="562597E9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Miejski Ośrodek Pomocy Społecznej w Zakopanem,</w:t>
            </w:r>
          </w:p>
          <w:p w14:paraId="5208BAE1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Organizacje pozarządowe,</w:t>
            </w:r>
          </w:p>
          <w:p w14:paraId="1F70CF32" w14:textId="33F63C61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Kościoły i związki wyznaniowe</w:t>
            </w:r>
          </w:p>
        </w:tc>
      </w:tr>
    </w:tbl>
    <w:p w14:paraId="607888D8" w14:textId="77777777" w:rsidR="00B4319A" w:rsidRDefault="00B4319A">
      <w:r>
        <w:br w:type="page"/>
      </w:r>
    </w:p>
    <w:tbl>
      <w:tblPr>
        <w:tblW w:w="51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6"/>
        <w:gridCol w:w="4261"/>
        <w:gridCol w:w="2691"/>
        <w:gridCol w:w="1419"/>
        <w:gridCol w:w="2665"/>
        <w:gridCol w:w="2862"/>
      </w:tblGrid>
      <w:tr w:rsidR="007A372A" w:rsidRPr="00B4319A" w14:paraId="59C17128" w14:textId="77777777" w:rsidTr="006E4F14">
        <w:trPr>
          <w:trHeight w:val="510"/>
          <w:jc w:val="center"/>
        </w:trPr>
        <w:tc>
          <w:tcPr>
            <w:tcW w:w="5000" w:type="pct"/>
            <w:gridSpan w:val="6"/>
            <w:shd w:val="clear" w:color="auto" w:fill="0F6FC6" w:themeFill="accent1"/>
            <w:vAlign w:val="center"/>
          </w:tcPr>
          <w:p w14:paraId="5D17165A" w14:textId="43C4658C" w:rsidR="007A372A" w:rsidRPr="00B4319A" w:rsidRDefault="007A372A" w:rsidP="00B4319A">
            <w:pPr>
              <w:spacing w:before="20" w:after="60" w:line="264" w:lineRule="auto"/>
              <w:jc w:val="both"/>
              <w:rPr>
                <w:rFonts w:eastAsia="Calibri" w:cstheme="minorHAnsi"/>
                <w:color w:val="EE0000"/>
              </w:rPr>
            </w:pPr>
            <w:r w:rsidRPr="00B4319A">
              <w:rPr>
                <w:rFonts w:cstheme="minorHAnsi"/>
                <w:b/>
                <w:color w:val="FFFFFF" w:themeColor="background1"/>
              </w:rPr>
              <w:lastRenderedPageBreak/>
              <w:t>5. Wzmocnienie koordynacji i współpracy podmiotów lokalnego systemu wsparcia rodziny.</w:t>
            </w:r>
          </w:p>
        </w:tc>
      </w:tr>
      <w:tr w:rsidR="007A372A" w:rsidRPr="00B4319A" w14:paraId="41D1B05F" w14:textId="77777777" w:rsidTr="006E4F14">
        <w:trPr>
          <w:trHeight w:val="510"/>
          <w:jc w:val="center"/>
        </w:trPr>
        <w:tc>
          <w:tcPr>
            <w:tcW w:w="1666" w:type="pct"/>
            <w:gridSpan w:val="2"/>
            <w:vAlign w:val="center"/>
          </w:tcPr>
          <w:p w14:paraId="6D1EEC09" w14:textId="1044246E" w:rsidR="007A372A" w:rsidRPr="00B4319A" w:rsidRDefault="007A372A" w:rsidP="00B4319A">
            <w:pPr>
              <w:spacing w:before="20" w:after="60" w:line="264" w:lineRule="auto"/>
              <w:ind w:left="2552"/>
              <w:rPr>
                <w:rFonts w:cstheme="minorHAnsi"/>
                <w:b/>
                <w:bCs/>
              </w:rPr>
            </w:pPr>
            <w:r w:rsidRPr="00B4319A">
              <w:rPr>
                <w:rFonts w:cstheme="minorHAnsi"/>
                <w:b/>
                <w:bCs/>
              </w:rPr>
              <w:t>Kluczowe działania</w:t>
            </w:r>
          </w:p>
        </w:tc>
        <w:tc>
          <w:tcPr>
            <w:tcW w:w="931" w:type="pct"/>
            <w:vAlign w:val="center"/>
          </w:tcPr>
          <w:p w14:paraId="565213AC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  <w:bCs/>
              </w:rPr>
            </w:pPr>
            <w:r w:rsidRPr="00B4319A">
              <w:rPr>
                <w:rFonts w:cstheme="minorHAnsi"/>
                <w:b/>
                <w:bCs/>
              </w:rPr>
              <w:t>Główna odpowiedzialność</w:t>
            </w:r>
          </w:p>
        </w:tc>
        <w:tc>
          <w:tcPr>
            <w:tcW w:w="491" w:type="pct"/>
            <w:vAlign w:val="center"/>
          </w:tcPr>
          <w:p w14:paraId="1C2DD913" w14:textId="7A4EDC54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  <w:bCs/>
              </w:rPr>
            </w:pPr>
            <w:r w:rsidRPr="00B4319A">
              <w:rPr>
                <w:rFonts w:cstheme="minorHAnsi"/>
                <w:b/>
                <w:bCs/>
              </w:rPr>
              <w:t>Termin realizacji</w:t>
            </w:r>
          </w:p>
        </w:tc>
        <w:tc>
          <w:tcPr>
            <w:tcW w:w="922" w:type="pct"/>
            <w:vAlign w:val="center"/>
          </w:tcPr>
          <w:p w14:paraId="25ED6A99" w14:textId="1CC3D808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  <w:bCs/>
              </w:rPr>
            </w:pPr>
            <w:r w:rsidRPr="00B4319A">
              <w:rPr>
                <w:rFonts w:cstheme="minorHAnsi"/>
                <w:b/>
                <w:bCs/>
              </w:rPr>
              <w:t>Wybrane mierniki</w:t>
            </w:r>
          </w:p>
        </w:tc>
        <w:tc>
          <w:tcPr>
            <w:tcW w:w="990" w:type="pct"/>
            <w:vAlign w:val="center"/>
          </w:tcPr>
          <w:p w14:paraId="25C997CF" w14:textId="62C78B0A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  <w:bCs/>
              </w:rPr>
            </w:pPr>
            <w:r w:rsidRPr="00B4319A">
              <w:rPr>
                <w:rFonts w:cstheme="minorHAnsi"/>
                <w:b/>
                <w:bCs/>
              </w:rPr>
              <w:t>Podmioty zaangażowane/partnerzy</w:t>
            </w:r>
          </w:p>
        </w:tc>
      </w:tr>
      <w:tr w:rsidR="007A372A" w:rsidRPr="00B4319A" w14:paraId="74AA523F" w14:textId="77777777" w:rsidTr="006E4F14">
        <w:trPr>
          <w:trHeight w:val="510"/>
          <w:jc w:val="center"/>
        </w:trPr>
        <w:tc>
          <w:tcPr>
            <w:tcW w:w="192" w:type="pct"/>
            <w:shd w:val="clear" w:color="auto" w:fill="FFFFFF"/>
            <w:vAlign w:val="center"/>
          </w:tcPr>
          <w:p w14:paraId="246813FD" w14:textId="77777777" w:rsidR="007A372A" w:rsidRPr="00B4319A" w:rsidRDefault="007A372A" w:rsidP="00B4319A">
            <w:pPr>
              <w:pStyle w:val="Akapitzlist"/>
              <w:numPr>
                <w:ilvl w:val="0"/>
                <w:numId w:val="30"/>
              </w:numPr>
              <w:spacing w:before="20" w:after="60" w:line="264" w:lineRule="auto"/>
              <w:contextualSpacing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74" w:type="pct"/>
            <w:shd w:val="clear" w:color="auto" w:fill="BDD6EE"/>
            <w:vAlign w:val="center"/>
          </w:tcPr>
          <w:p w14:paraId="47D3A4D4" w14:textId="23855C03" w:rsidR="007A372A" w:rsidRPr="00B4319A" w:rsidRDefault="007A372A" w:rsidP="00B4319A">
            <w:pPr>
              <w:tabs>
                <w:tab w:val="left" w:pos="1309"/>
              </w:tabs>
              <w:spacing w:before="20" w:after="60" w:line="264" w:lineRule="auto"/>
              <w:jc w:val="both"/>
              <w:rPr>
                <w:rFonts w:cstheme="minorHAnsi"/>
              </w:rPr>
            </w:pPr>
            <w:r w:rsidRPr="00B4319A">
              <w:rPr>
                <w:rFonts w:cstheme="minorHAnsi"/>
              </w:rPr>
              <w:t xml:space="preserve">Prowadzenie cyklicznych badań i </w:t>
            </w:r>
            <w:r w:rsidRPr="00B4319A">
              <w:rPr>
                <w:rFonts w:cstheme="minorHAnsi"/>
                <w:b/>
                <w:bCs/>
              </w:rPr>
              <w:t>diagnoz sytuacji i środowiska rodzinnego oraz przyczyn kryzysu</w:t>
            </w:r>
            <w:r w:rsidRPr="00B4319A">
              <w:rPr>
                <w:rFonts w:cstheme="minorHAnsi"/>
              </w:rPr>
              <w:t xml:space="preserve"> w rodzinie.</w:t>
            </w:r>
          </w:p>
        </w:tc>
        <w:tc>
          <w:tcPr>
            <w:tcW w:w="931" w:type="pct"/>
            <w:shd w:val="clear" w:color="auto" w:fill="FFFFFF"/>
            <w:vAlign w:val="center"/>
          </w:tcPr>
          <w:p w14:paraId="68D1BF1E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  <w:b/>
              </w:rPr>
              <w:t>Koordynacja:</w:t>
            </w:r>
          </w:p>
          <w:p w14:paraId="519DE193" w14:textId="0948AAA2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eastAsia="Calibri" w:cstheme="minorHAnsi"/>
                <w:bCs/>
                <w:iCs/>
              </w:rPr>
              <w:t>Urząd Miasta Zakopane, w szczególności Wydział Turystyki, Sportu i Spraw Społecznych</w:t>
            </w:r>
          </w:p>
          <w:p w14:paraId="30E3B206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  <w:b/>
              </w:rPr>
              <w:t>Realizacja:</w:t>
            </w:r>
          </w:p>
          <w:p w14:paraId="1A337F4D" w14:textId="1678DB26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eastAsia="Calibri" w:cstheme="minorHAnsi"/>
                <w:bCs/>
                <w:iCs/>
              </w:rPr>
              <w:t>Miejski Ośrodek Pomocy Społecznej w Zakopanem</w:t>
            </w:r>
          </w:p>
        </w:tc>
        <w:tc>
          <w:tcPr>
            <w:tcW w:w="491" w:type="pct"/>
            <w:vAlign w:val="center"/>
          </w:tcPr>
          <w:p w14:paraId="3D365047" w14:textId="64F5A49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2026-2028</w:t>
            </w:r>
          </w:p>
        </w:tc>
        <w:tc>
          <w:tcPr>
            <w:tcW w:w="922" w:type="pct"/>
            <w:vAlign w:val="center"/>
          </w:tcPr>
          <w:p w14:paraId="3B7F7B22" w14:textId="63C6AE5F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Liczba przeprowadzonych diagnoz</w:t>
            </w:r>
          </w:p>
          <w:p w14:paraId="67B27D72" w14:textId="6A946704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Liczba rodzin objętych diagnozami</w:t>
            </w:r>
          </w:p>
        </w:tc>
        <w:tc>
          <w:tcPr>
            <w:tcW w:w="990" w:type="pct"/>
            <w:shd w:val="clear" w:color="auto" w:fill="FFFFFF"/>
            <w:vAlign w:val="center"/>
          </w:tcPr>
          <w:p w14:paraId="2B718ABB" w14:textId="6C81736F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Regionalne i powiatowe instytucje pomocy społecznej,</w:t>
            </w:r>
          </w:p>
          <w:p w14:paraId="357BFAE0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Gminna Komisja Rozwiązywania Problemów Alkoholowych,</w:t>
            </w:r>
          </w:p>
          <w:p w14:paraId="4CDF18BD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Pełnomocnik ds. Rozwiązywania Problemów Alkoholowych i Narkomanii,</w:t>
            </w:r>
          </w:p>
          <w:p w14:paraId="6115A07B" w14:textId="0422FA0B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Zespół Interdyscyplinarny ds. Przeciwdziałania Przemocy Domowej w Zakopanem,</w:t>
            </w:r>
          </w:p>
          <w:p w14:paraId="3DE3FBB4" w14:textId="6A80C0F1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Szkoły i przedszkola,</w:t>
            </w:r>
          </w:p>
          <w:p w14:paraId="6E3C0513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Placówki ochrony zdrowia,</w:t>
            </w:r>
          </w:p>
          <w:p w14:paraId="0F9B9E32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Organizacje pozarządowe,</w:t>
            </w:r>
          </w:p>
          <w:p w14:paraId="74922223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Kościoły i związki wyznaniowe,</w:t>
            </w:r>
          </w:p>
          <w:p w14:paraId="6010940B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Komenda Powiatowa Policji w Zakopanem,</w:t>
            </w:r>
          </w:p>
          <w:p w14:paraId="770C4674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Straż Miejska w Zakopanem,</w:t>
            </w:r>
          </w:p>
          <w:p w14:paraId="3A2D3DD8" w14:textId="2CF7D5E4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Sądy</w:t>
            </w:r>
          </w:p>
        </w:tc>
      </w:tr>
      <w:tr w:rsidR="007A372A" w:rsidRPr="00B4319A" w14:paraId="506022A4" w14:textId="77777777" w:rsidTr="006E4F14">
        <w:trPr>
          <w:trHeight w:val="510"/>
          <w:jc w:val="center"/>
        </w:trPr>
        <w:tc>
          <w:tcPr>
            <w:tcW w:w="192" w:type="pct"/>
            <w:shd w:val="clear" w:color="auto" w:fill="FFFFFF"/>
            <w:vAlign w:val="center"/>
          </w:tcPr>
          <w:p w14:paraId="3030F69E" w14:textId="77777777" w:rsidR="007A372A" w:rsidRPr="00B4319A" w:rsidRDefault="007A372A" w:rsidP="00B4319A">
            <w:pPr>
              <w:pStyle w:val="Akapitzlist"/>
              <w:numPr>
                <w:ilvl w:val="0"/>
                <w:numId w:val="30"/>
              </w:numPr>
              <w:spacing w:before="20" w:after="60" w:line="264" w:lineRule="auto"/>
              <w:contextualSpacing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74" w:type="pct"/>
            <w:shd w:val="clear" w:color="auto" w:fill="BDD6EE"/>
            <w:vAlign w:val="center"/>
          </w:tcPr>
          <w:p w14:paraId="6171E11D" w14:textId="19FC49B2" w:rsidR="007A372A" w:rsidRPr="00B4319A" w:rsidRDefault="0030639A" w:rsidP="00B4319A">
            <w:pPr>
              <w:tabs>
                <w:tab w:val="left" w:pos="1309"/>
              </w:tabs>
              <w:spacing w:before="20" w:after="60" w:line="264" w:lineRule="auto"/>
              <w:jc w:val="both"/>
              <w:rPr>
                <w:rFonts w:eastAsia="Times New Roman" w:cstheme="minorHAnsi"/>
                <w:lang w:eastAsia="pl-PL"/>
              </w:rPr>
            </w:pPr>
            <w:r w:rsidRPr="00B4319A">
              <w:rPr>
                <w:rFonts w:eastAsia="Times New Roman" w:cstheme="minorHAnsi"/>
                <w:b/>
                <w:bCs/>
                <w:lang w:eastAsia="pl-PL"/>
              </w:rPr>
              <w:t>Monitorowani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e</w:t>
            </w:r>
            <w:r w:rsidRPr="00B4319A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="007A372A" w:rsidRPr="00B4319A">
              <w:rPr>
                <w:rFonts w:eastAsia="Times New Roman" w:cstheme="minorHAnsi"/>
                <w:b/>
                <w:bCs/>
                <w:lang w:eastAsia="pl-PL"/>
              </w:rPr>
              <w:t>jakości usług wsparcia rodzin</w:t>
            </w:r>
            <w:r w:rsidR="007A372A" w:rsidRPr="00B4319A">
              <w:rPr>
                <w:rFonts w:eastAsia="Times New Roman" w:cstheme="minorHAnsi"/>
                <w:lang w:eastAsia="pl-PL"/>
              </w:rPr>
              <w:t>, w tym jakości pracy asystentów rodziny i specjalistów.</w:t>
            </w:r>
          </w:p>
        </w:tc>
        <w:tc>
          <w:tcPr>
            <w:tcW w:w="931" w:type="pct"/>
            <w:shd w:val="clear" w:color="auto" w:fill="FFFFFF"/>
            <w:vAlign w:val="center"/>
          </w:tcPr>
          <w:p w14:paraId="6C59E35F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  <w:b/>
              </w:rPr>
              <w:t>Koordynacja:</w:t>
            </w:r>
          </w:p>
          <w:p w14:paraId="4F74AB2C" w14:textId="39679D5F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eastAsia="Calibri" w:cstheme="minorHAnsi"/>
                <w:bCs/>
                <w:iCs/>
              </w:rPr>
              <w:t>Urząd Miasta Zakopane, w szczególności Wydział Turystyki, Sportu i Spraw Społecznych</w:t>
            </w:r>
          </w:p>
          <w:p w14:paraId="49D793F8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  <w:b/>
              </w:rPr>
              <w:t>Realizacja:</w:t>
            </w:r>
          </w:p>
          <w:p w14:paraId="68D60DF1" w14:textId="6E547AE4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eastAsia="Calibri" w:cstheme="minorHAnsi"/>
                <w:bCs/>
                <w:iCs/>
              </w:rPr>
              <w:t>Miejski Ośrodek Pomocy Społecznej w Zakopanem</w:t>
            </w:r>
          </w:p>
        </w:tc>
        <w:tc>
          <w:tcPr>
            <w:tcW w:w="491" w:type="pct"/>
            <w:vAlign w:val="center"/>
          </w:tcPr>
          <w:p w14:paraId="3DA06641" w14:textId="3EB814B0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2026-2028</w:t>
            </w:r>
          </w:p>
        </w:tc>
        <w:tc>
          <w:tcPr>
            <w:tcW w:w="922" w:type="pct"/>
            <w:vAlign w:val="center"/>
          </w:tcPr>
          <w:p w14:paraId="36274BB0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Liczba zrealizowanych kontroli pracy asystentów rodziny</w:t>
            </w:r>
          </w:p>
          <w:p w14:paraId="4D7F9831" w14:textId="2C4EED95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Odsetek rodzin wyrażających zadowolenie z otrzymanego wsparcia asystenta rodziny</w:t>
            </w:r>
          </w:p>
        </w:tc>
        <w:tc>
          <w:tcPr>
            <w:tcW w:w="990" w:type="pct"/>
            <w:shd w:val="clear" w:color="auto" w:fill="FFFFFF"/>
            <w:vAlign w:val="center"/>
          </w:tcPr>
          <w:p w14:paraId="39FB68F3" w14:textId="6772E3F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Regionalne i powiatowe instytucje pomocy społecznej,</w:t>
            </w:r>
          </w:p>
          <w:p w14:paraId="7CF6104F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Gminna Komisja Rozwiązywania Problemów Alkoholowych,</w:t>
            </w:r>
          </w:p>
          <w:p w14:paraId="508CD051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Pełnomocnik ds. Rozwiązywania Problemów Alkoholowych i Narkomanii,</w:t>
            </w:r>
          </w:p>
          <w:p w14:paraId="06DCA555" w14:textId="7D44B97C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Zespół Interdyscyplinarny ds. Przeciwdziałania Przemocy Domowej w Zakopanem,</w:t>
            </w:r>
          </w:p>
          <w:p w14:paraId="59BF6074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Szkoły i przedszkola,</w:t>
            </w:r>
          </w:p>
          <w:p w14:paraId="1DE43349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Placówki ochrony zdrowia,</w:t>
            </w:r>
          </w:p>
          <w:p w14:paraId="569035A2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Organizacje pozarządowe,</w:t>
            </w:r>
          </w:p>
          <w:p w14:paraId="756677F1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Kościoły i związki wyznaniowe,</w:t>
            </w:r>
          </w:p>
          <w:p w14:paraId="77144E8F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Komenda Powiatowa Policji w Zakopanem,</w:t>
            </w:r>
          </w:p>
          <w:p w14:paraId="6116C772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Straż Miejska w Zakopanem,</w:t>
            </w:r>
          </w:p>
          <w:p w14:paraId="76E1D2C7" w14:textId="41EE5839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Sądy</w:t>
            </w:r>
          </w:p>
        </w:tc>
      </w:tr>
      <w:tr w:rsidR="007A372A" w:rsidRPr="00B4319A" w14:paraId="313903F0" w14:textId="77777777" w:rsidTr="006E4F14">
        <w:trPr>
          <w:trHeight w:val="510"/>
          <w:jc w:val="center"/>
        </w:trPr>
        <w:tc>
          <w:tcPr>
            <w:tcW w:w="192" w:type="pct"/>
            <w:shd w:val="clear" w:color="auto" w:fill="FFFFFF"/>
            <w:vAlign w:val="center"/>
          </w:tcPr>
          <w:p w14:paraId="1B371881" w14:textId="77777777" w:rsidR="007A372A" w:rsidRPr="00B4319A" w:rsidRDefault="007A372A" w:rsidP="00B4319A">
            <w:pPr>
              <w:pStyle w:val="Akapitzlist"/>
              <w:numPr>
                <w:ilvl w:val="0"/>
                <w:numId w:val="30"/>
              </w:numPr>
              <w:spacing w:before="20" w:after="60" w:line="264" w:lineRule="auto"/>
              <w:contextualSpacing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74" w:type="pct"/>
            <w:shd w:val="clear" w:color="auto" w:fill="BDD6EE"/>
            <w:vAlign w:val="center"/>
          </w:tcPr>
          <w:p w14:paraId="2BB3D193" w14:textId="5701B770" w:rsidR="007A372A" w:rsidRPr="00B4319A" w:rsidRDefault="007A372A" w:rsidP="00B4319A">
            <w:pPr>
              <w:tabs>
                <w:tab w:val="left" w:pos="1309"/>
              </w:tabs>
              <w:spacing w:before="20" w:after="60" w:line="264" w:lineRule="auto"/>
              <w:jc w:val="both"/>
              <w:rPr>
                <w:rFonts w:cstheme="minorHAnsi"/>
              </w:rPr>
            </w:pPr>
            <w:r w:rsidRPr="00B4319A">
              <w:rPr>
                <w:rFonts w:eastAsia="Times New Roman" w:cstheme="minorHAnsi"/>
                <w:lang w:eastAsia="pl-PL"/>
              </w:rPr>
              <w:t xml:space="preserve">Sporządzanie </w:t>
            </w:r>
            <w:r w:rsidRPr="00B4319A">
              <w:rPr>
                <w:rFonts w:eastAsia="Times New Roman" w:cstheme="minorHAnsi"/>
                <w:b/>
                <w:bCs/>
                <w:lang w:eastAsia="pl-PL"/>
              </w:rPr>
              <w:t>sprawozdań z prowadzonej polityki wspierania rodziny</w:t>
            </w:r>
            <w:r w:rsidRPr="00B4319A">
              <w:rPr>
                <w:rFonts w:eastAsia="Times New Roman" w:cstheme="minorHAnsi"/>
                <w:lang w:eastAsia="pl-PL"/>
              </w:rPr>
              <w:t xml:space="preserve">, w tym </w:t>
            </w:r>
            <w:r w:rsidRPr="00B4319A">
              <w:rPr>
                <w:rFonts w:cstheme="minorHAnsi"/>
              </w:rPr>
              <w:t>sprawozdania dla Rady Miasta Zakopane z realizacji zadań z zakresu wspierania rodziny wraz z przedstawieniem potrzeb związanych z realizacją zadań oraz sprawozdań rzeczowo-</w:t>
            </w:r>
            <w:r w:rsidRPr="00B4319A">
              <w:rPr>
                <w:rFonts w:cstheme="minorHAnsi"/>
              </w:rPr>
              <w:lastRenderedPageBreak/>
              <w:t>finansowych z zakresu wspierania rodziny dla Wojewody Małopolskiego, a także wprowadzanie na ich podstawie ewentualnych zmian w tejże polityce.</w:t>
            </w:r>
          </w:p>
        </w:tc>
        <w:tc>
          <w:tcPr>
            <w:tcW w:w="931" w:type="pct"/>
            <w:shd w:val="clear" w:color="auto" w:fill="FFFFFF"/>
            <w:vAlign w:val="center"/>
          </w:tcPr>
          <w:p w14:paraId="67CA91C3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  <w:b/>
              </w:rPr>
              <w:lastRenderedPageBreak/>
              <w:t>Koordynacja:</w:t>
            </w:r>
          </w:p>
          <w:p w14:paraId="6146D256" w14:textId="4F61706A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eastAsia="Calibri" w:cstheme="minorHAnsi"/>
                <w:bCs/>
                <w:iCs/>
              </w:rPr>
              <w:t>Urząd Miasta Zakopane, w szczególności Wydział Turystyki, Sportu i Spraw Społecznych</w:t>
            </w:r>
          </w:p>
          <w:p w14:paraId="750007AD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  <w:b/>
              </w:rPr>
              <w:lastRenderedPageBreak/>
              <w:t>Realizacja:</w:t>
            </w:r>
          </w:p>
          <w:p w14:paraId="2C7BBD89" w14:textId="6D23F525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eastAsia="Calibri" w:cstheme="minorHAnsi"/>
                <w:bCs/>
                <w:iCs/>
              </w:rPr>
              <w:t>Miejski Ośrodek Pomocy Społecznej w Zakopanem</w:t>
            </w:r>
          </w:p>
        </w:tc>
        <w:tc>
          <w:tcPr>
            <w:tcW w:w="491" w:type="pct"/>
            <w:vAlign w:val="center"/>
          </w:tcPr>
          <w:p w14:paraId="74672616" w14:textId="36FE89FE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lastRenderedPageBreak/>
              <w:t>2026-2028</w:t>
            </w:r>
          </w:p>
        </w:tc>
        <w:tc>
          <w:tcPr>
            <w:tcW w:w="922" w:type="pct"/>
            <w:vAlign w:val="center"/>
          </w:tcPr>
          <w:p w14:paraId="0D2D071F" w14:textId="07802E3F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Liczba przygotowanych sprawozdań</w:t>
            </w:r>
          </w:p>
          <w:p w14:paraId="342D0EF5" w14:textId="6C466765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 xml:space="preserve">Liczba wprowadzonych zmian w polityce wsparcia </w:t>
            </w:r>
            <w:r w:rsidRPr="00B4319A">
              <w:rPr>
                <w:rFonts w:eastAsia="Calibri" w:cstheme="minorHAnsi"/>
                <w:bCs/>
                <w:iCs/>
              </w:rPr>
              <w:lastRenderedPageBreak/>
              <w:t>rodziny wynikających ze sprawozdań</w:t>
            </w:r>
          </w:p>
        </w:tc>
        <w:tc>
          <w:tcPr>
            <w:tcW w:w="990" w:type="pct"/>
            <w:shd w:val="clear" w:color="auto" w:fill="FFFFFF"/>
            <w:vAlign w:val="center"/>
          </w:tcPr>
          <w:p w14:paraId="59B943D6" w14:textId="19C6A2FB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lastRenderedPageBreak/>
              <w:t>Regionalne i powiatowe instytucje pomocy społecznej,</w:t>
            </w:r>
          </w:p>
          <w:p w14:paraId="336C53E4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lastRenderedPageBreak/>
              <w:t>Gminna Komisja Rozwiązywania Problemów Alkoholowych,</w:t>
            </w:r>
          </w:p>
          <w:p w14:paraId="72B79501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Pełnomocnik ds. Rozwiązywania Problemów Alkoholowych i Narkomanii,</w:t>
            </w:r>
          </w:p>
          <w:p w14:paraId="5DDB21ED" w14:textId="74155DAC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Zespół Interdyscyplinarny ds. Przeciwdziałania Przemocy Domowej w Zakopanem,</w:t>
            </w:r>
          </w:p>
          <w:p w14:paraId="3AB1619B" w14:textId="2E775CB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Szkoły i przedszkola,</w:t>
            </w:r>
          </w:p>
          <w:p w14:paraId="41FA4F59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Placówki ochrony zdrowia,</w:t>
            </w:r>
          </w:p>
          <w:p w14:paraId="3AC2F395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Organizacje pozarządowe,</w:t>
            </w:r>
          </w:p>
          <w:p w14:paraId="64076455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Kościoły i związki wyznaniowe,</w:t>
            </w:r>
          </w:p>
          <w:p w14:paraId="0AA0FC7B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Komenda Powiatowa Policji w Zakopanem,</w:t>
            </w:r>
          </w:p>
          <w:p w14:paraId="5D02A7DD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Straż Miejska w Zakopanem,</w:t>
            </w:r>
          </w:p>
          <w:p w14:paraId="2222EF09" w14:textId="49EEB76E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Sądy</w:t>
            </w:r>
          </w:p>
        </w:tc>
      </w:tr>
      <w:tr w:rsidR="007A372A" w:rsidRPr="00B4319A" w14:paraId="264A87B1" w14:textId="77777777" w:rsidTr="006E4F14">
        <w:trPr>
          <w:trHeight w:val="510"/>
          <w:jc w:val="center"/>
        </w:trPr>
        <w:tc>
          <w:tcPr>
            <w:tcW w:w="192" w:type="pct"/>
            <w:shd w:val="clear" w:color="auto" w:fill="FFFFFF"/>
            <w:vAlign w:val="center"/>
          </w:tcPr>
          <w:p w14:paraId="75FD62F3" w14:textId="77777777" w:rsidR="007A372A" w:rsidRPr="00B4319A" w:rsidRDefault="007A372A" w:rsidP="00B4319A">
            <w:pPr>
              <w:pStyle w:val="Akapitzlist"/>
              <w:numPr>
                <w:ilvl w:val="0"/>
                <w:numId w:val="30"/>
              </w:numPr>
              <w:spacing w:before="20" w:after="60" w:line="264" w:lineRule="auto"/>
              <w:contextualSpacing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74" w:type="pct"/>
            <w:shd w:val="clear" w:color="auto" w:fill="BDD6EE"/>
            <w:vAlign w:val="center"/>
          </w:tcPr>
          <w:p w14:paraId="14C9F426" w14:textId="1409F3B4" w:rsidR="007A372A" w:rsidRPr="00B4319A" w:rsidRDefault="007A372A" w:rsidP="00B4319A">
            <w:pPr>
              <w:tabs>
                <w:tab w:val="left" w:pos="1309"/>
              </w:tabs>
              <w:spacing w:before="20" w:after="60" w:line="264" w:lineRule="auto"/>
              <w:jc w:val="both"/>
              <w:rPr>
                <w:rFonts w:cstheme="minorHAnsi"/>
              </w:rPr>
            </w:pPr>
            <w:r w:rsidRPr="00B4319A">
              <w:rPr>
                <w:rFonts w:eastAsia="Times New Roman" w:cstheme="minorHAnsi"/>
                <w:lang w:eastAsia="pl-PL"/>
              </w:rPr>
              <w:t>Zapewnienie odpowiedniej liczebności i </w:t>
            </w:r>
            <w:r w:rsidRPr="00B4319A">
              <w:rPr>
                <w:rFonts w:eastAsia="Times New Roman" w:cstheme="minorHAnsi"/>
                <w:b/>
                <w:bCs/>
                <w:lang w:eastAsia="pl-PL"/>
              </w:rPr>
              <w:t>przygotowania kadr polityki wspierania rodziny</w:t>
            </w:r>
            <w:r w:rsidR="00465D2F" w:rsidRPr="00B4319A">
              <w:rPr>
                <w:rFonts w:eastAsia="Times New Roman" w:cstheme="minorHAnsi"/>
                <w:b/>
                <w:bCs/>
                <w:lang w:eastAsia="pl-PL"/>
              </w:rPr>
              <w:t xml:space="preserve"> i współpracujących </w:t>
            </w:r>
            <w:r w:rsidR="00465D2F" w:rsidRPr="00B4319A">
              <w:rPr>
                <w:rFonts w:eastAsia="Times New Roman" w:cstheme="minorHAnsi"/>
                <w:lang w:eastAsia="pl-PL"/>
              </w:rPr>
              <w:t>(np. służb odpowiedzialnych za bezpieczeństwo)</w:t>
            </w:r>
            <w:r w:rsidRPr="00B4319A">
              <w:rPr>
                <w:rFonts w:eastAsia="Times New Roman" w:cstheme="minorHAnsi"/>
                <w:lang w:eastAsia="pl-PL"/>
              </w:rPr>
              <w:t xml:space="preserve">, w tym wsparcie w zakresie podnoszenia oraz nabywania nowych kompetencji i kwalifikacji zawodowych, szczególnie asystentów rodziny - szkolenia, kursy i warsztaty, w oparciu o diagnozę potrzeb i ewaluację systemu </w:t>
            </w:r>
            <w:r w:rsidRPr="00B4319A">
              <w:rPr>
                <w:rFonts w:eastAsia="Times New Roman" w:cstheme="minorHAnsi"/>
                <w:lang w:eastAsia="pl-PL"/>
              </w:rPr>
              <w:lastRenderedPageBreak/>
              <w:t xml:space="preserve">doskonalenia, a także zapewnienie </w:t>
            </w:r>
            <w:r w:rsidR="00465D2F" w:rsidRPr="00B4319A">
              <w:rPr>
                <w:rFonts w:eastAsia="Times New Roman" w:cstheme="minorHAnsi"/>
                <w:lang w:eastAsia="pl-PL"/>
              </w:rPr>
              <w:t>niezbędnego wsparcia (</w:t>
            </w:r>
            <w:r w:rsidR="00FD2B13" w:rsidRPr="00B4319A">
              <w:rPr>
                <w:rFonts w:eastAsia="Times New Roman" w:cstheme="minorHAnsi"/>
                <w:lang w:eastAsia="pl-PL"/>
              </w:rPr>
              <w:t xml:space="preserve">również </w:t>
            </w:r>
            <w:r w:rsidR="00465D2F" w:rsidRPr="00B4319A">
              <w:rPr>
                <w:rFonts w:eastAsia="Times New Roman" w:cstheme="minorHAnsi"/>
                <w:lang w:eastAsia="pl-PL"/>
              </w:rPr>
              <w:t xml:space="preserve">motywacyjnego) i </w:t>
            </w:r>
            <w:proofErr w:type="spellStart"/>
            <w:r w:rsidRPr="00B4319A">
              <w:rPr>
                <w:rFonts w:eastAsia="Times New Roman" w:cstheme="minorHAnsi"/>
                <w:lang w:eastAsia="pl-PL"/>
              </w:rPr>
              <w:t>superwizji</w:t>
            </w:r>
            <w:proofErr w:type="spellEnd"/>
            <w:r w:rsidRPr="00B4319A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931" w:type="pct"/>
            <w:shd w:val="clear" w:color="auto" w:fill="FFFFFF"/>
            <w:vAlign w:val="center"/>
          </w:tcPr>
          <w:p w14:paraId="1FE09960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  <w:b/>
              </w:rPr>
              <w:lastRenderedPageBreak/>
              <w:t>Koordynacja:</w:t>
            </w:r>
          </w:p>
          <w:p w14:paraId="0668CE59" w14:textId="53856EBC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eastAsia="Calibri" w:cstheme="minorHAnsi"/>
                <w:bCs/>
                <w:iCs/>
              </w:rPr>
              <w:t>Urząd Miasta Zakopane, w szczególności Wydział Turystyki, Sportu i Spraw Społecznych</w:t>
            </w:r>
          </w:p>
          <w:p w14:paraId="7DC0D0F8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  <w:b/>
              </w:rPr>
              <w:t>Realizacja:</w:t>
            </w:r>
          </w:p>
          <w:p w14:paraId="22A810A0" w14:textId="59649804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</w:rPr>
              <w:t>Miejski Ośrodek Pomocy Społecznej w Zakopanem</w:t>
            </w:r>
          </w:p>
        </w:tc>
        <w:tc>
          <w:tcPr>
            <w:tcW w:w="491" w:type="pct"/>
            <w:vAlign w:val="center"/>
          </w:tcPr>
          <w:p w14:paraId="0EFEEE60" w14:textId="5E0097E2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2026-2028</w:t>
            </w:r>
          </w:p>
        </w:tc>
        <w:tc>
          <w:tcPr>
            <w:tcW w:w="922" w:type="pct"/>
            <w:vAlign w:val="center"/>
          </w:tcPr>
          <w:p w14:paraId="416D254B" w14:textId="54A3321A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Liczba pracowników zatrudnionych w MOPS w obszarze wsparcia rodziny</w:t>
            </w:r>
          </w:p>
          <w:p w14:paraId="6A490AC3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Liczba szkoleń dla pracowników zatrudnionych w MOPS w obszarze wsparcia rodziny</w:t>
            </w:r>
          </w:p>
          <w:p w14:paraId="3F0EEB69" w14:textId="63C0D378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lastRenderedPageBreak/>
              <w:t>Liczba pracowników uczestniczących w szkoleniach</w:t>
            </w:r>
          </w:p>
          <w:p w14:paraId="2FEE5BC1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Odsetek uczestników wykazujących wzrost kompetencji w wyniku udziału w tych szkoleniach</w:t>
            </w:r>
          </w:p>
          <w:p w14:paraId="650B9C31" w14:textId="2B7DB26F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 xml:space="preserve">Liczba przeprowadzonych </w:t>
            </w:r>
            <w:proofErr w:type="spellStart"/>
            <w:r w:rsidRPr="00B4319A">
              <w:rPr>
                <w:rFonts w:eastAsia="Calibri" w:cstheme="minorHAnsi"/>
                <w:bCs/>
                <w:iCs/>
              </w:rPr>
              <w:t>superwizji</w:t>
            </w:r>
            <w:proofErr w:type="spellEnd"/>
          </w:p>
        </w:tc>
        <w:tc>
          <w:tcPr>
            <w:tcW w:w="990" w:type="pct"/>
            <w:shd w:val="clear" w:color="auto" w:fill="FFFFFF"/>
            <w:vAlign w:val="center"/>
          </w:tcPr>
          <w:p w14:paraId="337B330D" w14:textId="064B3A0E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lastRenderedPageBreak/>
              <w:t>Administracja rządowa,</w:t>
            </w:r>
          </w:p>
          <w:p w14:paraId="18624A80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Regionalne i powiatowe instytucje pomocy społecznej,</w:t>
            </w:r>
          </w:p>
          <w:p w14:paraId="0DD0BCA3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cstheme="minorHAnsi"/>
              </w:rPr>
            </w:pPr>
            <w:r w:rsidRPr="00B4319A">
              <w:rPr>
                <w:rFonts w:cstheme="minorHAnsi"/>
              </w:rPr>
              <w:t>Ośrodki szkoleniowo-doradcze,</w:t>
            </w:r>
          </w:p>
          <w:p w14:paraId="27780D8C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cstheme="minorHAnsi"/>
              </w:rPr>
            </w:pPr>
            <w:r w:rsidRPr="00B4319A">
              <w:rPr>
                <w:rFonts w:cstheme="minorHAnsi"/>
              </w:rPr>
              <w:t>Organizacje pozarządowe</w:t>
            </w:r>
            <w:r w:rsidR="00465D2F" w:rsidRPr="00B4319A">
              <w:rPr>
                <w:rFonts w:cstheme="minorHAnsi"/>
              </w:rPr>
              <w:t>,</w:t>
            </w:r>
          </w:p>
          <w:p w14:paraId="43AC8C80" w14:textId="77777777" w:rsidR="00465D2F" w:rsidRPr="00B4319A" w:rsidRDefault="00465D2F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lastRenderedPageBreak/>
              <w:t>Komenda Powiatowa Policji w Zakopanem,</w:t>
            </w:r>
          </w:p>
          <w:p w14:paraId="24929428" w14:textId="4D96DFC5" w:rsidR="00465D2F" w:rsidRPr="00B4319A" w:rsidRDefault="00465D2F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Straż Miejska w Zakopanem</w:t>
            </w:r>
          </w:p>
        </w:tc>
      </w:tr>
      <w:tr w:rsidR="007A372A" w:rsidRPr="00B4319A" w14:paraId="74965AC6" w14:textId="77777777" w:rsidTr="006E4F14">
        <w:trPr>
          <w:trHeight w:val="510"/>
          <w:jc w:val="center"/>
        </w:trPr>
        <w:tc>
          <w:tcPr>
            <w:tcW w:w="192" w:type="pct"/>
            <w:shd w:val="clear" w:color="auto" w:fill="FFFFFF"/>
            <w:vAlign w:val="center"/>
          </w:tcPr>
          <w:p w14:paraId="14445DE1" w14:textId="77777777" w:rsidR="007A372A" w:rsidRPr="00B4319A" w:rsidRDefault="007A372A" w:rsidP="00B4319A">
            <w:pPr>
              <w:pStyle w:val="Akapitzlist"/>
              <w:numPr>
                <w:ilvl w:val="0"/>
                <w:numId w:val="30"/>
              </w:numPr>
              <w:spacing w:before="20" w:after="60" w:line="264" w:lineRule="auto"/>
              <w:contextualSpacing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74" w:type="pct"/>
            <w:shd w:val="clear" w:color="auto" w:fill="BDD6EE"/>
            <w:vAlign w:val="center"/>
          </w:tcPr>
          <w:p w14:paraId="1DD24CA5" w14:textId="603BC396" w:rsidR="007A372A" w:rsidRPr="00B4319A" w:rsidRDefault="007A372A" w:rsidP="00B4319A">
            <w:pPr>
              <w:tabs>
                <w:tab w:val="left" w:pos="1309"/>
              </w:tabs>
              <w:spacing w:before="20" w:after="60" w:line="264" w:lineRule="auto"/>
              <w:jc w:val="both"/>
              <w:rPr>
                <w:rFonts w:cstheme="minorHAnsi"/>
              </w:rPr>
            </w:pPr>
            <w:r w:rsidRPr="00B4319A">
              <w:rPr>
                <w:rFonts w:eastAsia="Times New Roman" w:cstheme="minorHAnsi"/>
                <w:lang w:eastAsia="pl-PL"/>
              </w:rPr>
              <w:t xml:space="preserve">Rozwój </w:t>
            </w:r>
            <w:r w:rsidRPr="00B4319A">
              <w:rPr>
                <w:rFonts w:eastAsia="Times New Roman" w:cstheme="minorHAnsi"/>
                <w:b/>
                <w:bCs/>
                <w:lang w:eastAsia="pl-PL"/>
              </w:rPr>
              <w:t>współpracy podmiotów lokalnego wsparcia rodziny</w:t>
            </w:r>
            <w:r w:rsidRPr="00B4319A">
              <w:rPr>
                <w:rFonts w:eastAsia="Times New Roman" w:cstheme="minorHAnsi"/>
                <w:lang w:eastAsia="pl-PL"/>
              </w:rPr>
              <w:t xml:space="preserve"> (instytucji polityki społecznej, szkół i przedszkoli, placówek ochrony zdrowia, instytucji kultury, Policji i organów sądowniczych itd.), w pierwszym rzędzie w zakresie wymiany oraz analizy informacji na temat osób i rodzin potrzebujących, wczesnej diagnozy i interwencji, kompleksowego i zintegrowanego wsparcia</w:t>
            </w:r>
            <w:r w:rsidR="00465D2F" w:rsidRPr="00B4319A">
              <w:rPr>
                <w:rFonts w:eastAsia="Times New Roman" w:cstheme="minorHAnsi"/>
                <w:lang w:eastAsia="pl-PL"/>
              </w:rPr>
              <w:t xml:space="preserve">, </w:t>
            </w:r>
            <w:r w:rsidR="00465D2F" w:rsidRPr="00B4319A">
              <w:rPr>
                <w:rFonts w:eastAsia="Times New Roman" w:cstheme="minorHAnsi"/>
                <w:b/>
                <w:bCs/>
                <w:lang w:eastAsia="pl-PL"/>
              </w:rPr>
              <w:t>a także</w:t>
            </w:r>
            <w:r w:rsidR="00465D2F" w:rsidRPr="00B4319A">
              <w:rPr>
                <w:rFonts w:eastAsia="Times New Roman" w:cstheme="minorHAnsi"/>
                <w:lang w:eastAsia="pl-PL"/>
              </w:rPr>
              <w:t xml:space="preserve"> </w:t>
            </w:r>
            <w:r w:rsidR="00465D2F" w:rsidRPr="00B4319A">
              <w:rPr>
                <w:rFonts w:eastAsia="Times New Roman" w:cstheme="minorHAnsi"/>
                <w:b/>
                <w:bCs/>
                <w:lang w:eastAsia="pl-PL"/>
              </w:rPr>
              <w:t xml:space="preserve">dialogu z tematycznymi Komisjami </w:t>
            </w:r>
            <w:r w:rsidR="00B516F7" w:rsidRPr="00B4319A">
              <w:rPr>
                <w:rFonts w:eastAsia="Times New Roman" w:cstheme="minorHAnsi"/>
                <w:b/>
                <w:bCs/>
                <w:lang w:eastAsia="pl-PL"/>
              </w:rPr>
              <w:t>Rady Miasta Zakopane</w:t>
            </w:r>
            <w:r w:rsidR="00B516F7" w:rsidRPr="00B4319A">
              <w:rPr>
                <w:rFonts w:eastAsia="Times New Roman" w:cstheme="minorHAnsi"/>
                <w:lang w:eastAsia="pl-PL"/>
              </w:rPr>
              <w:t xml:space="preserve"> (Komisją Oświaty, Komisją Rodziny i Spraw Społecznych).</w:t>
            </w:r>
          </w:p>
        </w:tc>
        <w:tc>
          <w:tcPr>
            <w:tcW w:w="931" w:type="pct"/>
            <w:shd w:val="clear" w:color="auto" w:fill="FFFFFF"/>
            <w:vAlign w:val="center"/>
          </w:tcPr>
          <w:p w14:paraId="5317167F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  <w:b/>
              </w:rPr>
              <w:t>Koordynacja:</w:t>
            </w:r>
          </w:p>
          <w:p w14:paraId="37C6DDBB" w14:textId="54937F6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Starostwo Powiatowe w Zakopanem,</w:t>
            </w:r>
          </w:p>
          <w:p w14:paraId="63350F5F" w14:textId="35BF0666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eastAsia="Calibri" w:cstheme="minorHAnsi"/>
                <w:bCs/>
                <w:iCs/>
              </w:rPr>
              <w:t>Urząd Miasta Zakopane, w szczególności Wydział Oświaty, Wydział Turystyki, Sportu i Spraw Społecznych, Wydział Kultury i Komunikacji Społecznej</w:t>
            </w:r>
          </w:p>
          <w:p w14:paraId="059B9172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/>
                <w:bCs/>
                <w:iCs/>
              </w:rPr>
            </w:pPr>
            <w:r w:rsidRPr="00B4319A">
              <w:rPr>
                <w:rFonts w:eastAsia="Calibri" w:cstheme="minorHAnsi"/>
                <w:b/>
                <w:bCs/>
                <w:iCs/>
              </w:rPr>
              <w:t>Realizacja:</w:t>
            </w:r>
          </w:p>
          <w:p w14:paraId="3C278567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eastAsia="Calibri" w:cstheme="minorHAnsi"/>
                <w:bCs/>
                <w:iCs/>
              </w:rPr>
              <w:t>Miejski Ośrodek Pomocy Społecznej w Zakopanem</w:t>
            </w:r>
            <w:r w:rsidRPr="00B4319A">
              <w:rPr>
                <w:rFonts w:cstheme="minorHAnsi"/>
              </w:rPr>
              <w:t>,</w:t>
            </w:r>
          </w:p>
          <w:p w14:paraId="533582BB" w14:textId="5DAC2F29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cstheme="minorHAnsi"/>
              </w:rPr>
              <w:t xml:space="preserve">Gminna Komisja Rozwiązywania Problemów Alkoholowych, Pełnomocnik ds. Rozwiązywania Problemów </w:t>
            </w:r>
            <w:r w:rsidRPr="00B4319A">
              <w:rPr>
                <w:rFonts w:cstheme="minorHAnsi"/>
              </w:rPr>
              <w:lastRenderedPageBreak/>
              <w:t>Alkoholowych i</w:t>
            </w:r>
            <w:r w:rsidR="00465D2F" w:rsidRPr="00B4319A">
              <w:rPr>
                <w:rFonts w:cstheme="minorHAnsi"/>
              </w:rPr>
              <w:t> </w:t>
            </w:r>
            <w:r w:rsidRPr="00B4319A">
              <w:rPr>
                <w:rFonts w:cstheme="minorHAnsi"/>
              </w:rPr>
              <w:t>Narkomanii,</w:t>
            </w:r>
          </w:p>
          <w:p w14:paraId="46E51042" w14:textId="6ECD219B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cstheme="minorHAnsi"/>
              </w:rPr>
              <w:t>Zespół Interdyscyplinarny ds. Przeciwdziałania Przemocy Domowej w Zakopanem,</w:t>
            </w:r>
          </w:p>
          <w:p w14:paraId="7FEF78F9" w14:textId="7C975D7F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cstheme="minorHAnsi"/>
              </w:rPr>
              <w:t>Powiatowe Centrum Pomocy Rodzinie w Zakopanem, Rodzinny Dom Dziecka w Zakopanem, Placówka Opiekuńczo-Wychowawcza „</w:t>
            </w:r>
            <w:proofErr w:type="spellStart"/>
            <w:r w:rsidRPr="00B4319A">
              <w:rPr>
                <w:rFonts w:cstheme="minorHAnsi"/>
              </w:rPr>
              <w:t>Tatrogród</w:t>
            </w:r>
            <w:proofErr w:type="spellEnd"/>
            <w:r w:rsidRPr="00B4319A">
              <w:rPr>
                <w:rFonts w:cstheme="minorHAnsi"/>
              </w:rPr>
              <w:t>”, Placówka Opiekuńczo-Wychowawcza nr 1 w Zakopanem, Placówka Opiekuńczo-Wychowawcza we Wróblówce</w:t>
            </w:r>
          </w:p>
          <w:p w14:paraId="5CAD8306" w14:textId="384A56D5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cstheme="minorHAnsi"/>
              </w:rPr>
              <w:t>Tatrzański Ośrodek Interwencji Kryzysowej i Wsparcia Osób Doznających Przemocy Domowej w Zakopanem,</w:t>
            </w:r>
          </w:p>
          <w:p w14:paraId="181FA2B8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cstheme="minorHAnsi"/>
              </w:rPr>
              <w:t>Poradnia Psychologiczno-Pedagogiczna w Zakopanem,</w:t>
            </w:r>
          </w:p>
          <w:p w14:paraId="10B22B7D" w14:textId="3082B3D1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cstheme="minorHAnsi"/>
              </w:rPr>
              <w:t>Szkoły i przedszkola,</w:t>
            </w:r>
          </w:p>
          <w:p w14:paraId="011F6B2D" w14:textId="2E36FE95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cstheme="minorHAnsi"/>
              </w:rPr>
              <w:t xml:space="preserve">Zakopiańskie Centrum Kultury, Miejska Biblioteka </w:t>
            </w:r>
            <w:r w:rsidRPr="00B4319A">
              <w:rPr>
                <w:rFonts w:cstheme="minorHAnsi"/>
              </w:rPr>
              <w:lastRenderedPageBreak/>
              <w:t>Publiczna im. Stefana Żeromskiego w Zakopanem, Miejski Ośrodek Sportu i Rekreacji w Zakopanem,</w:t>
            </w:r>
          </w:p>
          <w:p w14:paraId="1E3B0832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cstheme="minorHAnsi"/>
              </w:rPr>
              <w:t>Komenda Powiatowa Policji w Zakopanem, Straż Miejska w Zakopanem,</w:t>
            </w:r>
          </w:p>
          <w:p w14:paraId="59B618F7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cstheme="minorHAnsi"/>
              </w:rPr>
              <w:t>Sądy,</w:t>
            </w:r>
          </w:p>
          <w:p w14:paraId="27D3097E" w14:textId="392F8CDE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cstheme="minorHAnsi"/>
              </w:rPr>
              <w:t>Szpital Powiatowy im. dr Tytusa Chałubińskiego w Zakopanem i inne placówki ochrony zdrowia</w:t>
            </w:r>
          </w:p>
        </w:tc>
        <w:tc>
          <w:tcPr>
            <w:tcW w:w="491" w:type="pct"/>
            <w:vAlign w:val="center"/>
          </w:tcPr>
          <w:p w14:paraId="39B85ABE" w14:textId="57CFA54C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lastRenderedPageBreak/>
              <w:t>2026-2028</w:t>
            </w:r>
          </w:p>
        </w:tc>
        <w:tc>
          <w:tcPr>
            <w:tcW w:w="922" w:type="pct"/>
            <w:vAlign w:val="center"/>
          </w:tcPr>
          <w:p w14:paraId="18DE4976" w14:textId="6819104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Liczba spotkań podmiotów lokalnego wsparcia rodziny</w:t>
            </w:r>
          </w:p>
          <w:p w14:paraId="1E3FD46D" w14:textId="137EA210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Liczba uczestników tych spotkań</w:t>
            </w:r>
          </w:p>
          <w:p w14:paraId="707E005D" w14:textId="569B4B61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Liczba wspólnie realizowanych działań lub projektów zintegrowanego wsparcia rodzin</w:t>
            </w:r>
          </w:p>
        </w:tc>
        <w:tc>
          <w:tcPr>
            <w:tcW w:w="990" w:type="pct"/>
            <w:shd w:val="clear" w:color="auto" w:fill="FFFFFF"/>
            <w:vAlign w:val="center"/>
          </w:tcPr>
          <w:p w14:paraId="2BA5C7AD" w14:textId="5377E5D1" w:rsidR="007A372A" w:rsidRPr="00B4319A" w:rsidRDefault="007A372A" w:rsidP="00B4319A">
            <w:pPr>
              <w:spacing w:before="20" w:after="60" w:line="264" w:lineRule="auto"/>
              <w:jc w:val="right"/>
              <w:rPr>
                <w:rFonts w:cstheme="minorHAnsi"/>
              </w:rPr>
            </w:pPr>
            <w:r w:rsidRPr="00B4319A">
              <w:rPr>
                <w:rFonts w:eastAsia="Calibri" w:cstheme="minorHAnsi"/>
                <w:bCs/>
                <w:iCs/>
              </w:rPr>
              <w:t>Regionalny Ośrodek Polityki Społecznej w Krakowie</w:t>
            </w:r>
            <w:r w:rsidRPr="00B4319A">
              <w:rPr>
                <w:rFonts w:cstheme="minorHAnsi"/>
              </w:rPr>
              <w:t>,</w:t>
            </w:r>
          </w:p>
          <w:p w14:paraId="322CBDE5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cstheme="minorHAnsi"/>
              </w:rPr>
            </w:pPr>
            <w:r w:rsidRPr="00B4319A">
              <w:rPr>
                <w:rFonts w:cstheme="minorHAnsi"/>
              </w:rPr>
              <w:t>Powiatowy Urząd Pracy w Zakopanem,</w:t>
            </w:r>
          </w:p>
          <w:p w14:paraId="5A3CCF8D" w14:textId="3A3FA69A" w:rsidR="007A372A" w:rsidRPr="00B4319A" w:rsidRDefault="007A372A" w:rsidP="00B4319A">
            <w:pPr>
              <w:spacing w:before="20" w:after="60" w:line="264" w:lineRule="auto"/>
              <w:jc w:val="right"/>
              <w:rPr>
                <w:rFonts w:cstheme="minorHAnsi"/>
              </w:rPr>
            </w:pPr>
            <w:r w:rsidRPr="00B4319A">
              <w:rPr>
                <w:rFonts w:eastAsia="Calibri" w:cstheme="minorHAnsi"/>
                <w:bCs/>
                <w:iCs/>
              </w:rPr>
              <w:t>Organizacje pozarządowe,</w:t>
            </w:r>
          </w:p>
          <w:p w14:paraId="661FFF69" w14:textId="41208CA4" w:rsidR="007A372A" w:rsidRPr="00B4319A" w:rsidRDefault="007A372A" w:rsidP="00B4319A">
            <w:pPr>
              <w:spacing w:before="20" w:after="60" w:line="264" w:lineRule="auto"/>
              <w:jc w:val="right"/>
              <w:rPr>
                <w:rFonts w:cstheme="minorHAnsi"/>
              </w:rPr>
            </w:pPr>
            <w:r w:rsidRPr="00B4319A">
              <w:rPr>
                <w:rFonts w:cstheme="minorHAnsi"/>
              </w:rPr>
              <w:t>Kościoły i związki wyznaniowe</w:t>
            </w:r>
          </w:p>
        </w:tc>
      </w:tr>
      <w:tr w:rsidR="007A372A" w:rsidRPr="00B4319A" w14:paraId="13D8C74A" w14:textId="77777777" w:rsidTr="006E4F14">
        <w:trPr>
          <w:trHeight w:val="510"/>
          <w:jc w:val="center"/>
        </w:trPr>
        <w:tc>
          <w:tcPr>
            <w:tcW w:w="192" w:type="pct"/>
            <w:shd w:val="clear" w:color="auto" w:fill="FFFFFF"/>
            <w:vAlign w:val="center"/>
          </w:tcPr>
          <w:p w14:paraId="3CCB255F" w14:textId="77777777" w:rsidR="007A372A" w:rsidRPr="00B4319A" w:rsidRDefault="007A372A" w:rsidP="00B4319A">
            <w:pPr>
              <w:pStyle w:val="Akapitzlist"/>
              <w:numPr>
                <w:ilvl w:val="0"/>
                <w:numId w:val="30"/>
              </w:numPr>
              <w:spacing w:before="20" w:after="60" w:line="264" w:lineRule="auto"/>
              <w:contextualSpacing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74" w:type="pct"/>
            <w:shd w:val="clear" w:color="auto" w:fill="BDD6EE"/>
            <w:vAlign w:val="center"/>
          </w:tcPr>
          <w:p w14:paraId="5865879D" w14:textId="1FDC51DA" w:rsidR="007A372A" w:rsidRPr="00B4319A" w:rsidRDefault="007A372A" w:rsidP="00B4319A">
            <w:pPr>
              <w:tabs>
                <w:tab w:val="left" w:pos="1309"/>
              </w:tabs>
              <w:spacing w:before="20" w:after="60" w:line="264" w:lineRule="auto"/>
              <w:jc w:val="both"/>
              <w:rPr>
                <w:rFonts w:cstheme="minorHAnsi"/>
              </w:rPr>
            </w:pPr>
            <w:r w:rsidRPr="00B4319A">
              <w:rPr>
                <w:rFonts w:cstheme="minorHAnsi"/>
                <w:b/>
                <w:bCs/>
              </w:rPr>
              <w:t>Rozwój informacji na temat podmiotów oraz dostępnych form pomocy rodzinie</w:t>
            </w:r>
            <w:r w:rsidRPr="00B4319A">
              <w:rPr>
                <w:rFonts w:cstheme="minorHAnsi"/>
              </w:rPr>
              <w:t xml:space="preserve"> na terenie gminy, </w:t>
            </w:r>
            <w:r w:rsidRPr="00B4319A">
              <w:rPr>
                <w:rFonts w:eastAsia="Times New Roman" w:cstheme="minorHAnsi"/>
                <w:lang w:eastAsia="pl-PL"/>
              </w:rPr>
              <w:t>w tym wykorzystanie stron internetowych</w:t>
            </w:r>
            <w:r w:rsidR="00FD2B13" w:rsidRPr="00B4319A">
              <w:rPr>
                <w:rFonts w:eastAsia="Times New Roman" w:cstheme="minorHAnsi"/>
                <w:lang w:eastAsia="pl-PL"/>
              </w:rPr>
              <w:t xml:space="preserve"> (przy zwiększeniu ich czytelności i dostępności)</w:t>
            </w:r>
            <w:r w:rsidRPr="00B4319A">
              <w:rPr>
                <w:rFonts w:eastAsia="Times New Roman" w:cstheme="minorHAnsi"/>
                <w:lang w:eastAsia="pl-PL"/>
              </w:rPr>
              <w:t>, mediów społecznościowych, materiałów cyfrowych i</w:t>
            </w:r>
            <w:r w:rsidR="00FD2B13" w:rsidRPr="00B4319A">
              <w:rPr>
                <w:rFonts w:eastAsia="Times New Roman" w:cstheme="minorHAnsi"/>
                <w:lang w:eastAsia="pl-PL"/>
              </w:rPr>
              <w:t> </w:t>
            </w:r>
            <w:r w:rsidRPr="00B4319A">
              <w:rPr>
                <w:rFonts w:eastAsia="Times New Roman" w:cstheme="minorHAnsi"/>
                <w:lang w:eastAsia="pl-PL"/>
              </w:rPr>
              <w:t>tradycyjnych, współpracy z mediami lokalnymi</w:t>
            </w:r>
            <w:r w:rsidR="00B516F7" w:rsidRPr="00B4319A">
              <w:rPr>
                <w:rFonts w:eastAsia="Times New Roman" w:cstheme="minorHAnsi"/>
                <w:lang w:eastAsia="pl-PL"/>
              </w:rPr>
              <w:t>, organizacja w szpitalu punktu informacyjnego z pracownikiem socjalnym kierującym osoby potrzebujące do odpowiednich placówek pomocowych</w:t>
            </w:r>
            <w:r w:rsidRPr="00B4319A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931" w:type="pct"/>
            <w:shd w:val="clear" w:color="auto" w:fill="FFFFFF"/>
            <w:vAlign w:val="center"/>
          </w:tcPr>
          <w:p w14:paraId="292A27DE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  <w:b/>
              </w:rPr>
              <w:t>Koordynacja:</w:t>
            </w:r>
          </w:p>
          <w:p w14:paraId="514848D0" w14:textId="1F18D56A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t>Starostwo Powiatowe w Zakopanem,</w:t>
            </w:r>
          </w:p>
          <w:p w14:paraId="5D1E333F" w14:textId="6169A591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eastAsia="Calibri" w:cstheme="minorHAnsi"/>
                <w:bCs/>
                <w:iCs/>
              </w:rPr>
              <w:t>Urząd Miasta Zakopane, w szczególności Wydział Oświaty, Wydział Turystyki, Sportu i Spraw Społecznych, Wydział Kultury i Komunikacji Społecznej</w:t>
            </w:r>
          </w:p>
          <w:p w14:paraId="6AA0D000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/>
                <w:bCs/>
                <w:iCs/>
              </w:rPr>
            </w:pPr>
            <w:r w:rsidRPr="00B4319A">
              <w:rPr>
                <w:rFonts w:eastAsia="Calibri" w:cstheme="minorHAnsi"/>
                <w:b/>
                <w:bCs/>
                <w:iCs/>
              </w:rPr>
              <w:t>Realizacja:</w:t>
            </w:r>
          </w:p>
          <w:p w14:paraId="36588138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eastAsia="Calibri" w:cstheme="minorHAnsi"/>
                <w:bCs/>
                <w:iCs/>
              </w:rPr>
              <w:t>Miejski Ośrodek Pomocy Społecznej w Zakopanem</w:t>
            </w:r>
            <w:r w:rsidRPr="00B4319A">
              <w:rPr>
                <w:rFonts w:cstheme="minorHAnsi"/>
              </w:rPr>
              <w:t>,</w:t>
            </w:r>
          </w:p>
          <w:p w14:paraId="7C62066D" w14:textId="2ED0861A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cstheme="minorHAnsi"/>
              </w:rPr>
              <w:t xml:space="preserve">Gminna Komisja Rozwiązywania Problemów </w:t>
            </w:r>
            <w:r w:rsidRPr="00B4319A">
              <w:rPr>
                <w:rFonts w:cstheme="minorHAnsi"/>
              </w:rPr>
              <w:lastRenderedPageBreak/>
              <w:t>Alkoholowych, Pełnomocnik ds. Rozwiązywania Problemów Alkoholowych i Narkomanii,</w:t>
            </w:r>
          </w:p>
          <w:p w14:paraId="579D6F91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cstheme="minorHAnsi"/>
              </w:rPr>
              <w:t>Zespół Interdyscyplinarny ds. Przeciwdziałania Przemocy Domowej w Zakopanem,</w:t>
            </w:r>
          </w:p>
          <w:p w14:paraId="7141D48F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cstheme="minorHAnsi"/>
              </w:rPr>
              <w:t>Powiatowe Centrum Pomocy Rodzinie w Zakopanem, Rodzinny Dom Dziecka w Zakopanem, Placówka Opiekuńczo-Wychowawcza „</w:t>
            </w:r>
            <w:proofErr w:type="spellStart"/>
            <w:r w:rsidRPr="00B4319A">
              <w:rPr>
                <w:rFonts w:cstheme="minorHAnsi"/>
              </w:rPr>
              <w:t>Tatrogród</w:t>
            </w:r>
            <w:proofErr w:type="spellEnd"/>
            <w:r w:rsidRPr="00B4319A">
              <w:rPr>
                <w:rFonts w:cstheme="minorHAnsi"/>
              </w:rPr>
              <w:t>”,</w:t>
            </w:r>
          </w:p>
          <w:p w14:paraId="4DCE0423" w14:textId="450DB4A3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cstheme="minorHAnsi"/>
              </w:rPr>
              <w:t>Tatrzański Ośrodek Interwencji Kryzysowej i Wsparcia Osób Doznających Przemocy Domowej w Zakopanem,</w:t>
            </w:r>
          </w:p>
          <w:p w14:paraId="73819338" w14:textId="242AE77F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cstheme="minorHAnsi"/>
              </w:rPr>
              <w:t>Powiatowy Urząd Pracy w Zakopanem,</w:t>
            </w:r>
          </w:p>
          <w:p w14:paraId="4CF9C9BF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cstheme="minorHAnsi"/>
              </w:rPr>
              <w:t>Poradnia Psychologiczno-Pedagogiczna w Zakopanem,</w:t>
            </w:r>
          </w:p>
          <w:p w14:paraId="25BD8EB6" w14:textId="29DC00B2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cstheme="minorHAnsi"/>
              </w:rPr>
              <w:t>Szkoły i przedszkola,</w:t>
            </w:r>
          </w:p>
          <w:p w14:paraId="7418AC4A" w14:textId="26018B5F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cstheme="minorHAnsi"/>
              </w:rPr>
              <w:t xml:space="preserve">Zakopiańskie Centrum Kultury, Miejska Biblioteka </w:t>
            </w:r>
            <w:r w:rsidRPr="00B4319A">
              <w:rPr>
                <w:rFonts w:cstheme="minorHAnsi"/>
              </w:rPr>
              <w:lastRenderedPageBreak/>
              <w:t>Publiczna im. Stefana Żeromskiego w Zakopanem, Miejski Ośrodek Sportu i Rekreacji w Zakopanem,</w:t>
            </w:r>
          </w:p>
          <w:p w14:paraId="71967A5B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cstheme="minorHAnsi"/>
              </w:rPr>
              <w:t>Komenda Powiatowa Policji w Zakopanem, Straż Miejska w Zakopanem,</w:t>
            </w:r>
          </w:p>
          <w:p w14:paraId="34E0EF6B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cstheme="minorHAnsi"/>
              </w:rPr>
              <w:t>Sądy,</w:t>
            </w:r>
          </w:p>
          <w:p w14:paraId="4A10746A" w14:textId="5D48322A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</w:rPr>
              <w:t>Szpital Powiatowy im. dr Tytusa Chałubińskiego w Zakopanem i inne placówki ochrony zdrowia</w:t>
            </w:r>
          </w:p>
        </w:tc>
        <w:tc>
          <w:tcPr>
            <w:tcW w:w="491" w:type="pct"/>
            <w:vAlign w:val="center"/>
          </w:tcPr>
          <w:p w14:paraId="3C258BC4" w14:textId="54053989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eastAsia="Calibri" w:cstheme="minorHAnsi"/>
                <w:bCs/>
                <w:iCs/>
              </w:rPr>
              <w:lastRenderedPageBreak/>
              <w:t>2026-2028</w:t>
            </w:r>
          </w:p>
        </w:tc>
        <w:tc>
          <w:tcPr>
            <w:tcW w:w="922" w:type="pct"/>
            <w:vAlign w:val="center"/>
          </w:tcPr>
          <w:p w14:paraId="2BFBA5C9" w14:textId="7CAE4382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cstheme="minorHAnsi"/>
              </w:rPr>
              <w:t>Liczba dystrybuowanych materiałów informacyjnych</w:t>
            </w:r>
          </w:p>
          <w:p w14:paraId="076FB3A0" w14:textId="7013E2F6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cstheme="minorHAnsi"/>
              </w:rPr>
              <w:t>Liczba kanałów dystrybucji informacji</w:t>
            </w:r>
          </w:p>
        </w:tc>
        <w:tc>
          <w:tcPr>
            <w:tcW w:w="990" w:type="pct"/>
            <w:shd w:val="clear" w:color="auto" w:fill="FFFFFF"/>
            <w:vAlign w:val="center"/>
          </w:tcPr>
          <w:p w14:paraId="71EF2D7A" w14:textId="14B9EF7F" w:rsidR="007A372A" w:rsidRPr="00B4319A" w:rsidRDefault="007A372A" w:rsidP="00B4319A">
            <w:pPr>
              <w:spacing w:before="20" w:after="60" w:line="264" w:lineRule="auto"/>
              <w:jc w:val="right"/>
              <w:rPr>
                <w:rFonts w:cstheme="minorHAnsi"/>
              </w:rPr>
            </w:pPr>
            <w:r w:rsidRPr="00B4319A">
              <w:rPr>
                <w:rFonts w:eastAsia="Calibri" w:cstheme="minorHAnsi"/>
                <w:bCs/>
                <w:iCs/>
              </w:rPr>
              <w:t>Regionalny Ośrodek Polityki Społecznej w Krakowie</w:t>
            </w:r>
            <w:r w:rsidRPr="00B4319A">
              <w:rPr>
                <w:rFonts w:cstheme="minorHAnsi"/>
              </w:rPr>
              <w:t>,</w:t>
            </w:r>
          </w:p>
          <w:p w14:paraId="7FB0A258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cstheme="minorHAnsi"/>
              </w:rPr>
            </w:pPr>
            <w:r w:rsidRPr="00B4319A">
              <w:rPr>
                <w:rFonts w:eastAsia="Calibri" w:cstheme="minorHAnsi"/>
                <w:bCs/>
                <w:iCs/>
              </w:rPr>
              <w:t>Organizacje pozarządowe,</w:t>
            </w:r>
          </w:p>
          <w:p w14:paraId="5B95D3B9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cstheme="minorHAnsi"/>
              </w:rPr>
            </w:pPr>
            <w:r w:rsidRPr="00B4319A">
              <w:rPr>
                <w:rFonts w:cstheme="minorHAnsi"/>
              </w:rPr>
              <w:t>Kościoły i związki wyznaniowe,</w:t>
            </w:r>
          </w:p>
          <w:p w14:paraId="744EF34D" w14:textId="11848C0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cstheme="minorHAnsi"/>
                <w:bCs/>
                <w:iCs/>
              </w:rPr>
              <w:t>Media</w:t>
            </w:r>
          </w:p>
        </w:tc>
      </w:tr>
      <w:tr w:rsidR="007A372A" w:rsidRPr="00B4319A" w14:paraId="1EBBD32B" w14:textId="77777777" w:rsidTr="006E4F14">
        <w:trPr>
          <w:trHeight w:val="510"/>
          <w:jc w:val="center"/>
        </w:trPr>
        <w:tc>
          <w:tcPr>
            <w:tcW w:w="192" w:type="pct"/>
            <w:shd w:val="clear" w:color="auto" w:fill="FFFFFF"/>
            <w:vAlign w:val="center"/>
          </w:tcPr>
          <w:p w14:paraId="7E620E29" w14:textId="77777777" w:rsidR="007A372A" w:rsidRPr="00B4319A" w:rsidRDefault="007A372A" w:rsidP="00B4319A">
            <w:pPr>
              <w:pStyle w:val="Akapitzlist"/>
              <w:numPr>
                <w:ilvl w:val="0"/>
                <w:numId w:val="30"/>
              </w:numPr>
              <w:spacing w:before="20" w:after="60" w:line="264" w:lineRule="auto"/>
              <w:contextualSpacing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74" w:type="pct"/>
            <w:shd w:val="clear" w:color="auto" w:fill="BDD6EE"/>
            <w:vAlign w:val="center"/>
          </w:tcPr>
          <w:p w14:paraId="12C64883" w14:textId="2AC6B6C1" w:rsidR="007A372A" w:rsidRPr="00B4319A" w:rsidRDefault="007A372A" w:rsidP="00B4319A">
            <w:pPr>
              <w:tabs>
                <w:tab w:val="left" w:pos="1309"/>
              </w:tabs>
              <w:spacing w:before="20" w:after="60" w:line="264" w:lineRule="auto"/>
              <w:jc w:val="both"/>
              <w:rPr>
                <w:rFonts w:cstheme="minorHAnsi"/>
              </w:rPr>
            </w:pPr>
            <w:r w:rsidRPr="00B4319A">
              <w:rPr>
                <w:rFonts w:cstheme="minorHAnsi"/>
                <w:b/>
                <w:bCs/>
              </w:rPr>
              <w:t>Rozwój procesów współpracy finansowej i pozafinansowej z organizacjami pozarządowymi</w:t>
            </w:r>
            <w:r w:rsidRPr="00B4319A">
              <w:rPr>
                <w:rFonts w:cstheme="minorHAnsi"/>
              </w:rPr>
              <w:t xml:space="preserve">, w tym wspieranie i powierzanie realizacji zadań publicznych, szczególnie w obszarze profilaktyki, edukacji oraz organizacji czasu wolnego dzieci i młodzieży, oraz </w:t>
            </w:r>
            <w:r w:rsidRPr="00B4319A">
              <w:rPr>
                <w:rFonts w:cstheme="minorHAnsi"/>
                <w:b/>
                <w:bCs/>
              </w:rPr>
              <w:t>promocja i wsparcie wolontariatu</w:t>
            </w:r>
            <w:r w:rsidRPr="00B4319A">
              <w:rPr>
                <w:rFonts w:cstheme="minorHAnsi"/>
              </w:rPr>
              <w:t>.</w:t>
            </w:r>
          </w:p>
        </w:tc>
        <w:tc>
          <w:tcPr>
            <w:tcW w:w="931" w:type="pct"/>
            <w:shd w:val="clear" w:color="auto" w:fill="FFFFFF"/>
            <w:vAlign w:val="center"/>
          </w:tcPr>
          <w:p w14:paraId="78952252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  <w:b/>
              </w:rPr>
              <w:t>Koordynacja:</w:t>
            </w:r>
          </w:p>
          <w:p w14:paraId="0C52A113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Cs/>
                <w:iCs/>
              </w:rPr>
            </w:pPr>
            <w:r w:rsidRPr="00B4319A">
              <w:rPr>
                <w:rFonts w:cstheme="minorHAnsi"/>
                <w:bCs/>
                <w:iCs/>
              </w:rPr>
              <w:t>Burmistrz Miasta Zakopane i zastępcy</w:t>
            </w:r>
          </w:p>
          <w:p w14:paraId="58F9FDFD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  <w:b/>
              </w:rPr>
              <w:t>Realizacja:</w:t>
            </w:r>
          </w:p>
          <w:p w14:paraId="5BD888C1" w14:textId="3F60EBF0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  <w:b/>
              </w:rPr>
            </w:pPr>
            <w:r w:rsidRPr="00B4319A">
              <w:rPr>
                <w:rFonts w:cstheme="minorHAnsi"/>
                <w:bCs/>
                <w:iCs/>
              </w:rPr>
              <w:t>Urząd Miasta Zakopane</w:t>
            </w:r>
            <w:r w:rsidRPr="00B4319A">
              <w:rPr>
                <w:rFonts w:cstheme="minorHAnsi"/>
              </w:rPr>
              <w:t xml:space="preserve">, </w:t>
            </w:r>
            <w:r w:rsidRPr="00B4319A">
              <w:rPr>
                <w:rFonts w:cstheme="minorHAnsi"/>
                <w:bCs/>
                <w:iCs/>
              </w:rPr>
              <w:t xml:space="preserve">w szczególności </w:t>
            </w:r>
            <w:r w:rsidRPr="00B4319A">
              <w:rPr>
                <w:rFonts w:eastAsia="Calibri" w:cstheme="minorHAnsi"/>
                <w:bCs/>
                <w:iCs/>
              </w:rPr>
              <w:t>Wydział Turystyki, Sportu i Spraw Społecznych</w:t>
            </w:r>
          </w:p>
        </w:tc>
        <w:tc>
          <w:tcPr>
            <w:tcW w:w="491" w:type="pct"/>
            <w:vAlign w:val="center"/>
          </w:tcPr>
          <w:p w14:paraId="2D6459E9" w14:textId="677D304F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eastAsia="Calibri" w:cstheme="minorHAnsi"/>
                <w:bCs/>
                <w:iCs/>
              </w:rPr>
              <w:t>2026-2028</w:t>
            </w:r>
          </w:p>
        </w:tc>
        <w:tc>
          <w:tcPr>
            <w:tcW w:w="922" w:type="pct"/>
            <w:vAlign w:val="center"/>
          </w:tcPr>
          <w:p w14:paraId="3842347A" w14:textId="5D061E76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cstheme="minorHAnsi"/>
              </w:rPr>
              <w:t>Liczba organizacji pozarządowych współpracujących z gminą w obszarze wsparcia rodzin</w:t>
            </w:r>
          </w:p>
          <w:p w14:paraId="5EE3F85F" w14:textId="0988A2C1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cstheme="minorHAnsi"/>
              </w:rPr>
              <w:t>Liczba realizowanych przez organizacje zadań publicznych z zakresu wsparcia rodziny</w:t>
            </w:r>
          </w:p>
          <w:p w14:paraId="7E13FD27" w14:textId="77777777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cstheme="minorHAnsi"/>
              </w:rPr>
              <w:t>Wartość realizowanych zadań</w:t>
            </w:r>
          </w:p>
          <w:p w14:paraId="7DD9FFB4" w14:textId="0B354919" w:rsidR="007A372A" w:rsidRPr="00B4319A" w:rsidRDefault="007A372A" w:rsidP="00B4319A">
            <w:pPr>
              <w:spacing w:before="20" w:after="60" w:line="264" w:lineRule="auto"/>
              <w:jc w:val="center"/>
              <w:rPr>
                <w:rFonts w:cstheme="minorHAnsi"/>
              </w:rPr>
            </w:pPr>
            <w:r w:rsidRPr="00B4319A">
              <w:rPr>
                <w:rFonts w:cstheme="minorHAnsi"/>
              </w:rPr>
              <w:t>Liczba uczestników wolontariatu rodzinnego</w:t>
            </w:r>
          </w:p>
        </w:tc>
        <w:tc>
          <w:tcPr>
            <w:tcW w:w="990" w:type="pct"/>
            <w:shd w:val="clear" w:color="auto" w:fill="FFFFFF"/>
            <w:vAlign w:val="center"/>
          </w:tcPr>
          <w:p w14:paraId="35A2A7A7" w14:textId="359EEFDA" w:rsidR="007A372A" w:rsidRPr="00B4319A" w:rsidRDefault="007A372A" w:rsidP="00B4319A">
            <w:pPr>
              <w:spacing w:before="20" w:after="60" w:line="264" w:lineRule="auto"/>
              <w:jc w:val="right"/>
              <w:rPr>
                <w:rFonts w:cstheme="minorHAnsi"/>
              </w:rPr>
            </w:pPr>
            <w:r w:rsidRPr="00B4319A">
              <w:rPr>
                <w:rFonts w:cstheme="minorHAnsi"/>
              </w:rPr>
              <w:t>Miejski Ośrodek Pomocy Społecznej w Zakopanem,</w:t>
            </w:r>
          </w:p>
          <w:p w14:paraId="3C0693AD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cstheme="minorHAnsi"/>
              </w:rPr>
            </w:pPr>
            <w:r w:rsidRPr="00B4319A">
              <w:rPr>
                <w:rFonts w:cstheme="minorHAnsi"/>
              </w:rPr>
              <w:t>Organizacje pozarządowe,</w:t>
            </w:r>
          </w:p>
          <w:p w14:paraId="635C1DCD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cstheme="minorHAnsi"/>
              </w:rPr>
            </w:pPr>
            <w:r w:rsidRPr="00B4319A">
              <w:rPr>
                <w:rFonts w:cstheme="minorHAnsi"/>
              </w:rPr>
              <w:t>Kościoły i związki wyznaniowe,</w:t>
            </w:r>
          </w:p>
          <w:p w14:paraId="5FF02606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cstheme="minorHAnsi"/>
              </w:rPr>
            </w:pPr>
            <w:r w:rsidRPr="00B4319A">
              <w:rPr>
                <w:rFonts w:cstheme="minorHAnsi"/>
              </w:rPr>
              <w:t>Kluby i organizacje sportowe</w:t>
            </w:r>
          </w:p>
          <w:p w14:paraId="65E7D7BE" w14:textId="77777777" w:rsidR="007A372A" w:rsidRPr="00B4319A" w:rsidRDefault="007A372A" w:rsidP="00B4319A">
            <w:pPr>
              <w:spacing w:before="20" w:after="60" w:line="264" w:lineRule="auto"/>
              <w:jc w:val="right"/>
              <w:rPr>
                <w:rFonts w:cstheme="minorHAnsi"/>
              </w:rPr>
            </w:pPr>
            <w:r w:rsidRPr="00B4319A">
              <w:rPr>
                <w:rFonts w:cstheme="minorHAnsi"/>
              </w:rPr>
              <w:t>Instytucje kultury,</w:t>
            </w:r>
          </w:p>
          <w:p w14:paraId="1D0332AD" w14:textId="0A4C70F0" w:rsidR="007A372A" w:rsidRPr="00B4319A" w:rsidRDefault="007A372A" w:rsidP="00B4319A">
            <w:pPr>
              <w:spacing w:before="20" w:after="60" w:line="264" w:lineRule="auto"/>
              <w:jc w:val="right"/>
              <w:rPr>
                <w:rFonts w:eastAsia="Calibri" w:cstheme="minorHAnsi"/>
                <w:bCs/>
                <w:iCs/>
              </w:rPr>
            </w:pPr>
            <w:r w:rsidRPr="00B4319A">
              <w:rPr>
                <w:rFonts w:cstheme="minorHAnsi"/>
              </w:rPr>
              <w:t>Miejski Ośrodek Sportu i Rekreacji w Zakopanem</w:t>
            </w:r>
          </w:p>
        </w:tc>
      </w:tr>
    </w:tbl>
    <w:p w14:paraId="5C5CA1FE" w14:textId="471B077B" w:rsidR="00087BBE" w:rsidRPr="004B5A49" w:rsidRDefault="00087BBE" w:rsidP="00CF0B02">
      <w:pPr>
        <w:spacing w:after="120"/>
        <w:rPr>
          <w:rFonts w:cstheme="minorHAnsi"/>
        </w:rPr>
      </w:pPr>
    </w:p>
    <w:p w14:paraId="09C60033" w14:textId="673840DE" w:rsidR="00174740" w:rsidRPr="004B5A49" w:rsidRDefault="00174740" w:rsidP="00CF0B02">
      <w:pPr>
        <w:spacing w:after="120"/>
        <w:rPr>
          <w:rFonts w:cstheme="minorHAnsi"/>
          <w:sz w:val="2"/>
          <w:szCs w:val="2"/>
        </w:rPr>
      </w:pPr>
    </w:p>
    <w:p w14:paraId="0C025742" w14:textId="77777777" w:rsidR="00174740" w:rsidRPr="004B5A49" w:rsidRDefault="00174740" w:rsidP="00CF0B02">
      <w:pPr>
        <w:spacing w:after="120"/>
        <w:rPr>
          <w:rFonts w:cstheme="minorHAnsi"/>
        </w:rPr>
        <w:sectPr w:rsidR="00174740" w:rsidRPr="004B5A49" w:rsidSect="001053A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46C85D00" w14:textId="321170EB" w:rsidR="001A083C" w:rsidRPr="004B5A49" w:rsidRDefault="001029BC" w:rsidP="00CF0B02">
      <w:pPr>
        <w:pStyle w:val="Nagwek1"/>
        <w:spacing w:before="0" w:after="120"/>
        <w:jc w:val="both"/>
        <w:rPr>
          <w:rFonts w:asciiTheme="minorHAnsi" w:hAnsiTheme="minorHAnsi" w:cstheme="minorHAnsi"/>
        </w:rPr>
      </w:pPr>
      <w:bookmarkStart w:id="77" w:name="_Toc225423920"/>
      <w:r w:rsidRPr="004B5A49">
        <w:rPr>
          <w:rFonts w:asciiTheme="minorHAnsi" w:hAnsiTheme="minorHAnsi" w:cstheme="minorHAnsi"/>
        </w:rPr>
        <w:lastRenderedPageBreak/>
        <w:t xml:space="preserve">ZGODNOŚĆ </w:t>
      </w:r>
      <w:r w:rsidR="00424985" w:rsidRPr="004B5A49">
        <w:rPr>
          <w:rFonts w:asciiTheme="minorHAnsi" w:hAnsiTheme="minorHAnsi" w:cstheme="minorHAnsi"/>
        </w:rPr>
        <w:t>PROGRAMU WSPIERANIA RODZINY</w:t>
      </w:r>
      <w:r w:rsidR="005A1D6E" w:rsidRPr="004B5A49">
        <w:rPr>
          <w:rFonts w:asciiTheme="minorHAnsi" w:hAnsiTheme="minorHAnsi" w:cstheme="minorHAnsi"/>
        </w:rPr>
        <w:t xml:space="preserve"> </w:t>
      </w:r>
      <w:r w:rsidR="008D287E" w:rsidRPr="004B5A49">
        <w:rPr>
          <w:rFonts w:asciiTheme="minorHAnsi" w:hAnsiTheme="minorHAnsi" w:cstheme="minorHAnsi"/>
        </w:rPr>
        <w:t>MIASTA ZAKOPANE NA LATA 2026-20</w:t>
      </w:r>
      <w:r w:rsidR="00424985" w:rsidRPr="004B5A49">
        <w:rPr>
          <w:rFonts w:asciiTheme="minorHAnsi" w:hAnsiTheme="minorHAnsi" w:cstheme="minorHAnsi"/>
        </w:rPr>
        <w:t>28</w:t>
      </w:r>
      <w:r w:rsidR="008D287E" w:rsidRPr="004B5A49">
        <w:rPr>
          <w:rFonts w:asciiTheme="minorHAnsi" w:hAnsiTheme="minorHAnsi" w:cstheme="minorHAnsi"/>
        </w:rPr>
        <w:t xml:space="preserve"> </w:t>
      </w:r>
      <w:r w:rsidR="00CA5FF2" w:rsidRPr="004B5A49">
        <w:rPr>
          <w:rFonts w:asciiTheme="minorHAnsi" w:hAnsiTheme="minorHAnsi" w:cstheme="minorHAnsi"/>
        </w:rPr>
        <w:t>Z </w:t>
      </w:r>
      <w:r w:rsidRPr="004B5A49">
        <w:rPr>
          <w:rFonts w:asciiTheme="minorHAnsi" w:hAnsiTheme="minorHAnsi" w:cstheme="minorHAnsi"/>
        </w:rPr>
        <w:t>WYTYCZNYMI I ZAŁOŻENIAMI ZAWARTYMI W DOKUMENTACH WYŻSZEGO RZĘDU</w:t>
      </w:r>
      <w:bookmarkEnd w:id="77"/>
    </w:p>
    <w:p w14:paraId="0FA491E9" w14:textId="6B8E0B5B" w:rsidR="001029BC" w:rsidRPr="004B5A49" w:rsidRDefault="00135EE8" w:rsidP="00602947">
      <w:pPr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t>Program Wspierania Rodziny Miasta Zakopane na lata 2026-2028</w:t>
      </w:r>
      <w:r w:rsidR="001029BC" w:rsidRPr="004B5A49">
        <w:rPr>
          <w:rFonts w:cstheme="minorHAnsi"/>
        </w:rPr>
        <w:t xml:space="preserve"> jest </w:t>
      </w:r>
      <w:r w:rsidRPr="004B5A49">
        <w:rPr>
          <w:rFonts w:cstheme="minorHAnsi"/>
        </w:rPr>
        <w:t xml:space="preserve">zgodny </w:t>
      </w:r>
      <w:r w:rsidR="001029BC" w:rsidRPr="004B5A49">
        <w:rPr>
          <w:rFonts w:cstheme="minorHAnsi"/>
        </w:rPr>
        <w:t>z</w:t>
      </w:r>
      <w:r w:rsidR="007A22A8" w:rsidRPr="004B5A49">
        <w:rPr>
          <w:rFonts w:cstheme="minorHAnsi"/>
        </w:rPr>
        <w:t> </w:t>
      </w:r>
      <w:r w:rsidR="001029BC" w:rsidRPr="004B5A49">
        <w:rPr>
          <w:rFonts w:cstheme="minorHAnsi"/>
        </w:rPr>
        <w:t xml:space="preserve">dokumentami strategicznymi i programowymi, które funkcjonują na poziomie </w:t>
      </w:r>
      <w:r w:rsidR="00D54BEC" w:rsidRPr="004B5A49">
        <w:rPr>
          <w:rFonts w:cstheme="minorHAnsi"/>
        </w:rPr>
        <w:t xml:space="preserve">międzynarodowym, </w:t>
      </w:r>
      <w:r w:rsidR="001029BC" w:rsidRPr="004B5A49">
        <w:rPr>
          <w:rFonts w:cstheme="minorHAnsi"/>
        </w:rPr>
        <w:t>ogólnopolskim, wojewódzkim, powiatowym i gminnym</w:t>
      </w:r>
      <w:r w:rsidR="00BE728E" w:rsidRPr="004B5A49">
        <w:rPr>
          <w:rFonts w:cstheme="minorHAnsi"/>
        </w:rPr>
        <w:t xml:space="preserve">, </w:t>
      </w:r>
      <w:r w:rsidR="00152276" w:rsidRPr="004B5A49">
        <w:rPr>
          <w:rFonts w:cstheme="minorHAnsi"/>
        </w:rPr>
        <w:t xml:space="preserve">jak </w:t>
      </w:r>
      <w:r w:rsidR="00A959CD" w:rsidRPr="004B5A49">
        <w:rPr>
          <w:rFonts w:cstheme="minorHAnsi"/>
        </w:rPr>
        <w:t>m.in.</w:t>
      </w:r>
      <w:r w:rsidR="001029BC" w:rsidRPr="004B5A49">
        <w:rPr>
          <w:rFonts w:cstheme="minorHAnsi"/>
        </w:rPr>
        <w:t>:</w:t>
      </w:r>
    </w:p>
    <w:p w14:paraId="77574997" w14:textId="5F8D2D0C" w:rsidR="002520D4" w:rsidRPr="004B5A49" w:rsidRDefault="00565116" w:rsidP="00602947">
      <w:pPr>
        <w:pStyle w:val="Akapitzlist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bCs/>
        </w:rPr>
      </w:pPr>
      <w:bookmarkStart w:id="78" w:name="_Hlk214265444"/>
      <w:r w:rsidRPr="004B5A49">
        <w:rPr>
          <w:rFonts w:asciiTheme="minorHAnsi" w:hAnsiTheme="minorHAnsi" w:cstheme="minorHAnsi"/>
          <w:bCs/>
        </w:rPr>
        <w:t>Konwencja ONZ o Prawach Dziecka</w:t>
      </w:r>
      <w:r w:rsidR="00F032EC" w:rsidRPr="004B5A49">
        <w:rPr>
          <w:rFonts w:asciiTheme="minorHAnsi" w:hAnsiTheme="minorHAnsi" w:cstheme="minorHAnsi"/>
          <w:bCs/>
        </w:rPr>
        <w:t xml:space="preserve">, </w:t>
      </w:r>
      <w:r w:rsidR="002520D4" w:rsidRPr="004B5A49">
        <w:rPr>
          <w:rFonts w:asciiTheme="minorHAnsi" w:hAnsiTheme="minorHAnsi" w:cstheme="minorHAnsi"/>
          <w:bCs/>
        </w:rPr>
        <w:t xml:space="preserve">która określa katalog podstawowych praw dziecka oraz zasady ich realizacji, kierując się nadrzędną zasadą dobra dziecka, równości i poszanowania praw oraz odpowiedzialności obojga rodziców, przy jednoczesnym zobowiązaniu państwa do niesienia adekwatnej pomocy. </w:t>
      </w:r>
      <w:r w:rsidR="00DD0AE4" w:rsidRPr="004B5A49">
        <w:rPr>
          <w:rFonts w:asciiTheme="minorHAnsi" w:hAnsiTheme="minorHAnsi" w:cstheme="minorHAnsi"/>
          <w:bCs/>
        </w:rPr>
        <w:t xml:space="preserve">Program </w:t>
      </w:r>
      <w:r w:rsidR="00DD0AE4" w:rsidRPr="004B5A49">
        <w:rPr>
          <w:rFonts w:asciiTheme="minorHAnsi" w:hAnsiTheme="minorHAnsi" w:cstheme="minorHAnsi"/>
        </w:rPr>
        <w:t xml:space="preserve">Wspierania Rodziny Miasta Zakopane na lata 2026-2028 </w:t>
      </w:r>
      <w:r w:rsidR="00DD0AE4" w:rsidRPr="004B5A49">
        <w:rPr>
          <w:rFonts w:asciiTheme="minorHAnsi" w:hAnsiTheme="minorHAnsi" w:cstheme="minorHAnsi"/>
          <w:bCs/>
        </w:rPr>
        <w:t xml:space="preserve">realizuje założenia Konwencji, </w:t>
      </w:r>
      <w:r w:rsidR="002520D4" w:rsidRPr="004B5A49">
        <w:rPr>
          <w:rFonts w:asciiTheme="minorHAnsi" w:hAnsiTheme="minorHAnsi" w:cstheme="minorHAnsi"/>
          <w:bCs/>
        </w:rPr>
        <w:t>w szczególności poprzez wzmacnianie prawa dziecka do rozwoju, poszanowani</w:t>
      </w:r>
      <w:r w:rsidR="001502FA" w:rsidRPr="004B5A49">
        <w:rPr>
          <w:rFonts w:asciiTheme="minorHAnsi" w:hAnsiTheme="minorHAnsi" w:cstheme="minorHAnsi"/>
          <w:bCs/>
        </w:rPr>
        <w:t>e</w:t>
      </w:r>
      <w:r w:rsidR="002520D4" w:rsidRPr="004B5A49">
        <w:rPr>
          <w:rFonts w:asciiTheme="minorHAnsi" w:hAnsiTheme="minorHAnsi" w:cstheme="minorHAnsi"/>
          <w:bCs/>
        </w:rPr>
        <w:t xml:space="preserve"> jego samodzielności oraz zapewnieni</w:t>
      </w:r>
      <w:r w:rsidR="001502FA" w:rsidRPr="004B5A49">
        <w:rPr>
          <w:rFonts w:asciiTheme="minorHAnsi" w:hAnsiTheme="minorHAnsi" w:cstheme="minorHAnsi"/>
          <w:bCs/>
        </w:rPr>
        <w:t>e</w:t>
      </w:r>
      <w:r w:rsidR="002520D4" w:rsidRPr="004B5A49">
        <w:rPr>
          <w:rFonts w:asciiTheme="minorHAnsi" w:hAnsiTheme="minorHAnsi" w:cstheme="minorHAnsi"/>
          <w:bCs/>
        </w:rPr>
        <w:t xml:space="preserve"> mu bezpiecznego i</w:t>
      </w:r>
      <w:r w:rsidR="00DD0AE4" w:rsidRPr="004B5A49">
        <w:rPr>
          <w:rFonts w:asciiTheme="minorHAnsi" w:hAnsiTheme="minorHAnsi" w:cstheme="minorHAnsi"/>
          <w:bCs/>
        </w:rPr>
        <w:t> </w:t>
      </w:r>
      <w:r w:rsidR="002520D4" w:rsidRPr="004B5A49">
        <w:rPr>
          <w:rFonts w:asciiTheme="minorHAnsi" w:hAnsiTheme="minorHAnsi" w:cstheme="minorHAnsi"/>
          <w:bCs/>
        </w:rPr>
        <w:t>sprzyjającego środowiska wychowawczego. Oba dokumenty podkreślają rolę rodziny jako podstawowego i najlepszego środowiska dla rozwoju dziecka, a działania instytucji publicznych postrzegają jako komplementarne wsparcie, które wzmacnia rodzinę w wypełnianiu jej funkcji opiekuńczo-wychowawczych.</w:t>
      </w:r>
    </w:p>
    <w:p w14:paraId="6402C714" w14:textId="715DDF34" w:rsidR="008E505A" w:rsidRPr="004B5A49" w:rsidRDefault="00544557" w:rsidP="00602947">
      <w:pPr>
        <w:pStyle w:val="Akapitzlist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bCs/>
        </w:rPr>
      </w:pPr>
      <w:bookmarkStart w:id="79" w:name="_Hlk214265915"/>
      <w:bookmarkEnd w:id="78"/>
      <w:r w:rsidRPr="004B5A49">
        <w:rPr>
          <w:rFonts w:asciiTheme="minorHAnsi" w:hAnsiTheme="minorHAnsi" w:cstheme="minorHAnsi"/>
          <w:bCs/>
        </w:rPr>
        <w:t xml:space="preserve">Europejski filar praw socjalnych, </w:t>
      </w:r>
      <w:r w:rsidR="008E505A" w:rsidRPr="004B5A49">
        <w:rPr>
          <w:rFonts w:asciiTheme="minorHAnsi" w:hAnsiTheme="minorHAnsi" w:cstheme="minorHAnsi"/>
          <w:bCs/>
        </w:rPr>
        <w:t xml:space="preserve">obejmujący 20 zasad ukierunkowanych na budowę Unii Europejskiej sprawiedliwej, sprzyjającej włączeniu społecznemu oraz zapewniającej obywatelom szerokie możliwości rozwoju, stanowiący istotny punkt odniesienia dla działań podejmowanych w obszarze polityki społecznej </w:t>
      </w:r>
      <w:r w:rsidR="00DD0AE4" w:rsidRPr="004B5A49">
        <w:rPr>
          <w:rFonts w:asciiTheme="minorHAnsi" w:hAnsiTheme="minorHAnsi" w:cstheme="minorHAnsi"/>
          <w:bCs/>
        </w:rPr>
        <w:t xml:space="preserve">i rodzinnej </w:t>
      </w:r>
      <w:r w:rsidR="008E505A" w:rsidRPr="004B5A49">
        <w:rPr>
          <w:rFonts w:asciiTheme="minorHAnsi" w:hAnsiTheme="minorHAnsi" w:cstheme="minorHAnsi"/>
          <w:bCs/>
        </w:rPr>
        <w:t xml:space="preserve">na poziomie lokalnym. </w:t>
      </w:r>
      <w:r w:rsidR="00DD0AE4" w:rsidRPr="004B5A49">
        <w:rPr>
          <w:rFonts w:asciiTheme="minorHAnsi" w:hAnsiTheme="minorHAnsi" w:cstheme="minorHAnsi"/>
          <w:bCs/>
        </w:rPr>
        <w:t xml:space="preserve">Program </w:t>
      </w:r>
      <w:r w:rsidR="00DD0AE4" w:rsidRPr="004B5A49">
        <w:rPr>
          <w:rFonts w:asciiTheme="minorHAnsi" w:hAnsiTheme="minorHAnsi" w:cstheme="minorHAnsi"/>
        </w:rPr>
        <w:t xml:space="preserve">Wspierania Rodziny Miasta Zakopane na lata 2026-2028 </w:t>
      </w:r>
      <w:r w:rsidR="008E505A" w:rsidRPr="004B5A49">
        <w:rPr>
          <w:rFonts w:asciiTheme="minorHAnsi" w:hAnsiTheme="minorHAnsi" w:cstheme="minorHAnsi"/>
          <w:bCs/>
        </w:rPr>
        <w:t>pozostaje z nim spójn</w:t>
      </w:r>
      <w:r w:rsidR="00DD0AE4" w:rsidRPr="004B5A49">
        <w:rPr>
          <w:rFonts w:asciiTheme="minorHAnsi" w:hAnsiTheme="minorHAnsi" w:cstheme="minorHAnsi"/>
          <w:bCs/>
        </w:rPr>
        <w:t>y</w:t>
      </w:r>
      <w:r w:rsidR="008E505A" w:rsidRPr="004B5A49">
        <w:rPr>
          <w:rFonts w:asciiTheme="minorHAnsi" w:hAnsiTheme="minorHAnsi" w:cstheme="minorHAnsi"/>
          <w:bCs/>
        </w:rPr>
        <w:t>, w</w:t>
      </w:r>
      <w:r w:rsidR="00DD0AE4" w:rsidRPr="004B5A49">
        <w:rPr>
          <w:rFonts w:asciiTheme="minorHAnsi" w:hAnsiTheme="minorHAnsi" w:cstheme="minorHAnsi"/>
          <w:bCs/>
        </w:rPr>
        <w:t> </w:t>
      </w:r>
      <w:r w:rsidR="008E505A" w:rsidRPr="004B5A49">
        <w:rPr>
          <w:rFonts w:asciiTheme="minorHAnsi" w:hAnsiTheme="minorHAnsi" w:cstheme="minorHAnsi"/>
          <w:bCs/>
        </w:rPr>
        <w:t xml:space="preserve">szczególności w </w:t>
      </w:r>
      <w:r w:rsidR="00DD0AE4" w:rsidRPr="004B5A49">
        <w:rPr>
          <w:rFonts w:asciiTheme="minorHAnsi" w:hAnsiTheme="minorHAnsi" w:cstheme="minorHAnsi"/>
          <w:bCs/>
        </w:rPr>
        <w:t>obszarze ochrony socjalnej i integracji społecznej, obejmującym m.in. opiekę i wsparcie dzieci</w:t>
      </w:r>
      <w:r w:rsidR="008E505A" w:rsidRPr="004B5A49">
        <w:rPr>
          <w:rFonts w:asciiTheme="minorHAnsi" w:hAnsiTheme="minorHAnsi" w:cstheme="minorHAnsi"/>
          <w:bCs/>
        </w:rPr>
        <w:t>.</w:t>
      </w:r>
    </w:p>
    <w:p w14:paraId="542FF79C" w14:textId="5436434E" w:rsidR="008E505A" w:rsidRPr="004B5A49" w:rsidRDefault="00EF27FF" w:rsidP="00602947">
      <w:pPr>
        <w:pStyle w:val="Akapitzlist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bCs/>
        </w:rPr>
      </w:pPr>
      <w:r w:rsidRPr="004B5A49">
        <w:rPr>
          <w:rFonts w:asciiTheme="minorHAnsi" w:hAnsiTheme="minorHAnsi" w:cstheme="minorHAnsi"/>
          <w:bCs/>
        </w:rPr>
        <w:t xml:space="preserve">Strategia na rzecz Odpowiedzialnego Rozwoju do roku 2020 (z perspektywą do 2030 r.), </w:t>
      </w:r>
      <w:r w:rsidR="001502FA" w:rsidRPr="004B5A49">
        <w:rPr>
          <w:rFonts w:asciiTheme="minorHAnsi" w:hAnsiTheme="minorHAnsi" w:cstheme="minorHAnsi"/>
          <w:bCs/>
        </w:rPr>
        <w:t>określającą wciąż obowiązujący model rozwoju – rozwój odpowiedzialny oraz społecznie i terytorialnie zrównoważony</w:t>
      </w:r>
      <w:r w:rsidR="008E505A" w:rsidRPr="004B5A49">
        <w:rPr>
          <w:rFonts w:asciiTheme="minorHAnsi" w:hAnsiTheme="minorHAnsi" w:cstheme="minorHAnsi"/>
          <w:bCs/>
        </w:rPr>
        <w:t xml:space="preserve">. </w:t>
      </w:r>
      <w:r w:rsidR="00DD0AE4" w:rsidRPr="004B5A49">
        <w:rPr>
          <w:rFonts w:asciiTheme="minorHAnsi" w:hAnsiTheme="minorHAnsi" w:cstheme="minorHAnsi"/>
        </w:rPr>
        <w:t xml:space="preserve">Program Wspierania Rodziny Miasta Zakopane na lata 2026-2028 </w:t>
      </w:r>
      <w:r w:rsidR="008E505A" w:rsidRPr="004B5A49">
        <w:rPr>
          <w:rFonts w:asciiTheme="minorHAnsi" w:hAnsiTheme="minorHAnsi" w:cstheme="minorHAnsi"/>
          <w:bCs/>
        </w:rPr>
        <w:t xml:space="preserve">wpisuje się </w:t>
      </w:r>
      <w:r w:rsidR="0030639A">
        <w:rPr>
          <w:rFonts w:asciiTheme="minorHAnsi" w:hAnsiTheme="minorHAnsi" w:cstheme="minorHAnsi"/>
          <w:bCs/>
        </w:rPr>
        <w:t xml:space="preserve">w </w:t>
      </w:r>
      <w:r w:rsidR="00DD0AE4" w:rsidRPr="004B5A49">
        <w:rPr>
          <w:rFonts w:asciiTheme="minorHAnsi" w:hAnsiTheme="minorHAnsi" w:cstheme="minorHAnsi"/>
          <w:bCs/>
        </w:rPr>
        <w:t xml:space="preserve">założenia </w:t>
      </w:r>
      <w:r w:rsidR="008E505A" w:rsidRPr="004B5A49">
        <w:rPr>
          <w:rFonts w:asciiTheme="minorHAnsi" w:hAnsiTheme="minorHAnsi" w:cstheme="minorHAnsi"/>
          <w:bCs/>
        </w:rPr>
        <w:t xml:space="preserve">tego dokumentu, </w:t>
      </w:r>
      <w:r w:rsidR="00DD0AE4" w:rsidRPr="004B5A49">
        <w:rPr>
          <w:rFonts w:asciiTheme="minorHAnsi" w:hAnsiTheme="minorHAnsi" w:cstheme="minorHAnsi"/>
          <w:bCs/>
        </w:rPr>
        <w:t>główn</w:t>
      </w:r>
      <w:r w:rsidR="0030639A">
        <w:rPr>
          <w:rFonts w:asciiTheme="minorHAnsi" w:hAnsiTheme="minorHAnsi" w:cstheme="minorHAnsi"/>
          <w:bCs/>
        </w:rPr>
        <w:t>i</w:t>
      </w:r>
      <w:r w:rsidR="00DD0AE4" w:rsidRPr="004B5A49">
        <w:rPr>
          <w:rFonts w:asciiTheme="minorHAnsi" w:hAnsiTheme="minorHAnsi" w:cstheme="minorHAnsi"/>
          <w:bCs/>
        </w:rPr>
        <w:t>e realizując cel dotyczący</w:t>
      </w:r>
      <w:r w:rsidR="008E505A" w:rsidRPr="004B5A49">
        <w:rPr>
          <w:rFonts w:asciiTheme="minorHAnsi" w:hAnsiTheme="minorHAnsi" w:cstheme="minorHAnsi"/>
          <w:bCs/>
        </w:rPr>
        <w:t xml:space="preserve"> rozw</w:t>
      </w:r>
      <w:r w:rsidR="00DD0AE4" w:rsidRPr="004B5A49">
        <w:rPr>
          <w:rFonts w:asciiTheme="minorHAnsi" w:hAnsiTheme="minorHAnsi" w:cstheme="minorHAnsi"/>
          <w:bCs/>
        </w:rPr>
        <w:t>oju</w:t>
      </w:r>
      <w:r w:rsidR="008E505A" w:rsidRPr="004B5A49">
        <w:rPr>
          <w:rFonts w:asciiTheme="minorHAnsi" w:hAnsiTheme="minorHAnsi" w:cstheme="minorHAnsi"/>
          <w:bCs/>
        </w:rPr>
        <w:t xml:space="preserve"> społecznie wrażliw</w:t>
      </w:r>
      <w:r w:rsidR="00DD0AE4" w:rsidRPr="004B5A49">
        <w:rPr>
          <w:rFonts w:asciiTheme="minorHAnsi" w:hAnsiTheme="minorHAnsi" w:cstheme="minorHAnsi"/>
          <w:bCs/>
        </w:rPr>
        <w:t>ego</w:t>
      </w:r>
      <w:r w:rsidR="008E505A" w:rsidRPr="004B5A49">
        <w:rPr>
          <w:rFonts w:asciiTheme="minorHAnsi" w:hAnsiTheme="minorHAnsi" w:cstheme="minorHAnsi"/>
          <w:bCs/>
        </w:rPr>
        <w:t xml:space="preserve">. Spójne kierunki interwencji obejmują m.in. aktywną politykę prorodzinną, poprawę dostępności usług społecznych, </w:t>
      </w:r>
      <w:r w:rsidR="001502FA" w:rsidRPr="004B5A49">
        <w:rPr>
          <w:rFonts w:asciiTheme="minorHAnsi" w:hAnsiTheme="minorHAnsi" w:cstheme="minorHAnsi"/>
          <w:bCs/>
        </w:rPr>
        <w:t xml:space="preserve">a także </w:t>
      </w:r>
      <w:r w:rsidR="008E505A" w:rsidRPr="004B5A49">
        <w:rPr>
          <w:rFonts w:asciiTheme="minorHAnsi" w:hAnsiTheme="minorHAnsi" w:cstheme="minorHAnsi"/>
          <w:bCs/>
        </w:rPr>
        <w:t>integrację i aktywizację społeczno-zawodową osób i</w:t>
      </w:r>
      <w:r w:rsidR="007322CF" w:rsidRPr="004B5A49">
        <w:rPr>
          <w:rFonts w:asciiTheme="minorHAnsi" w:hAnsiTheme="minorHAnsi" w:cstheme="minorHAnsi"/>
          <w:bCs/>
        </w:rPr>
        <w:t> </w:t>
      </w:r>
      <w:r w:rsidR="008E505A" w:rsidRPr="004B5A49">
        <w:rPr>
          <w:rFonts w:asciiTheme="minorHAnsi" w:hAnsiTheme="minorHAnsi" w:cstheme="minorHAnsi"/>
          <w:bCs/>
        </w:rPr>
        <w:t>rodzin zagrożonych marginalizacją i wykluczeniem.</w:t>
      </w:r>
    </w:p>
    <w:p w14:paraId="71A97D7B" w14:textId="667813D7" w:rsidR="008E505A" w:rsidRPr="004B5A49" w:rsidRDefault="00EF27FF" w:rsidP="00602947">
      <w:pPr>
        <w:pStyle w:val="Akapitzlist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bCs/>
        </w:rPr>
      </w:pPr>
      <w:r w:rsidRPr="004B5A49">
        <w:rPr>
          <w:rFonts w:asciiTheme="minorHAnsi" w:hAnsiTheme="minorHAnsi" w:cstheme="minorHAnsi"/>
          <w:bCs/>
        </w:rPr>
        <w:t xml:space="preserve">Strategia Rozwoju Kapitału Społecznego 2030, </w:t>
      </w:r>
      <w:bookmarkEnd w:id="79"/>
      <w:r w:rsidR="008E505A" w:rsidRPr="004B5A49">
        <w:rPr>
          <w:rFonts w:asciiTheme="minorHAnsi" w:hAnsiTheme="minorHAnsi" w:cstheme="minorHAnsi"/>
          <w:bCs/>
        </w:rPr>
        <w:t xml:space="preserve">określająca priorytety państwa w zakresie wzmacniania kapitału społecznego i rozwijania postaw obywatelskich. </w:t>
      </w:r>
      <w:r w:rsidR="007322CF" w:rsidRPr="004B5A49">
        <w:rPr>
          <w:rFonts w:asciiTheme="minorHAnsi" w:hAnsiTheme="minorHAnsi" w:cstheme="minorHAnsi"/>
        </w:rPr>
        <w:t>Program Wspierania Rodziny Miasta Zakopane na lata 2026-2028</w:t>
      </w:r>
      <w:r w:rsidR="008E505A" w:rsidRPr="004B5A49">
        <w:rPr>
          <w:rFonts w:asciiTheme="minorHAnsi" w:hAnsiTheme="minorHAnsi" w:cstheme="minorHAnsi"/>
          <w:bCs/>
        </w:rPr>
        <w:t xml:space="preserve"> wpisuje się w </w:t>
      </w:r>
      <w:r w:rsidR="007322CF" w:rsidRPr="004B5A49">
        <w:rPr>
          <w:rFonts w:asciiTheme="minorHAnsi" w:hAnsiTheme="minorHAnsi" w:cstheme="minorHAnsi"/>
          <w:bCs/>
        </w:rPr>
        <w:t>jej</w:t>
      </w:r>
      <w:r w:rsidR="001502FA" w:rsidRPr="004B5A49">
        <w:rPr>
          <w:rFonts w:asciiTheme="minorHAnsi" w:hAnsiTheme="minorHAnsi" w:cstheme="minorHAnsi"/>
          <w:bCs/>
        </w:rPr>
        <w:t xml:space="preserve"> założenia</w:t>
      </w:r>
      <w:r w:rsidR="007322CF" w:rsidRPr="004B5A49">
        <w:rPr>
          <w:rFonts w:asciiTheme="minorHAnsi" w:hAnsiTheme="minorHAnsi" w:cstheme="minorHAnsi"/>
          <w:bCs/>
        </w:rPr>
        <w:t xml:space="preserve">, głównie dotyczące </w:t>
      </w:r>
      <w:r w:rsidR="001502FA" w:rsidRPr="004B5A49">
        <w:rPr>
          <w:rFonts w:asciiTheme="minorHAnsi" w:hAnsiTheme="minorHAnsi" w:cstheme="minorHAnsi"/>
          <w:bCs/>
        </w:rPr>
        <w:t xml:space="preserve">potrzeby współdziałania i </w:t>
      </w:r>
      <w:r w:rsidR="008E505A" w:rsidRPr="004B5A49">
        <w:rPr>
          <w:rFonts w:asciiTheme="minorHAnsi" w:hAnsiTheme="minorHAnsi" w:cstheme="minorHAnsi"/>
          <w:bCs/>
        </w:rPr>
        <w:t>zwiększ</w:t>
      </w:r>
      <w:r w:rsidR="001502FA" w:rsidRPr="004B5A49">
        <w:rPr>
          <w:rFonts w:asciiTheme="minorHAnsi" w:hAnsiTheme="minorHAnsi" w:cstheme="minorHAnsi"/>
          <w:bCs/>
        </w:rPr>
        <w:t>a</w:t>
      </w:r>
      <w:r w:rsidR="008E505A" w:rsidRPr="004B5A49">
        <w:rPr>
          <w:rFonts w:asciiTheme="minorHAnsi" w:hAnsiTheme="minorHAnsi" w:cstheme="minorHAnsi"/>
          <w:bCs/>
        </w:rPr>
        <w:t>nie zaangażowania obywateli w życie publiczne</w:t>
      </w:r>
      <w:r w:rsidR="001502FA" w:rsidRPr="004B5A49">
        <w:rPr>
          <w:rFonts w:asciiTheme="minorHAnsi" w:hAnsiTheme="minorHAnsi" w:cstheme="minorHAnsi"/>
          <w:bCs/>
        </w:rPr>
        <w:t xml:space="preserve">, promując </w:t>
      </w:r>
      <w:r w:rsidR="008E505A" w:rsidRPr="004B5A49">
        <w:rPr>
          <w:rFonts w:asciiTheme="minorHAnsi" w:hAnsiTheme="minorHAnsi" w:cstheme="minorHAnsi"/>
          <w:bCs/>
        </w:rPr>
        <w:t>współprac</w:t>
      </w:r>
      <w:r w:rsidR="001502FA" w:rsidRPr="004B5A49">
        <w:rPr>
          <w:rFonts w:asciiTheme="minorHAnsi" w:hAnsiTheme="minorHAnsi" w:cstheme="minorHAnsi"/>
          <w:bCs/>
        </w:rPr>
        <w:t>ę międzyorganizacyjną i</w:t>
      </w:r>
      <w:r w:rsidR="008E505A" w:rsidRPr="004B5A49">
        <w:rPr>
          <w:rFonts w:asciiTheme="minorHAnsi" w:hAnsiTheme="minorHAnsi" w:cstheme="minorHAnsi"/>
          <w:bCs/>
        </w:rPr>
        <w:t xml:space="preserve"> międzysektorow</w:t>
      </w:r>
      <w:r w:rsidR="001502FA" w:rsidRPr="004B5A49">
        <w:rPr>
          <w:rFonts w:asciiTheme="minorHAnsi" w:hAnsiTheme="minorHAnsi" w:cstheme="minorHAnsi"/>
          <w:bCs/>
        </w:rPr>
        <w:t>ą</w:t>
      </w:r>
      <w:r w:rsidR="007322CF" w:rsidRPr="004B5A49">
        <w:rPr>
          <w:rFonts w:asciiTheme="minorHAnsi" w:hAnsiTheme="minorHAnsi" w:cstheme="minorHAnsi"/>
          <w:bCs/>
        </w:rPr>
        <w:t xml:space="preserve"> w obszarze wsparcia rodzin</w:t>
      </w:r>
      <w:r w:rsidR="008E505A" w:rsidRPr="004B5A49">
        <w:rPr>
          <w:rFonts w:asciiTheme="minorHAnsi" w:hAnsiTheme="minorHAnsi" w:cstheme="minorHAnsi"/>
          <w:bCs/>
        </w:rPr>
        <w:t>.</w:t>
      </w:r>
    </w:p>
    <w:p w14:paraId="3F19EE40" w14:textId="2B32C2E9" w:rsidR="009B2ABB" w:rsidRPr="004B5A49" w:rsidRDefault="00097A8A" w:rsidP="00602947">
      <w:pPr>
        <w:pStyle w:val="Akapitzlist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bCs/>
        </w:rPr>
      </w:pPr>
      <w:bookmarkStart w:id="80" w:name="_Hlk214266904"/>
      <w:r w:rsidRPr="004B5A49">
        <w:rPr>
          <w:rFonts w:asciiTheme="minorHAnsi" w:hAnsiTheme="minorHAnsi" w:cstheme="minorHAnsi"/>
          <w:bCs/>
        </w:rPr>
        <w:t xml:space="preserve">Strategia Rozwoju Kapitału Ludzkiego 2030, </w:t>
      </w:r>
      <w:r w:rsidR="009B2ABB" w:rsidRPr="004B5A49">
        <w:rPr>
          <w:rFonts w:asciiTheme="minorHAnsi" w:hAnsiTheme="minorHAnsi" w:cstheme="minorHAnsi"/>
          <w:bCs/>
        </w:rPr>
        <w:t xml:space="preserve">odpowiadająca na kluczowe wyzwania kraju związane z pełniejszym wykorzystaniem potencjału ludzkiego i wzmacnianiem spójności społecznej. </w:t>
      </w:r>
      <w:r w:rsidR="007322CF" w:rsidRPr="004B5A49">
        <w:rPr>
          <w:rFonts w:asciiTheme="minorHAnsi" w:hAnsiTheme="minorHAnsi" w:cstheme="minorHAnsi"/>
          <w:bCs/>
        </w:rPr>
        <w:t xml:space="preserve">Program </w:t>
      </w:r>
      <w:r w:rsidR="007322CF" w:rsidRPr="004B5A49">
        <w:rPr>
          <w:rFonts w:asciiTheme="minorHAnsi" w:hAnsiTheme="minorHAnsi" w:cstheme="minorHAnsi"/>
        </w:rPr>
        <w:t xml:space="preserve">Wspierania Rodziny Miasta Zakopane na lata 2026-2028 </w:t>
      </w:r>
      <w:r w:rsidR="009B2ABB" w:rsidRPr="004B5A49">
        <w:rPr>
          <w:rFonts w:asciiTheme="minorHAnsi" w:hAnsiTheme="minorHAnsi" w:cstheme="minorHAnsi"/>
          <w:bCs/>
        </w:rPr>
        <w:t>nawiązuje do wszystkich czterech celów SRKL 2030, które dotyczą budowania kompetencji i kwalifikacji obywateli, poprawy zdrowia i efektywności systemu ochrony zdrowia, zwiększenia wykorzystania potencjału kapitału ludzkiego na rynku pracy oraz redukcji ubóstwa i</w:t>
      </w:r>
      <w:r w:rsidR="003A5C4C" w:rsidRPr="004B5A49">
        <w:rPr>
          <w:rFonts w:asciiTheme="minorHAnsi" w:hAnsiTheme="minorHAnsi" w:cstheme="minorHAnsi"/>
          <w:bCs/>
        </w:rPr>
        <w:t> </w:t>
      </w:r>
      <w:r w:rsidR="009B2ABB" w:rsidRPr="004B5A49">
        <w:rPr>
          <w:rFonts w:asciiTheme="minorHAnsi" w:hAnsiTheme="minorHAnsi" w:cstheme="minorHAnsi"/>
          <w:bCs/>
        </w:rPr>
        <w:t xml:space="preserve">wykluczenia społecznego. </w:t>
      </w:r>
      <w:r w:rsidR="007322CF" w:rsidRPr="004B5A49">
        <w:rPr>
          <w:rFonts w:asciiTheme="minorHAnsi" w:hAnsiTheme="minorHAnsi" w:cstheme="minorHAnsi"/>
          <w:bCs/>
        </w:rPr>
        <w:t>Program</w:t>
      </w:r>
      <w:r w:rsidR="009B2ABB" w:rsidRPr="004B5A49">
        <w:rPr>
          <w:rFonts w:asciiTheme="minorHAnsi" w:hAnsiTheme="minorHAnsi" w:cstheme="minorHAnsi"/>
          <w:bCs/>
        </w:rPr>
        <w:t xml:space="preserve"> wzmacnia działania w obszarze polityki społecznej </w:t>
      </w:r>
      <w:r w:rsidR="009B2ABB" w:rsidRPr="004B5A49">
        <w:rPr>
          <w:rFonts w:asciiTheme="minorHAnsi" w:hAnsiTheme="minorHAnsi" w:cstheme="minorHAnsi"/>
          <w:bCs/>
        </w:rPr>
        <w:lastRenderedPageBreak/>
        <w:t>i</w:t>
      </w:r>
      <w:r w:rsidR="007322CF" w:rsidRPr="004B5A49">
        <w:rPr>
          <w:rFonts w:asciiTheme="minorHAnsi" w:hAnsiTheme="minorHAnsi" w:cstheme="minorHAnsi"/>
          <w:bCs/>
        </w:rPr>
        <w:t> rodzinnej, rynku pracy</w:t>
      </w:r>
      <w:r w:rsidR="009B2ABB" w:rsidRPr="004B5A49">
        <w:rPr>
          <w:rFonts w:asciiTheme="minorHAnsi" w:hAnsiTheme="minorHAnsi" w:cstheme="minorHAnsi"/>
          <w:bCs/>
        </w:rPr>
        <w:t>, uwzględniając również powiązane kwestie mieszkaniowe, edukacyjne oraz ochrony zdrowia, jako kluczowe czynniki warunkujące lokalną atrakcyjność osadniczą, aktywność zawodową i społeczne włączenie mieszkańców.</w:t>
      </w:r>
    </w:p>
    <w:p w14:paraId="5BE630F8" w14:textId="73920001" w:rsidR="009B2ABB" w:rsidRPr="004B5A49" w:rsidRDefault="00284671" w:rsidP="00602947">
      <w:pPr>
        <w:pStyle w:val="Akapitzlist"/>
        <w:numPr>
          <w:ilvl w:val="0"/>
          <w:numId w:val="1"/>
        </w:numPr>
        <w:spacing w:after="120"/>
        <w:ind w:hanging="357"/>
        <w:contextualSpacing w:val="0"/>
        <w:jc w:val="both"/>
        <w:rPr>
          <w:rFonts w:asciiTheme="minorHAnsi" w:hAnsiTheme="minorHAnsi" w:cstheme="minorHAnsi"/>
          <w:bCs/>
        </w:rPr>
      </w:pPr>
      <w:r w:rsidRPr="004B5A49">
        <w:rPr>
          <w:rFonts w:asciiTheme="minorHAnsi" w:hAnsiTheme="minorHAnsi" w:cstheme="minorHAnsi"/>
          <w:bCs/>
        </w:rPr>
        <w:t>Strategia rozwoju usług społecznych, polityka publiczna do roku 2030 (z</w:t>
      </w:r>
      <w:r w:rsidR="009B2ABB" w:rsidRPr="004B5A49">
        <w:rPr>
          <w:rFonts w:asciiTheme="minorHAnsi" w:hAnsiTheme="minorHAnsi" w:cstheme="minorHAnsi"/>
          <w:bCs/>
        </w:rPr>
        <w:t xml:space="preserve"> </w:t>
      </w:r>
      <w:r w:rsidRPr="004B5A49">
        <w:rPr>
          <w:rFonts w:asciiTheme="minorHAnsi" w:hAnsiTheme="minorHAnsi" w:cstheme="minorHAnsi"/>
          <w:bCs/>
        </w:rPr>
        <w:t>perspektywą do</w:t>
      </w:r>
      <w:r w:rsidR="009B2ABB" w:rsidRPr="004B5A49">
        <w:rPr>
          <w:rFonts w:asciiTheme="minorHAnsi" w:hAnsiTheme="minorHAnsi" w:cstheme="minorHAnsi"/>
          <w:bCs/>
        </w:rPr>
        <w:t> </w:t>
      </w:r>
      <w:r w:rsidRPr="004B5A49">
        <w:rPr>
          <w:rFonts w:asciiTheme="minorHAnsi" w:hAnsiTheme="minorHAnsi" w:cstheme="minorHAnsi"/>
          <w:bCs/>
        </w:rPr>
        <w:t>2035</w:t>
      </w:r>
      <w:r w:rsidR="009B2ABB" w:rsidRPr="004B5A49">
        <w:rPr>
          <w:rFonts w:asciiTheme="minorHAnsi" w:hAnsiTheme="minorHAnsi" w:cstheme="minorHAnsi"/>
          <w:bCs/>
        </w:rPr>
        <w:t> </w:t>
      </w:r>
      <w:r w:rsidRPr="004B5A49">
        <w:rPr>
          <w:rFonts w:asciiTheme="minorHAnsi" w:hAnsiTheme="minorHAnsi" w:cstheme="minorHAnsi"/>
          <w:bCs/>
        </w:rPr>
        <w:t xml:space="preserve">r.), </w:t>
      </w:r>
      <w:bookmarkEnd w:id="80"/>
      <w:r w:rsidR="009B2ABB" w:rsidRPr="004B5A49">
        <w:rPr>
          <w:rFonts w:asciiTheme="minorHAnsi" w:hAnsiTheme="minorHAnsi" w:cstheme="minorHAnsi"/>
          <w:bCs/>
        </w:rPr>
        <w:t xml:space="preserve">promująca </w:t>
      </w:r>
      <w:proofErr w:type="spellStart"/>
      <w:r w:rsidR="009B2ABB" w:rsidRPr="004B5A49">
        <w:rPr>
          <w:rFonts w:asciiTheme="minorHAnsi" w:hAnsiTheme="minorHAnsi" w:cstheme="minorHAnsi"/>
          <w:bCs/>
        </w:rPr>
        <w:t>deinstytucjonalizację</w:t>
      </w:r>
      <w:proofErr w:type="spellEnd"/>
      <w:r w:rsidR="009B2ABB" w:rsidRPr="004B5A49">
        <w:rPr>
          <w:rFonts w:asciiTheme="minorHAnsi" w:hAnsiTheme="minorHAnsi" w:cstheme="minorHAnsi"/>
          <w:bCs/>
        </w:rPr>
        <w:t xml:space="preserve"> usług, rozwój środowiskowych form wsparcia oraz systemowe rozwiązania umożliwiające życie w społeczności lokalnej niezależnie od sprawności. </w:t>
      </w:r>
      <w:r w:rsidR="007322CF" w:rsidRPr="004B5A49">
        <w:rPr>
          <w:rFonts w:asciiTheme="minorHAnsi" w:hAnsiTheme="minorHAnsi" w:cstheme="minorHAnsi"/>
          <w:bCs/>
        </w:rPr>
        <w:t xml:space="preserve">Program </w:t>
      </w:r>
      <w:r w:rsidR="007322CF" w:rsidRPr="004B5A49">
        <w:rPr>
          <w:rFonts w:asciiTheme="minorHAnsi" w:hAnsiTheme="minorHAnsi" w:cstheme="minorHAnsi"/>
        </w:rPr>
        <w:t xml:space="preserve">Wspierania Rodziny Miasta Zakopane na lata 2026-2028 </w:t>
      </w:r>
      <w:r w:rsidR="009B2ABB" w:rsidRPr="004B5A49">
        <w:rPr>
          <w:rFonts w:asciiTheme="minorHAnsi" w:hAnsiTheme="minorHAnsi" w:cstheme="minorHAnsi"/>
          <w:bCs/>
        </w:rPr>
        <w:t>jest z nią spójn</w:t>
      </w:r>
      <w:r w:rsidR="007322CF" w:rsidRPr="004B5A49">
        <w:rPr>
          <w:rFonts w:asciiTheme="minorHAnsi" w:hAnsiTheme="minorHAnsi" w:cstheme="minorHAnsi"/>
          <w:bCs/>
        </w:rPr>
        <w:t>y</w:t>
      </w:r>
      <w:r w:rsidR="009B2ABB" w:rsidRPr="004B5A49">
        <w:rPr>
          <w:rFonts w:asciiTheme="minorHAnsi" w:hAnsiTheme="minorHAnsi" w:cstheme="minorHAnsi"/>
          <w:bCs/>
        </w:rPr>
        <w:t xml:space="preserve"> we wszystkich pięciu obszarach priorytetowych, </w:t>
      </w:r>
      <w:r w:rsidR="007322CF" w:rsidRPr="004B5A49">
        <w:rPr>
          <w:rFonts w:asciiTheme="minorHAnsi" w:hAnsiTheme="minorHAnsi" w:cstheme="minorHAnsi"/>
          <w:bCs/>
        </w:rPr>
        <w:t xml:space="preserve">w szczególności w tych dotyczących </w:t>
      </w:r>
      <w:r w:rsidR="009B2ABB" w:rsidRPr="004B5A49">
        <w:rPr>
          <w:rFonts w:asciiTheme="minorHAnsi" w:hAnsiTheme="minorHAnsi" w:cstheme="minorHAnsi"/>
          <w:bCs/>
        </w:rPr>
        <w:t>zwiększania udziału rodzin i rodzinnych form pieczy zastępczej w opiece i wychowaniu dzieci</w:t>
      </w:r>
      <w:r w:rsidR="007322CF" w:rsidRPr="004B5A49">
        <w:rPr>
          <w:rFonts w:asciiTheme="minorHAnsi" w:hAnsiTheme="minorHAnsi" w:cstheme="minorHAnsi"/>
          <w:bCs/>
        </w:rPr>
        <w:t xml:space="preserve"> oraz</w:t>
      </w:r>
      <w:r w:rsidR="009B2ABB" w:rsidRPr="004B5A49">
        <w:rPr>
          <w:rFonts w:asciiTheme="minorHAnsi" w:hAnsiTheme="minorHAnsi" w:cstheme="minorHAnsi"/>
          <w:bCs/>
        </w:rPr>
        <w:t xml:space="preserve"> budowy trwałego systemu usług dla osób </w:t>
      </w:r>
      <w:r w:rsidR="007322CF" w:rsidRPr="004B5A49">
        <w:rPr>
          <w:rFonts w:asciiTheme="minorHAnsi" w:hAnsiTheme="minorHAnsi" w:cstheme="minorHAnsi"/>
          <w:bCs/>
        </w:rPr>
        <w:t xml:space="preserve">i rodzin </w:t>
      </w:r>
      <w:r w:rsidR="009B2ABB" w:rsidRPr="004B5A49">
        <w:rPr>
          <w:rFonts w:asciiTheme="minorHAnsi" w:hAnsiTheme="minorHAnsi" w:cstheme="minorHAnsi"/>
          <w:bCs/>
        </w:rPr>
        <w:t>potrzebujących wsparcia w codziennym funkcjonowaniu</w:t>
      </w:r>
      <w:r w:rsidR="001502FA" w:rsidRPr="004B5A49">
        <w:rPr>
          <w:rFonts w:asciiTheme="minorHAnsi" w:hAnsiTheme="minorHAnsi" w:cstheme="minorHAnsi"/>
          <w:bCs/>
        </w:rPr>
        <w:t>.</w:t>
      </w:r>
      <w:r w:rsidR="009B2ABB" w:rsidRPr="004B5A49">
        <w:rPr>
          <w:rFonts w:asciiTheme="minorHAnsi" w:hAnsiTheme="minorHAnsi" w:cstheme="minorHAnsi"/>
          <w:bCs/>
        </w:rPr>
        <w:t xml:space="preserve"> Kierunki interwencji lokalnej obejmują </w:t>
      </w:r>
      <w:r w:rsidR="007322CF" w:rsidRPr="004B5A49">
        <w:rPr>
          <w:rFonts w:asciiTheme="minorHAnsi" w:hAnsiTheme="minorHAnsi" w:cstheme="minorHAnsi"/>
          <w:bCs/>
        </w:rPr>
        <w:t xml:space="preserve">m.in. </w:t>
      </w:r>
      <w:r w:rsidR="009B2ABB" w:rsidRPr="004B5A49">
        <w:rPr>
          <w:rFonts w:asciiTheme="minorHAnsi" w:hAnsiTheme="minorHAnsi" w:cstheme="minorHAnsi"/>
          <w:bCs/>
        </w:rPr>
        <w:t>rozwój usług środowiskowych dla dzieci i rodzin, koordynację i standaryzację usług społecznych, rozwój kadr oraz prospołeczną politykę mieszkaniową jako istotny instrument integracji, aktywizacji i usamodzielniania.</w:t>
      </w:r>
    </w:p>
    <w:p w14:paraId="1BC86DCD" w14:textId="1259C16F" w:rsidR="00AE3CA1" w:rsidRPr="004B5A49" w:rsidRDefault="001E4B16" w:rsidP="00602947">
      <w:pPr>
        <w:pStyle w:val="Akapitzlist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bCs/>
        </w:rPr>
      </w:pPr>
      <w:bookmarkStart w:id="81" w:name="_Hlk214267695"/>
      <w:r w:rsidRPr="004B5A49">
        <w:rPr>
          <w:rFonts w:asciiTheme="minorHAnsi" w:hAnsiTheme="minorHAnsi" w:cstheme="minorHAnsi"/>
          <w:bCs/>
        </w:rPr>
        <w:t xml:space="preserve">Strategia Rozwoju Województwa „Małopolska 2030”, </w:t>
      </w:r>
      <w:bookmarkEnd w:id="81"/>
      <w:r w:rsidR="00AE3CA1" w:rsidRPr="004B5A49">
        <w:rPr>
          <w:rFonts w:asciiTheme="minorHAnsi" w:hAnsiTheme="minorHAnsi" w:cstheme="minorHAnsi"/>
          <w:bCs/>
        </w:rPr>
        <w:t xml:space="preserve">zogniskowana na osiągnięcie zrównoważonego rozwoju regionu w wymiarze społecznym, gospodarczym, środowiskowym i terytorialnym, akcentująca kluczową rolę rodziny jako podstawowej komórki społecznej. Dokument określa kierunki polityki regionalnej wspierającej spójność społeczną, wysoki poziom jakości życia, rozwój zasobów ludzkich oraz poprawę dostępności usług publicznych. </w:t>
      </w:r>
      <w:r w:rsidR="007322CF" w:rsidRPr="004B5A49">
        <w:rPr>
          <w:rFonts w:asciiTheme="minorHAnsi" w:hAnsiTheme="minorHAnsi" w:cstheme="minorHAnsi"/>
          <w:bCs/>
        </w:rPr>
        <w:t xml:space="preserve">Program </w:t>
      </w:r>
      <w:r w:rsidR="007322CF" w:rsidRPr="004B5A49">
        <w:rPr>
          <w:rFonts w:asciiTheme="minorHAnsi" w:hAnsiTheme="minorHAnsi" w:cstheme="minorHAnsi"/>
        </w:rPr>
        <w:t xml:space="preserve">Wspierania Rodziny Miasta Zakopane na lata 2026-2028 </w:t>
      </w:r>
      <w:r w:rsidR="00AE3CA1" w:rsidRPr="004B5A49">
        <w:rPr>
          <w:rFonts w:asciiTheme="minorHAnsi" w:hAnsiTheme="minorHAnsi" w:cstheme="minorHAnsi"/>
          <w:bCs/>
        </w:rPr>
        <w:t xml:space="preserve">pozostaje w pełnej zgodności z priorytetami </w:t>
      </w:r>
      <w:r w:rsidR="0030639A">
        <w:rPr>
          <w:rFonts w:asciiTheme="minorHAnsi" w:hAnsiTheme="minorHAnsi" w:cstheme="minorHAnsi"/>
          <w:bCs/>
        </w:rPr>
        <w:t>„</w:t>
      </w:r>
      <w:r w:rsidR="0030639A" w:rsidRPr="004B5A49">
        <w:rPr>
          <w:rFonts w:asciiTheme="minorHAnsi" w:hAnsiTheme="minorHAnsi" w:cstheme="minorHAnsi"/>
          <w:bCs/>
        </w:rPr>
        <w:t>Małopolsk</w:t>
      </w:r>
      <w:r w:rsidR="0030639A">
        <w:rPr>
          <w:rFonts w:asciiTheme="minorHAnsi" w:hAnsiTheme="minorHAnsi" w:cstheme="minorHAnsi"/>
          <w:bCs/>
        </w:rPr>
        <w:t>a</w:t>
      </w:r>
      <w:r w:rsidR="0030639A" w:rsidRPr="004B5A49">
        <w:rPr>
          <w:rFonts w:asciiTheme="minorHAnsi" w:hAnsiTheme="minorHAnsi" w:cstheme="minorHAnsi"/>
          <w:bCs/>
        </w:rPr>
        <w:t xml:space="preserve"> </w:t>
      </w:r>
      <w:r w:rsidR="00AE3CA1" w:rsidRPr="004B5A49">
        <w:rPr>
          <w:rFonts w:asciiTheme="minorHAnsi" w:hAnsiTheme="minorHAnsi" w:cstheme="minorHAnsi"/>
          <w:bCs/>
        </w:rPr>
        <w:t>2030</w:t>
      </w:r>
      <w:r w:rsidR="0030639A">
        <w:rPr>
          <w:rFonts w:asciiTheme="minorHAnsi" w:hAnsiTheme="minorHAnsi" w:cstheme="minorHAnsi"/>
          <w:bCs/>
        </w:rPr>
        <w:t>”</w:t>
      </w:r>
      <w:r w:rsidR="00AE3CA1" w:rsidRPr="004B5A49">
        <w:rPr>
          <w:rFonts w:asciiTheme="minorHAnsi" w:hAnsiTheme="minorHAnsi" w:cstheme="minorHAnsi"/>
          <w:bCs/>
        </w:rPr>
        <w:t>, szczególnie w zakresie rozwoju społecznie wrażliwego i</w:t>
      </w:r>
      <w:r w:rsidR="001502FA" w:rsidRPr="004B5A49">
        <w:rPr>
          <w:rFonts w:asciiTheme="minorHAnsi" w:hAnsiTheme="minorHAnsi" w:cstheme="minorHAnsi"/>
          <w:bCs/>
        </w:rPr>
        <w:t> </w:t>
      </w:r>
      <w:r w:rsidR="00AE3CA1" w:rsidRPr="004B5A49">
        <w:rPr>
          <w:rFonts w:asciiTheme="minorHAnsi" w:hAnsiTheme="minorHAnsi" w:cstheme="minorHAnsi"/>
          <w:bCs/>
        </w:rPr>
        <w:t xml:space="preserve">prorodzinnego. Obejmuje to </w:t>
      </w:r>
      <w:r w:rsidR="007322CF" w:rsidRPr="004B5A49">
        <w:rPr>
          <w:rFonts w:asciiTheme="minorHAnsi" w:hAnsiTheme="minorHAnsi" w:cstheme="minorHAnsi"/>
          <w:bCs/>
        </w:rPr>
        <w:t xml:space="preserve">m.in. </w:t>
      </w:r>
      <w:r w:rsidR="00AE3CA1" w:rsidRPr="004B5A49">
        <w:rPr>
          <w:rFonts w:asciiTheme="minorHAnsi" w:hAnsiTheme="minorHAnsi" w:cstheme="minorHAnsi"/>
          <w:bCs/>
        </w:rPr>
        <w:t xml:space="preserve">działania ukierunkowane na </w:t>
      </w:r>
      <w:r w:rsidR="007322CF" w:rsidRPr="004B5A49">
        <w:rPr>
          <w:rFonts w:asciiTheme="minorHAnsi" w:hAnsiTheme="minorHAnsi" w:cstheme="minorHAnsi"/>
          <w:bCs/>
        </w:rPr>
        <w:t xml:space="preserve">promocję i wsparcie rodzin oraz poprawę dostępności i jakości usług, warunkujących </w:t>
      </w:r>
      <w:r w:rsidR="00AE3CA1" w:rsidRPr="004B5A49">
        <w:rPr>
          <w:rFonts w:asciiTheme="minorHAnsi" w:hAnsiTheme="minorHAnsi" w:cstheme="minorHAnsi"/>
          <w:bCs/>
        </w:rPr>
        <w:t>jakoś</w:t>
      </w:r>
      <w:r w:rsidR="007322CF" w:rsidRPr="004B5A49">
        <w:rPr>
          <w:rFonts w:asciiTheme="minorHAnsi" w:hAnsiTheme="minorHAnsi" w:cstheme="minorHAnsi"/>
          <w:bCs/>
        </w:rPr>
        <w:t>ć</w:t>
      </w:r>
      <w:r w:rsidR="00AE3CA1" w:rsidRPr="004B5A49">
        <w:rPr>
          <w:rFonts w:asciiTheme="minorHAnsi" w:hAnsiTheme="minorHAnsi" w:cstheme="minorHAnsi"/>
          <w:bCs/>
        </w:rPr>
        <w:t xml:space="preserve"> życia mieszkańców. Ponadto dokument lokalny nawiązuje do cel</w:t>
      </w:r>
      <w:r w:rsidR="001502FA" w:rsidRPr="004B5A49">
        <w:rPr>
          <w:rFonts w:asciiTheme="minorHAnsi" w:hAnsiTheme="minorHAnsi" w:cstheme="minorHAnsi"/>
          <w:bCs/>
        </w:rPr>
        <w:t>u</w:t>
      </w:r>
      <w:r w:rsidR="00AE3CA1" w:rsidRPr="004B5A49">
        <w:rPr>
          <w:rFonts w:asciiTheme="minorHAnsi" w:hAnsiTheme="minorHAnsi" w:cstheme="minorHAnsi"/>
          <w:bCs/>
        </w:rPr>
        <w:t xml:space="preserve"> dotycząc</w:t>
      </w:r>
      <w:r w:rsidR="001502FA" w:rsidRPr="004B5A49">
        <w:rPr>
          <w:rFonts w:asciiTheme="minorHAnsi" w:hAnsiTheme="minorHAnsi" w:cstheme="minorHAnsi"/>
          <w:bCs/>
        </w:rPr>
        <w:t>ego</w:t>
      </w:r>
      <w:r w:rsidR="00AE3CA1" w:rsidRPr="004B5A49">
        <w:rPr>
          <w:rFonts w:asciiTheme="minorHAnsi" w:hAnsiTheme="minorHAnsi" w:cstheme="minorHAnsi"/>
          <w:bCs/>
        </w:rPr>
        <w:t xml:space="preserve"> zarządzania, podkreślając znaczenie współpracy.</w:t>
      </w:r>
    </w:p>
    <w:p w14:paraId="14C34A7E" w14:textId="52EA3F50" w:rsidR="00AE3CA1" w:rsidRPr="004B5A49" w:rsidRDefault="00E85E21" w:rsidP="00602947">
      <w:pPr>
        <w:pStyle w:val="Akapitzlist"/>
        <w:numPr>
          <w:ilvl w:val="0"/>
          <w:numId w:val="1"/>
        </w:numPr>
        <w:spacing w:after="120"/>
        <w:ind w:hanging="357"/>
        <w:contextualSpacing w:val="0"/>
        <w:jc w:val="both"/>
        <w:rPr>
          <w:rFonts w:asciiTheme="minorHAnsi" w:hAnsiTheme="minorHAnsi" w:cstheme="minorHAnsi"/>
          <w:bCs/>
        </w:rPr>
      </w:pPr>
      <w:bookmarkStart w:id="82" w:name="_Hlk214268788"/>
      <w:r w:rsidRPr="004B5A49">
        <w:rPr>
          <w:rFonts w:asciiTheme="minorHAnsi" w:hAnsiTheme="minorHAnsi" w:cstheme="minorHAnsi"/>
          <w:bCs/>
        </w:rPr>
        <w:t xml:space="preserve">Strategia Rozwiązywania Problemów Społecznych dla Powiatu </w:t>
      </w:r>
      <w:r w:rsidR="00B5451D" w:rsidRPr="004B5A49">
        <w:rPr>
          <w:rFonts w:asciiTheme="minorHAnsi" w:hAnsiTheme="minorHAnsi" w:cstheme="minorHAnsi"/>
          <w:bCs/>
        </w:rPr>
        <w:t>Tatrzańskiego</w:t>
      </w:r>
      <w:r w:rsidRPr="004B5A49">
        <w:rPr>
          <w:rFonts w:asciiTheme="minorHAnsi" w:hAnsiTheme="minorHAnsi" w:cstheme="minorHAnsi"/>
          <w:bCs/>
        </w:rPr>
        <w:t xml:space="preserve"> na lata 20</w:t>
      </w:r>
      <w:r w:rsidR="00B5451D" w:rsidRPr="004B5A49">
        <w:rPr>
          <w:rFonts w:asciiTheme="minorHAnsi" w:hAnsiTheme="minorHAnsi" w:cstheme="minorHAnsi"/>
          <w:bCs/>
        </w:rPr>
        <w:t>21</w:t>
      </w:r>
      <w:r w:rsidRPr="004B5A49">
        <w:rPr>
          <w:rFonts w:asciiTheme="minorHAnsi" w:hAnsiTheme="minorHAnsi" w:cstheme="minorHAnsi"/>
          <w:bCs/>
        </w:rPr>
        <w:t>-20</w:t>
      </w:r>
      <w:r w:rsidR="00B5451D" w:rsidRPr="004B5A49">
        <w:rPr>
          <w:rFonts w:asciiTheme="minorHAnsi" w:hAnsiTheme="minorHAnsi" w:cstheme="minorHAnsi"/>
          <w:bCs/>
        </w:rPr>
        <w:t>30</w:t>
      </w:r>
      <w:r w:rsidR="00535D90" w:rsidRPr="004B5A49">
        <w:rPr>
          <w:rFonts w:asciiTheme="minorHAnsi" w:hAnsiTheme="minorHAnsi" w:cstheme="minorHAnsi"/>
          <w:bCs/>
        </w:rPr>
        <w:t xml:space="preserve">, </w:t>
      </w:r>
      <w:r w:rsidR="001502FA" w:rsidRPr="004B5A49">
        <w:rPr>
          <w:rFonts w:asciiTheme="minorHAnsi" w:hAnsiTheme="minorHAnsi" w:cstheme="minorHAnsi"/>
          <w:bCs/>
        </w:rPr>
        <w:t>koncentrująca</w:t>
      </w:r>
      <w:r w:rsidR="00AE3CA1" w:rsidRPr="004B5A49">
        <w:rPr>
          <w:rFonts w:asciiTheme="minorHAnsi" w:hAnsiTheme="minorHAnsi" w:cstheme="minorHAnsi"/>
          <w:bCs/>
        </w:rPr>
        <w:t xml:space="preserve"> się na budowaniu spójnego systemu wsparcia społecznego, obejmującego zarówno profilaktykę, jak i</w:t>
      </w:r>
      <w:r w:rsidR="006B39D8" w:rsidRPr="004B5A49">
        <w:rPr>
          <w:rFonts w:asciiTheme="minorHAnsi" w:hAnsiTheme="minorHAnsi" w:cstheme="minorHAnsi"/>
          <w:bCs/>
        </w:rPr>
        <w:t> </w:t>
      </w:r>
      <w:r w:rsidR="00AE3CA1" w:rsidRPr="004B5A49">
        <w:rPr>
          <w:rFonts w:asciiTheme="minorHAnsi" w:hAnsiTheme="minorHAnsi" w:cstheme="minorHAnsi"/>
          <w:bCs/>
        </w:rPr>
        <w:t xml:space="preserve">interwencję, uwzględniając potrzebę koordynacji działań różnych podmiotów. </w:t>
      </w:r>
      <w:r w:rsidR="007322CF" w:rsidRPr="004B5A49">
        <w:rPr>
          <w:rFonts w:asciiTheme="minorHAnsi" w:hAnsiTheme="minorHAnsi" w:cstheme="minorHAnsi"/>
          <w:bCs/>
        </w:rPr>
        <w:t xml:space="preserve">Program </w:t>
      </w:r>
      <w:r w:rsidR="007322CF" w:rsidRPr="004B5A49">
        <w:rPr>
          <w:rFonts w:asciiTheme="minorHAnsi" w:hAnsiTheme="minorHAnsi" w:cstheme="minorHAnsi"/>
        </w:rPr>
        <w:t>Wspierania Rodziny Miasta Zakopane na lata 2026-2028</w:t>
      </w:r>
      <w:r w:rsidR="00AE3CA1" w:rsidRPr="004B5A49">
        <w:rPr>
          <w:rFonts w:asciiTheme="minorHAnsi" w:hAnsiTheme="minorHAnsi" w:cstheme="minorHAnsi"/>
          <w:bCs/>
        </w:rPr>
        <w:t xml:space="preserve"> pozostaje w</w:t>
      </w:r>
      <w:r w:rsidR="006B39D8" w:rsidRPr="004B5A49">
        <w:rPr>
          <w:rFonts w:asciiTheme="minorHAnsi" w:hAnsiTheme="minorHAnsi" w:cstheme="minorHAnsi"/>
          <w:bCs/>
        </w:rPr>
        <w:t> </w:t>
      </w:r>
      <w:r w:rsidR="00AE3CA1" w:rsidRPr="004B5A49">
        <w:rPr>
          <w:rFonts w:asciiTheme="minorHAnsi" w:hAnsiTheme="minorHAnsi" w:cstheme="minorHAnsi"/>
          <w:bCs/>
        </w:rPr>
        <w:t xml:space="preserve">pełnej zgodności z </w:t>
      </w:r>
      <w:r w:rsidR="007322CF" w:rsidRPr="004B5A49">
        <w:rPr>
          <w:rFonts w:asciiTheme="minorHAnsi" w:hAnsiTheme="minorHAnsi" w:cstheme="minorHAnsi"/>
          <w:bCs/>
        </w:rPr>
        <w:t xml:space="preserve">tymi założeniami, w szczególności </w:t>
      </w:r>
      <w:r w:rsidR="00AE3CA1" w:rsidRPr="004B5A49">
        <w:rPr>
          <w:rFonts w:asciiTheme="minorHAnsi" w:hAnsiTheme="minorHAnsi" w:cstheme="minorHAnsi"/>
          <w:bCs/>
        </w:rPr>
        <w:t>dotyczącym</w:t>
      </w:r>
      <w:r w:rsidR="001502FA" w:rsidRPr="004B5A49">
        <w:rPr>
          <w:rFonts w:asciiTheme="minorHAnsi" w:hAnsiTheme="minorHAnsi" w:cstheme="minorHAnsi"/>
          <w:bCs/>
        </w:rPr>
        <w:t>i</w:t>
      </w:r>
      <w:r w:rsidR="00AE3CA1" w:rsidRPr="004B5A49">
        <w:rPr>
          <w:rFonts w:asciiTheme="minorHAnsi" w:hAnsiTheme="minorHAnsi" w:cstheme="minorHAnsi"/>
          <w:bCs/>
        </w:rPr>
        <w:t xml:space="preserve"> efektywnego wspierania rodzin, przeciwdziałania przemocy i udzielania pomocy osobom jej doświadczającym, aktywizacji osób pozostających bez pracy oraz ograniczania marginalizacji społecznej i ryzyka ubóstwa. Spójność występuje zarówno na poziomie celów, jak i szczegółowych kierunków działań.</w:t>
      </w:r>
    </w:p>
    <w:p w14:paraId="63333927" w14:textId="7BD7E8F6" w:rsidR="00AE3CA1" w:rsidRPr="004B5A49" w:rsidRDefault="00CF4283" w:rsidP="00602947">
      <w:pPr>
        <w:pStyle w:val="Akapitzlist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bCs/>
        </w:rPr>
      </w:pPr>
      <w:r w:rsidRPr="004B5A49">
        <w:rPr>
          <w:rFonts w:asciiTheme="minorHAnsi" w:hAnsiTheme="minorHAnsi" w:cstheme="minorHAnsi"/>
          <w:bCs/>
        </w:rPr>
        <w:t>Strategia Zintegrowanych Inwestycji Terytorialnych Podhalańskiego Obszaru Podhalańskiego na lata 2021-2027,</w:t>
      </w:r>
      <w:r w:rsidR="00AE3CA1" w:rsidRPr="004B5A49">
        <w:rPr>
          <w:rFonts w:asciiTheme="minorHAnsi" w:hAnsiTheme="minorHAnsi" w:cstheme="minorHAnsi"/>
          <w:bCs/>
        </w:rPr>
        <w:t xml:space="preserve"> będąca kluczowym dokumentem planistycznym dla trzynastu samorządów Podhala, w tym Zakopanego, określająca wspólne cele rozwojowe, obszary interwencji oraz priorytety inwestycyjne, umożliwiająca jednocześnie skuteczne pozyskiwanie środków zewnętrznych na projekty o znaczeniu ponadlokalnym</w:t>
      </w:r>
      <w:r w:rsidR="004D3302" w:rsidRPr="004B5A49">
        <w:rPr>
          <w:rFonts w:asciiTheme="minorHAnsi" w:hAnsiTheme="minorHAnsi" w:cstheme="minorHAnsi"/>
          <w:bCs/>
        </w:rPr>
        <w:t xml:space="preserve">, w tym w obszarze społecznym. </w:t>
      </w:r>
      <w:r w:rsidR="00E129D0" w:rsidRPr="004B5A49">
        <w:rPr>
          <w:rFonts w:asciiTheme="minorHAnsi" w:hAnsiTheme="minorHAnsi" w:cstheme="minorHAnsi"/>
          <w:bCs/>
        </w:rPr>
        <w:t xml:space="preserve">Program </w:t>
      </w:r>
      <w:r w:rsidR="00E129D0" w:rsidRPr="004B5A49">
        <w:rPr>
          <w:rFonts w:asciiTheme="minorHAnsi" w:hAnsiTheme="minorHAnsi" w:cstheme="minorHAnsi"/>
        </w:rPr>
        <w:t>Wspierania Rodziny Miasta Zakopane na lata 2026-2028</w:t>
      </w:r>
      <w:r w:rsidR="00AE3CA1" w:rsidRPr="004B5A49">
        <w:rPr>
          <w:rFonts w:asciiTheme="minorHAnsi" w:hAnsiTheme="minorHAnsi" w:cstheme="minorHAnsi"/>
          <w:bCs/>
        </w:rPr>
        <w:t xml:space="preserve"> wpisuje się w cele Strategii ZIT, zwłaszcza obejmujące wzmacnianie i rozwój usług społecznych oraz działań integracyjnych i aktywizacyjnych</w:t>
      </w:r>
      <w:r w:rsidR="00E129D0" w:rsidRPr="004B5A49">
        <w:rPr>
          <w:rFonts w:asciiTheme="minorHAnsi" w:hAnsiTheme="minorHAnsi" w:cstheme="minorHAnsi"/>
          <w:bCs/>
        </w:rPr>
        <w:t>.</w:t>
      </w:r>
      <w:r w:rsidR="00AE3CA1" w:rsidRPr="004B5A49">
        <w:rPr>
          <w:rFonts w:asciiTheme="minorHAnsi" w:hAnsiTheme="minorHAnsi" w:cstheme="minorHAnsi"/>
          <w:bCs/>
        </w:rPr>
        <w:t xml:space="preserve"> </w:t>
      </w:r>
    </w:p>
    <w:bookmarkEnd w:id="82"/>
    <w:p w14:paraId="2A22D8BE" w14:textId="28DE642A" w:rsidR="00E51095" w:rsidRPr="004B5A49" w:rsidRDefault="00771D03" w:rsidP="00602947">
      <w:pPr>
        <w:pStyle w:val="Akapitzlist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bCs/>
        </w:rPr>
      </w:pPr>
      <w:r w:rsidRPr="004B5A49">
        <w:rPr>
          <w:rFonts w:asciiTheme="minorHAnsi" w:hAnsiTheme="minorHAnsi" w:cstheme="minorHAnsi"/>
          <w:bCs/>
        </w:rPr>
        <w:lastRenderedPageBreak/>
        <w:t xml:space="preserve">Strategia </w:t>
      </w:r>
      <w:r w:rsidR="009A11E9" w:rsidRPr="004B5A49">
        <w:rPr>
          <w:rFonts w:asciiTheme="minorHAnsi" w:hAnsiTheme="minorHAnsi" w:cstheme="minorHAnsi"/>
          <w:bCs/>
        </w:rPr>
        <w:t>Rozwoju Miasta Zakopane</w:t>
      </w:r>
      <w:r w:rsidR="00535D90" w:rsidRPr="004B5A49">
        <w:rPr>
          <w:rFonts w:asciiTheme="minorHAnsi" w:hAnsiTheme="minorHAnsi" w:cstheme="minorHAnsi"/>
          <w:bCs/>
        </w:rPr>
        <w:t xml:space="preserve">, </w:t>
      </w:r>
      <w:r w:rsidRPr="004B5A49">
        <w:rPr>
          <w:rFonts w:asciiTheme="minorHAnsi" w:hAnsiTheme="minorHAnsi" w:cstheme="minorHAnsi"/>
          <w:bCs/>
        </w:rPr>
        <w:t>wyznaczając</w:t>
      </w:r>
      <w:r w:rsidR="0038420E" w:rsidRPr="004B5A49">
        <w:rPr>
          <w:rFonts w:asciiTheme="minorHAnsi" w:hAnsiTheme="minorHAnsi" w:cstheme="minorHAnsi"/>
          <w:bCs/>
        </w:rPr>
        <w:t>a</w:t>
      </w:r>
      <w:r w:rsidRPr="004B5A49">
        <w:rPr>
          <w:rFonts w:asciiTheme="minorHAnsi" w:hAnsiTheme="minorHAnsi" w:cstheme="minorHAnsi"/>
          <w:bCs/>
        </w:rPr>
        <w:t xml:space="preserve"> najważniejsze obszary, cele</w:t>
      </w:r>
      <w:r w:rsidR="005D3BE9" w:rsidRPr="004B5A49">
        <w:rPr>
          <w:rFonts w:asciiTheme="minorHAnsi" w:hAnsiTheme="minorHAnsi" w:cstheme="minorHAnsi"/>
          <w:bCs/>
        </w:rPr>
        <w:t xml:space="preserve"> i</w:t>
      </w:r>
      <w:r w:rsidR="009A11E9" w:rsidRPr="004B5A49">
        <w:rPr>
          <w:rFonts w:asciiTheme="minorHAnsi" w:hAnsiTheme="minorHAnsi" w:cstheme="minorHAnsi"/>
          <w:bCs/>
        </w:rPr>
        <w:t> </w:t>
      </w:r>
      <w:r w:rsidRPr="004B5A49">
        <w:rPr>
          <w:rFonts w:asciiTheme="minorHAnsi" w:hAnsiTheme="minorHAnsi" w:cstheme="minorHAnsi"/>
          <w:bCs/>
        </w:rPr>
        <w:t xml:space="preserve">kierunki </w:t>
      </w:r>
      <w:r w:rsidR="005D3BE9" w:rsidRPr="004B5A49">
        <w:rPr>
          <w:rFonts w:asciiTheme="minorHAnsi" w:hAnsiTheme="minorHAnsi" w:cstheme="minorHAnsi"/>
          <w:bCs/>
        </w:rPr>
        <w:t>działań</w:t>
      </w:r>
      <w:r w:rsidRPr="004B5A49">
        <w:rPr>
          <w:rFonts w:asciiTheme="minorHAnsi" w:hAnsiTheme="minorHAnsi" w:cstheme="minorHAnsi"/>
          <w:bCs/>
        </w:rPr>
        <w:t>, a także metody weryfikacji osiąganych rezultatów polityki rozwoju, prowadzonej w</w:t>
      </w:r>
      <w:r w:rsidR="00D01C52" w:rsidRPr="004B5A49">
        <w:rPr>
          <w:rFonts w:asciiTheme="minorHAnsi" w:hAnsiTheme="minorHAnsi" w:cstheme="minorHAnsi"/>
          <w:bCs/>
        </w:rPr>
        <w:t> </w:t>
      </w:r>
      <w:r w:rsidRPr="004B5A49">
        <w:rPr>
          <w:rFonts w:asciiTheme="minorHAnsi" w:hAnsiTheme="minorHAnsi" w:cstheme="minorHAnsi"/>
          <w:bCs/>
        </w:rPr>
        <w:t>przestrzeni gminy</w:t>
      </w:r>
      <w:r w:rsidR="0038420E" w:rsidRPr="004B5A49">
        <w:rPr>
          <w:rFonts w:asciiTheme="minorHAnsi" w:hAnsiTheme="minorHAnsi" w:cstheme="minorHAnsi"/>
          <w:bCs/>
        </w:rPr>
        <w:t xml:space="preserve"> w perspektywie długofalowej</w:t>
      </w:r>
      <w:r w:rsidR="00535D90" w:rsidRPr="004B5A49">
        <w:rPr>
          <w:rFonts w:asciiTheme="minorHAnsi" w:hAnsiTheme="minorHAnsi" w:cstheme="minorHAnsi"/>
          <w:bCs/>
        </w:rPr>
        <w:t>.</w:t>
      </w:r>
      <w:r w:rsidR="00C45C61" w:rsidRPr="004B5A49">
        <w:rPr>
          <w:rFonts w:asciiTheme="minorHAnsi" w:hAnsiTheme="minorHAnsi" w:cstheme="minorHAnsi"/>
          <w:bCs/>
        </w:rPr>
        <w:t xml:space="preserve"> </w:t>
      </w:r>
      <w:r w:rsidR="00E129D0" w:rsidRPr="004B5A49">
        <w:rPr>
          <w:rFonts w:asciiTheme="minorHAnsi" w:hAnsiTheme="minorHAnsi" w:cstheme="minorHAnsi"/>
          <w:bCs/>
        </w:rPr>
        <w:t xml:space="preserve">Program </w:t>
      </w:r>
      <w:r w:rsidR="00E129D0" w:rsidRPr="004B5A49">
        <w:rPr>
          <w:rFonts w:asciiTheme="minorHAnsi" w:hAnsiTheme="minorHAnsi" w:cstheme="minorHAnsi"/>
        </w:rPr>
        <w:t>Wspierania Rodziny Miasta Zakopane na lata 2026-2028</w:t>
      </w:r>
      <w:r w:rsidR="00C45C61" w:rsidRPr="004B5A49">
        <w:rPr>
          <w:rFonts w:asciiTheme="minorHAnsi" w:hAnsiTheme="minorHAnsi" w:cstheme="minorHAnsi"/>
          <w:bCs/>
        </w:rPr>
        <w:t xml:space="preserve"> </w:t>
      </w:r>
      <w:r w:rsidR="003A5C4C" w:rsidRPr="004B5A49">
        <w:rPr>
          <w:rFonts w:asciiTheme="minorHAnsi" w:hAnsiTheme="minorHAnsi" w:cstheme="minorHAnsi"/>
          <w:bCs/>
        </w:rPr>
        <w:t>realizuje założenia dokumenty dotyczące sfery społecznej i rodzinnej.</w:t>
      </w:r>
    </w:p>
    <w:p w14:paraId="22866270" w14:textId="636765A7" w:rsidR="00135EE8" w:rsidRPr="004B5A49" w:rsidRDefault="00135EE8" w:rsidP="00602947">
      <w:pPr>
        <w:pStyle w:val="Akapitzlist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bCs/>
        </w:rPr>
      </w:pPr>
      <w:r w:rsidRPr="004B5A49">
        <w:rPr>
          <w:rFonts w:asciiTheme="minorHAnsi" w:hAnsiTheme="minorHAnsi" w:cstheme="minorHAnsi"/>
          <w:bCs/>
        </w:rPr>
        <w:t>Strategia Rozwiązywania Problemów Społecznych Miasta Zakopane na lata 2026-2030</w:t>
      </w:r>
      <w:r w:rsidR="003A5C4C" w:rsidRPr="004B5A49">
        <w:rPr>
          <w:rFonts w:asciiTheme="minorHAnsi" w:hAnsiTheme="minorHAnsi" w:cstheme="minorHAnsi"/>
          <w:bCs/>
        </w:rPr>
        <w:t xml:space="preserve">, która określa wizję, priorytety i cele działań gminy w zakresie przeciwdziałania i rozwiązywania problemów społecznych oraz integracji i aktywizacji mieszkańców, w szczególności osób i rodzin zagrożonych lub dotkniętych marginalizacją i wykluczeniem społecznym. Program Wspierania Rodziny Miasta Zakopane na lata 2026-2028 rozwija i uszczegóławia zapisy strategii w obszarze DZIECKO I RODZINA, koncentrując się na skutecznej, systemowej polityce </w:t>
      </w:r>
      <w:r w:rsidR="001672A3" w:rsidRPr="004B5A49">
        <w:rPr>
          <w:rFonts w:asciiTheme="minorHAnsi" w:hAnsiTheme="minorHAnsi" w:cstheme="minorHAnsi"/>
          <w:bCs/>
        </w:rPr>
        <w:t>wspierania rodziny</w:t>
      </w:r>
      <w:r w:rsidR="003A5C4C" w:rsidRPr="004B5A49">
        <w:rPr>
          <w:rFonts w:asciiTheme="minorHAnsi" w:hAnsiTheme="minorHAnsi" w:cstheme="minorHAnsi"/>
          <w:bCs/>
        </w:rPr>
        <w:t>, obejmującej działania profilaktyczne, interwencyjne oraz ukierunkowane na reintegrację.</w:t>
      </w:r>
    </w:p>
    <w:p w14:paraId="5C730DAD" w14:textId="4BEB6E61" w:rsidR="00EB0ECD" w:rsidRPr="004B5A49" w:rsidRDefault="00EB0ECD" w:rsidP="00602947">
      <w:pPr>
        <w:pStyle w:val="Akapitzlist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bCs/>
        </w:rPr>
      </w:pPr>
      <w:r w:rsidRPr="004B5A49">
        <w:rPr>
          <w:rFonts w:asciiTheme="minorHAnsi" w:hAnsiTheme="minorHAnsi" w:cstheme="minorHAnsi"/>
          <w:bCs/>
        </w:rPr>
        <w:t>Miejski Program Profilaktyki i Rozwiązywania Problemów Alkoholowych i Narkomanii na lata 2026-2029, określający lokalną strategię w zakresie profilaktyki uzależnień oraz minimalizacji szkód społecznych i indywidualnych, wynikających z tychże uzależnień. Program Wspierania Rodziny Miasta Zakopane na lata 2026-2028 również dotyka tego zagadnienia, gł</w:t>
      </w:r>
      <w:r w:rsidR="00602947" w:rsidRPr="004B5A49">
        <w:rPr>
          <w:rFonts w:asciiTheme="minorHAnsi" w:hAnsiTheme="minorHAnsi" w:cstheme="minorHAnsi"/>
          <w:bCs/>
        </w:rPr>
        <w:t>ó</w:t>
      </w:r>
      <w:r w:rsidRPr="004B5A49">
        <w:rPr>
          <w:rFonts w:asciiTheme="minorHAnsi" w:hAnsiTheme="minorHAnsi" w:cstheme="minorHAnsi"/>
          <w:bCs/>
        </w:rPr>
        <w:t>wnie poprzez cel szczegółowy dotyczący zwiększenia dostępności i skuteczności profilaktyki oraz wczesnej interwencji wobec dzieci i rodzin</w:t>
      </w:r>
      <w:r w:rsidR="00602947" w:rsidRPr="004B5A49">
        <w:rPr>
          <w:rFonts w:asciiTheme="minorHAnsi" w:hAnsiTheme="minorHAnsi" w:cstheme="minorHAnsi"/>
          <w:bCs/>
        </w:rPr>
        <w:t>, obejmujący m.in. realizację kampanii i programów profilaktycznych dla rodziców, dzieci i młodzieży, w tym dotyczących nowych uzależnień stosowania przemocy i agresji.</w:t>
      </w:r>
    </w:p>
    <w:p w14:paraId="6CC5473E" w14:textId="7A7D6797" w:rsidR="00EB0ECD" w:rsidRPr="004B5A49" w:rsidRDefault="00602947" w:rsidP="00602947">
      <w:pPr>
        <w:pStyle w:val="Akapitzlist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bCs/>
        </w:rPr>
      </w:pPr>
      <w:r w:rsidRPr="004B5A49">
        <w:rPr>
          <w:rFonts w:asciiTheme="minorHAnsi" w:hAnsiTheme="minorHAnsi" w:cstheme="minorHAnsi"/>
          <w:bCs/>
        </w:rPr>
        <w:t>Program Przeciwdziałania Przemocy Domowej i Ochrony Osób Doznających Przemocy Domowej dla Miasta Zakopane na lata 2025-2028, który określa cele, kierunki działań oraz zasady współpracy w zakresie zapobiegania przemocy domowej, ochrony osób jej doznających oraz udzielania im kompleksowego wsparcia. Program Wspierania Rodziny Miasta Zakopane na lata 2026-2028 również uwzględnia te zagadnienia, głównie poprzez cel dotyczący zapewnienia dzieciom bezpieczeństwa oraz możliwości wychowania w rodzinie naturalnej, który obejmuje działania informacyjne i edukacyjne, realizację procedury „Niebieskie Karty", zapewnienie schronienia dla ofiar przemocy i wsparcia finansowego, a także pomoc prawną, psychologiczną i terapeutyczną.</w:t>
      </w:r>
    </w:p>
    <w:p w14:paraId="1613FEF9" w14:textId="2C31DDD7" w:rsidR="00EE5BFF" w:rsidRPr="004B5A49" w:rsidRDefault="00EE5BFF" w:rsidP="00CF0B02">
      <w:pPr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br w:type="page"/>
      </w:r>
    </w:p>
    <w:p w14:paraId="18295972" w14:textId="4D3F8BA1" w:rsidR="00B375D1" w:rsidRPr="004B5A49" w:rsidRDefault="00B375D1" w:rsidP="00CF0B02">
      <w:pPr>
        <w:pStyle w:val="Nagwek1"/>
        <w:spacing w:before="0" w:after="120"/>
        <w:jc w:val="both"/>
        <w:rPr>
          <w:rFonts w:asciiTheme="minorHAnsi" w:hAnsiTheme="minorHAnsi" w:cstheme="minorHAnsi"/>
        </w:rPr>
      </w:pPr>
      <w:bookmarkStart w:id="83" w:name="_Toc225423921"/>
      <w:r w:rsidRPr="004B5A49">
        <w:rPr>
          <w:rFonts w:asciiTheme="minorHAnsi" w:hAnsiTheme="minorHAnsi" w:cstheme="minorHAnsi"/>
        </w:rPr>
        <w:lastRenderedPageBreak/>
        <w:t xml:space="preserve">SYSTEM WDRAŻANIA, MONITOROWANIA, </w:t>
      </w:r>
      <w:r w:rsidR="00871B28" w:rsidRPr="004B5A49">
        <w:rPr>
          <w:rFonts w:asciiTheme="minorHAnsi" w:hAnsiTheme="minorHAnsi" w:cstheme="minorHAnsi"/>
        </w:rPr>
        <w:t>OCENY</w:t>
      </w:r>
      <w:r w:rsidRPr="004B5A49">
        <w:rPr>
          <w:rFonts w:asciiTheme="minorHAnsi" w:hAnsiTheme="minorHAnsi" w:cstheme="minorHAnsi"/>
        </w:rPr>
        <w:t xml:space="preserve"> I AKTUALIZACJI </w:t>
      </w:r>
      <w:r w:rsidR="007A0329" w:rsidRPr="004B5A49">
        <w:rPr>
          <w:rFonts w:asciiTheme="minorHAnsi" w:hAnsiTheme="minorHAnsi" w:cstheme="minorHAnsi"/>
        </w:rPr>
        <w:t>PROGRAMU WSPIERANIA RODZINY MIASTA ZAKOPANE NA LATA 2026-2028</w:t>
      </w:r>
      <w:bookmarkEnd w:id="83"/>
    </w:p>
    <w:p w14:paraId="75FFB0FB" w14:textId="4C7B90CA" w:rsidR="00DA11C9" w:rsidRPr="004B5A49" w:rsidRDefault="00DA11C9" w:rsidP="00BB3703">
      <w:pPr>
        <w:spacing w:after="120"/>
        <w:jc w:val="both"/>
        <w:rPr>
          <w:rFonts w:cstheme="minorHAnsi"/>
          <w:b/>
        </w:rPr>
      </w:pPr>
      <w:r w:rsidRPr="004B5A49">
        <w:rPr>
          <w:rFonts w:cstheme="minorHAnsi"/>
          <w:b/>
        </w:rPr>
        <w:t>Założenia ogólne</w:t>
      </w:r>
    </w:p>
    <w:p w14:paraId="6D357C60" w14:textId="509EC6D4" w:rsidR="00DA11C9" w:rsidRPr="004B5A49" w:rsidRDefault="002901DE" w:rsidP="00BB3703">
      <w:pPr>
        <w:spacing w:after="120"/>
        <w:jc w:val="both"/>
        <w:rPr>
          <w:rFonts w:cstheme="minorHAnsi"/>
          <w:bCs/>
        </w:rPr>
      </w:pPr>
      <w:r w:rsidRPr="004B5A49">
        <w:rPr>
          <w:rFonts w:cstheme="minorHAnsi"/>
          <w:bCs/>
        </w:rPr>
        <w:t>Program Wspierania Rodziny Miasta Zakopane na lata 2026–2028 opiera się na założeniu budowy zintegrowanego lokalnego systemu wsparcia dziecka i rodziny, ukierunkowanego na wzmacnianie funkcji opiekuńczo-wychowawczych rodzin, zapobieganie występowaniu sytuacji kryzysowych i ograniczanie ich skutków oraz ochronę dobra dziecka</w:t>
      </w:r>
      <w:r w:rsidR="00DA11C9" w:rsidRPr="004B5A49">
        <w:rPr>
          <w:rFonts w:cstheme="minorHAnsi"/>
          <w:bCs/>
        </w:rPr>
        <w:t>.</w:t>
      </w:r>
    </w:p>
    <w:p w14:paraId="0E9F1861" w14:textId="58A5CC79" w:rsidR="00DA11C9" w:rsidRPr="004B5A49" w:rsidRDefault="00DA11C9" w:rsidP="00BB3703">
      <w:pPr>
        <w:spacing w:after="120"/>
        <w:jc w:val="both"/>
        <w:rPr>
          <w:rFonts w:cstheme="minorHAnsi"/>
          <w:bCs/>
        </w:rPr>
      </w:pPr>
      <w:r w:rsidRPr="004B5A49">
        <w:rPr>
          <w:rFonts w:cstheme="minorHAnsi"/>
          <w:bCs/>
        </w:rPr>
        <w:t xml:space="preserve">Kluczową rolę w realizacji </w:t>
      </w:r>
      <w:r w:rsidR="00D14352" w:rsidRPr="004B5A49">
        <w:rPr>
          <w:rFonts w:cstheme="minorHAnsi"/>
          <w:bCs/>
        </w:rPr>
        <w:t>p</w:t>
      </w:r>
      <w:r w:rsidRPr="004B5A49">
        <w:rPr>
          <w:rFonts w:cstheme="minorHAnsi"/>
          <w:bCs/>
        </w:rPr>
        <w:t xml:space="preserve">rogramu pełni </w:t>
      </w:r>
      <w:r w:rsidR="0069792C" w:rsidRPr="004B5A49">
        <w:rPr>
          <w:rFonts w:cstheme="minorHAnsi"/>
          <w:bCs/>
        </w:rPr>
        <w:t xml:space="preserve">Miejski </w:t>
      </w:r>
      <w:r w:rsidRPr="004B5A49">
        <w:rPr>
          <w:rFonts w:cstheme="minorHAnsi"/>
          <w:bCs/>
        </w:rPr>
        <w:t xml:space="preserve">Ośrodek Pomocy Społecznej w Zakopanem jako podmiot </w:t>
      </w:r>
      <w:r w:rsidR="005A019E" w:rsidRPr="004B5A49">
        <w:rPr>
          <w:rFonts w:cstheme="minorHAnsi"/>
          <w:bCs/>
        </w:rPr>
        <w:t>wiodący</w:t>
      </w:r>
      <w:r w:rsidR="000A32C2" w:rsidRPr="004B5A49">
        <w:rPr>
          <w:rFonts w:cstheme="minorHAnsi"/>
          <w:bCs/>
        </w:rPr>
        <w:t xml:space="preserve"> oraz </w:t>
      </w:r>
      <w:r w:rsidRPr="004B5A49">
        <w:rPr>
          <w:rFonts w:cstheme="minorHAnsi"/>
          <w:bCs/>
        </w:rPr>
        <w:t xml:space="preserve">koordynujący </w:t>
      </w:r>
      <w:r w:rsidR="005A019E" w:rsidRPr="004B5A49">
        <w:rPr>
          <w:rFonts w:cstheme="minorHAnsi"/>
          <w:bCs/>
        </w:rPr>
        <w:t>działania</w:t>
      </w:r>
      <w:r w:rsidRPr="004B5A49">
        <w:rPr>
          <w:rFonts w:cstheme="minorHAnsi"/>
          <w:bCs/>
        </w:rPr>
        <w:t xml:space="preserve"> instytucji i partnerów tworzących </w:t>
      </w:r>
      <w:r w:rsidR="00234AEF" w:rsidRPr="004B5A49">
        <w:rPr>
          <w:rFonts w:cstheme="minorHAnsi"/>
          <w:bCs/>
        </w:rPr>
        <w:t>wskazany system</w:t>
      </w:r>
      <w:r w:rsidRPr="004B5A49">
        <w:rPr>
          <w:rFonts w:cstheme="minorHAnsi"/>
          <w:bCs/>
        </w:rPr>
        <w:t>, zapewniający spójność, ciągłość</w:t>
      </w:r>
      <w:r w:rsidR="0018023E" w:rsidRPr="004B5A49">
        <w:rPr>
          <w:rFonts w:cstheme="minorHAnsi"/>
          <w:bCs/>
        </w:rPr>
        <w:t xml:space="preserve">, </w:t>
      </w:r>
      <w:r w:rsidR="00BA705D" w:rsidRPr="004B5A49">
        <w:rPr>
          <w:rFonts w:cstheme="minorHAnsi"/>
          <w:bCs/>
        </w:rPr>
        <w:t xml:space="preserve">dostosowanie do zidentyfikowanych potrzeb </w:t>
      </w:r>
      <w:r w:rsidRPr="004B5A49">
        <w:rPr>
          <w:rFonts w:cstheme="minorHAnsi"/>
          <w:bCs/>
        </w:rPr>
        <w:t>i</w:t>
      </w:r>
      <w:r w:rsidR="00BA705D" w:rsidRPr="004B5A49">
        <w:rPr>
          <w:rFonts w:cstheme="minorHAnsi"/>
          <w:bCs/>
        </w:rPr>
        <w:t> </w:t>
      </w:r>
      <w:r w:rsidRPr="004B5A49">
        <w:rPr>
          <w:rFonts w:cstheme="minorHAnsi"/>
          <w:bCs/>
        </w:rPr>
        <w:t>skuteczność podejmowanych działań.</w:t>
      </w:r>
    </w:p>
    <w:p w14:paraId="4F196E06" w14:textId="5A44558A" w:rsidR="0052054B" w:rsidRPr="004B5A49" w:rsidRDefault="0052054B" w:rsidP="00BB3703">
      <w:pPr>
        <w:spacing w:after="120"/>
        <w:jc w:val="both"/>
        <w:rPr>
          <w:rFonts w:cstheme="minorHAnsi"/>
          <w:bCs/>
        </w:rPr>
      </w:pPr>
      <w:r w:rsidRPr="004B5A49">
        <w:rPr>
          <w:rFonts w:cstheme="minorHAnsi"/>
          <w:bCs/>
        </w:rPr>
        <w:t xml:space="preserve">Dyrektor Miejskiego Ośrodka Pomocy Społecznej w Zakopanem pełni funkcję koordynatora wdrażania </w:t>
      </w:r>
      <w:r w:rsidR="00D14352" w:rsidRPr="004B5A49">
        <w:rPr>
          <w:rFonts w:cstheme="minorHAnsi"/>
          <w:bCs/>
        </w:rPr>
        <w:t>p</w:t>
      </w:r>
      <w:r w:rsidRPr="004B5A49">
        <w:rPr>
          <w:rFonts w:cstheme="minorHAnsi"/>
          <w:bCs/>
        </w:rPr>
        <w:t xml:space="preserve">rogramu, zapewniając jego zgodność ze Strategią Rozwoju Miasta Zakopane, Strategią Rozwiązywania Problemów Społecznych Miasta Zakopane na lata 2026-2030 oraz innymi dokumentami strategicznymi. Ośrodek odpowiada za planowanie, organizowanie, realizację, monitoring i </w:t>
      </w:r>
      <w:r w:rsidR="00901696" w:rsidRPr="004B5A49">
        <w:rPr>
          <w:rFonts w:cstheme="minorHAnsi"/>
          <w:bCs/>
        </w:rPr>
        <w:t>ocenę</w:t>
      </w:r>
      <w:r w:rsidRPr="004B5A49">
        <w:rPr>
          <w:rFonts w:cstheme="minorHAnsi"/>
          <w:bCs/>
        </w:rPr>
        <w:t xml:space="preserve"> działań, a także inicjowanie współpracy i mobilizowanie lokalnych zasobów na rzecz rodzin.</w:t>
      </w:r>
    </w:p>
    <w:p w14:paraId="58AD8A19" w14:textId="04284640" w:rsidR="00DA11C9" w:rsidRPr="004B5A49" w:rsidRDefault="00DA11C9" w:rsidP="00BB3703">
      <w:pPr>
        <w:spacing w:after="120"/>
        <w:jc w:val="both"/>
        <w:rPr>
          <w:rFonts w:cstheme="minorHAnsi"/>
          <w:bCs/>
        </w:rPr>
      </w:pPr>
      <w:r w:rsidRPr="004B5A49">
        <w:rPr>
          <w:rFonts w:cstheme="minorHAnsi"/>
          <w:bCs/>
        </w:rPr>
        <w:t>Program zakłada realizację działań w sposób zintegrowany, profilaktyczny i środowiskowy, z</w:t>
      </w:r>
      <w:r w:rsidR="00AE4268" w:rsidRPr="004B5A49">
        <w:rPr>
          <w:rFonts w:cstheme="minorHAnsi"/>
          <w:bCs/>
        </w:rPr>
        <w:t> </w:t>
      </w:r>
      <w:r w:rsidRPr="004B5A49">
        <w:rPr>
          <w:rFonts w:cstheme="minorHAnsi"/>
          <w:bCs/>
        </w:rPr>
        <w:t xml:space="preserve">uwzględnieniem specyfiki </w:t>
      </w:r>
      <w:r w:rsidR="006144C2" w:rsidRPr="004B5A49">
        <w:rPr>
          <w:rFonts w:cstheme="minorHAnsi"/>
          <w:bCs/>
        </w:rPr>
        <w:t>m</w:t>
      </w:r>
      <w:r w:rsidRPr="004B5A49">
        <w:rPr>
          <w:rFonts w:cstheme="minorHAnsi"/>
          <w:bCs/>
        </w:rPr>
        <w:t>iasta Zakopane, w tym uwarunkowań wynikających z ruchu turystycznego, procesów migracyjnych oraz znaczenia lokalnych więzi społecznych i tradycji Podhala.</w:t>
      </w:r>
    </w:p>
    <w:p w14:paraId="14099E19" w14:textId="086BB8D6" w:rsidR="006144C2" w:rsidRPr="004B5A49" w:rsidRDefault="00DA11C9" w:rsidP="00BB3703">
      <w:pPr>
        <w:spacing w:after="120"/>
        <w:jc w:val="both"/>
        <w:rPr>
          <w:rFonts w:cstheme="minorHAnsi"/>
          <w:bCs/>
        </w:rPr>
      </w:pPr>
      <w:r w:rsidRPr="004B5A49">
        <w:rPr>
          <w:rFonts w:cstheme="minorHAnsi"/>
          <w:bCs/>
        </w:rPr>
        <w:t xml:space="preserve">Podstawą realizacji </w:t>
      </w:r>
      <w:r w:rsidR="00D14352" w:rsidRPr="004B5A49">
        <w:rPr>
          <w:rFonts w:cstheme="minorHAnsi"/>
          <w:bCs/>
        </w:rPr>
        <w:t>p</w:t>
      </w:r>
      <w:r w:rsidRPr="004B5A49">
        <w:rPr>
          <w:rFonts w:cstheme="minorHAnsi"/>
          <w:bCs/>
        </w:rPr>
        <w:t>rogramu jest współpraca samorząd</w:t>
      </w:r>
      <w:r w:rsidR="00FB2F4A" w:rsidRPr="004B5A49">
        <w:rPr>
          <w:rFonts w:cstheme="minorHAnsi"/>
          <w:bCs/>
        </w:rPr>
        <w:t>u</w:t>
      </w:r>
      <w:r w:rsidRPr="004B5A49">
        <w:rPr>
          <w:rFonts w:cstheme="minorHAnsi"/>
          <w:bCs/>
        </w:rPr>
        <w:t>, instytucji publicznych, organizacji pozarządowych oraz społeczności lokalnej, oparta na zasadzie partnerstwa</w:t>
      </w:r>
      <w:r w:rsidR="001217F7" w:rsidRPr="004B5A49">
        <w:rPr>
          <w:rFonts w:cstheme="minorHAnsi"/>
          <w:bCs/>
        </w:rPr>
        <w:t>, pomocniczości</w:t>
      </w:r>
      <w:r w:rsidRPr="004B5A49">
        <w:rPr>
          <w:rFonts w:cstheme="minorHAnsi"/>
          <w:bCs/>
        </w:rPr>
        <w:t xml:space="preserve"> i</w:t>
      </w:r>
      <w:r w:rsidR="00CD66B0" w:rsidRPr="004B5A49">
        <w:rPr>
          <w:rFonts w:cstheme="minorHAnsi"/>
          <w:bCs/>
        </w:rPr>
        <w:t> </w:t>
      </w:r>
      <w:r w:rsidRPr="004B5A49">
        <w:rPr>
          <w:rFonts w:cstheme="minorHAnsi"/>
          <w:bCs/>
        </w:rPr>
        <w:t xml:space="preserve">współodpowiedzialności </w:t>
      </w:r>
      <w:r w:rsidR="001217F7" w:rsidRPr="004B5A49">
        <w:rPr>
          <w:rFonts w:cstheme="minorHAnsi"/>
          <w:bCs/>
        </w:rPr>
        <w:t>za wzmacnianie rodzin oraz tworzenie przyjaznego środowiska rozwoju dzieci</w:t>
      </w:r>
      <w:r w:rsidRPr="004B5A49">
        <w:rPr>
          <w:rFonts w:cstheme="minorHAnsi"/>
          <w:bCs/>
        </w:rPr>
        <w:t>.</w:t>
      </w:r>
    </w:p>
    <w:p w14:paraId="57F5FBFC" w14:textId="77777777" w:rsidR="00220210" w:rsidRPr="004B5A49" w:rsidRDefault="00220210" w:rsidP="00BB3703">
      <w:pPr>
        <w:spacing w:after="120"/>
        <w:jc w:val="both"/>
        <w:rPr>
          <w:rFonts w:cstheme="minorHAnsi"/>
          <w:b/>
          <w:bCs/>
        </w:rPr>
      </w:pPr>
      <w:r w:rsidRPr="004B5A49">
        <w:rPr>
          <w:rFonts w:cstheme="minorHAnsi"/>
          <w:b/>
          <w:bCs/>
        </w:rPr>
        <w:t>System realizacji</w:t>
      </w:r>
    </w:p>
    <w:p w14:paraId="362FFD25" w14:textId="76280180" w:rsidR="002D42B6" w:rsidRPr="004B5A49" w:rsidRDefault="002D42B6" w:rsidP="00BB3703">
      <w:pPr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t xml:space="preserve">Instytucjonalną strukturę systemu wdrażania, jak również monitorowania, oceny oraz ewentualnej aktualizacji </w:t>
      </w:r>
      <w:r w:rsidR="00220210" w:rsidRPr="004B5A49">
        <w:rPr>
          <w:rFonts w:cstheme="minorHAnsi"/>
        </w:rPr>
        <w:t>Program</w:t>
      </w:r>
      <w:r w:rsidR="00325621" w:rsidRPr="004B5A49">
        <w:rPr>
          <w:rFonts w:cstheme="minorHAnsi"/>
        </w:rPr>
        <w:t>u</w:t>
      </w:r>
      <w:r w:rsidR="00220210" w:rsidRPr="004B5A49">
        <w:rPr>
          <w:rFonts w:cstheme="minorHAnsi"/>
        </w:rPr>
        <w:t xml:space="preserve"> Wspierania Rodziny Miasta Zakopane na lata 2026–2028 </w:t>
      </w:r>
      <w:r w:rsidRPr="004B5A49">
        <w:rPr>
          <w:rFonts w:cstheme="minorHAnsi"/>
        </w:rPr>
        <w:t>tworzą:</w:t>
      </w:r>
    </w:p>
    <w:p w14:paraId="6A0F474F" w14:textId="29867A40" w:rsidR="002D42B6" w:rsidRPr="004B5A49" w:rsidRDefault="002D42B6" w:rsidP="00BB3703">
      <w:pPr>
        <w:pStyle w:val="Akapitzlist"/>
        <w:numPr>
          <w:ilvl w:val="0"/>
          <w:numId w:val="34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4B5A49">
        <w:rPr>
          <w:rFonts w:asciiTheme="minorHAnsi" w:hAnsiTheme="minorHAnsi" w:cstheme="minorHAnsi"/>
        </w:rPr>
        <w:t>władze samorządowe (</w:t>
      </w:r>
      <w:r w:rsidR="00340390" w:rsidRPr="004B5A49">
        <w:rPr>
          <w:rFonts w:asciiTheme="minorHAnsi" w:hAnsiTheme="minorHAnsi" w:cstheme="minorHAnsi"/>
        </w:rPr>
        <w:t>Burmistrz Miasta Zakopane oraz Rada Miasta Zakopane</w:t>
      </w:r>
      <w:r w:rsidRPr="004B5A49">
        <w:rPr>
          <w:rFonts w:asciiTheme="minorHAnsi" w:hAnsiTheme="minorHAnsi" w:cstheme="minorHAnsi"/>
        </w:rPr>
        <w:t xml:space="preserve">) – </w:t>
      </w:r>
      <w:r w:rsidR="00460304" w:rsidRPr="004B5A49">
        <w:rPr>
          <w:rFonts w:asciiTheme="minorHAnsi" w:hAnsiTheme="minorHAnsi" w:cstheme="minorHAnsi"/>
        </w:rPr>
        <w:t xml:space="preserve">odpowiadają za uchwalenie programu, nadzór nad jego realizacją, </w:t>
      </w:r>
      <w:r w:rsidR="00967F0D" w:rsidRPr="004B5A49">
        <w:rPr>
          <w:rFonts w:asciiTheme="minorHAnsi" w:hAnsiTheme="minorHAnsi" w:cstheme="minorHAnsi"/>
        </w:rPr>
        <w:t>ewentualn</w:t>
      </w:r>
      <w:r w:rsidR="00933CCA" w:rsidRPr="004B5A49">
        <w:rPr>
          <w:rFonts w:asciiTheme="minorHAnsi" w:hAnsiTheme="minorHAnsi" w:cstheme="minorHAnsi"/>
        </w:rPr>
        <w:t xml:space="preserve">e aktualizacje, </w:t>
      </w:r>
      <w:r w:rsidR="00460304" w:rsidRPr="004B5A49">
        <w:rPr>
          <w:rFonts w:asciiTheme="minorHAnsi" w:hAnsiTheme="minorHAnsi" w:cstheme="minorHAnsi"/>
        </w:rPr>
        <w:t xml:space="preserve">zapewnienie środków finansowych oraz wspieranie lokalnej polityki </w:t>
      </w:r>
      <w:r w:rsidR="00340390" w:rsidRPr="004B5A49">
        <w:rPr>
          <w:rFonts w:asciiTheme="minorHAnsi" w:hAnsiTheme="minorHAnsi" w:cstheme="minorHAnsi"/>
        </w:rPr>
        <w:t>pro</w:t>
      </w:r>
      <w:r w:rsidR="00460304" w:rsidRPr="004B5A49">
        <w:rPr>
          <w:rFonts w:asciiTheme="minorHAnsi" w:hAnsiTheme="minorHAnsi" w:cstheme="minorHAnsi"/>
        </w:rPr>
        <w:t>rodzinnej</w:t>
      </w:r>
      <w:r w:rsidRPr="004B5A49">
        <w:rPr>
          <w:rFonts w:asciiTheme="minorHAnsi" w:hAnsiTheme="minorHAnsi" w:cstheme="minorHAnsi"/>
        </w:rPr>
        <w:t>,</w:t>
      </w:r>
    </w:p>
    <w:p w14:paraId="672F9DDA" w14:textId="6B742BD1" w:rsidR="002D42B6" w:rsidRPr="004B5A49" w:rsidRDefault="00933CCA" w:rsidP="00BB3703">
      <w:pPr>
        <w:pStyle w:val="Akapitzlist"/>
        <w:numPr>
          <w:ilvl w:val="0"/>
          <w:numId w:val="34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4B5A49">
        <w:rPr>
          <w:rFonts w:asciiTheme="minorHAnsi" w:hAnsiTheme="minorHAnsi" w:cstheme="minorHAnsi"/>
        </w:rPr>
        <w:t>Miejski</w:t>
      </w:r>
      <w:r w:rsidR="002D42B6" w:rsidRPr="004B5A49">
        <w:rPr>
          <w:rFonts w:asciiTheme="minorHAnsi" w:hAnsiTheme="minorHAnsi" w:cstheme="minorHAnsi"/>
        </w:rPr>
        <w:t xml:space="preserve"> Ośrodek Pomocy Społecznej w </w:t>
      </w:r>
      <w:r w:rsidRPr="004B5A49">
        <w:rPr>
          <w:rFonts w:asciiTheme="minorHAnsi" w:hAnsiTheme="minorHAnsi" w:cstheme="minorHAnsi"/>
        </w:rPr>
        <w:t>Zakopanem</w:t>
      </w:r>
      <w:r w:rsidR="002D42B6" w:rsidRPr="004B5A49">
        <w:rPr>
          <w:rFonts w:asciiTheme="minorHAnsi" w:hAnsiTheme="minorHAnsi" w:cstheme="minorHAnsi"/>
        </w:rPr>
        <w:t xml:space="preserve"> – </w:t>
      </w:r>
      <w:r w:rsidR="00100996" w:rsidRPr="004B5A49">
        <w:rPr>
          <w:rFonts w:asciiTheme="minorHAnsi" w:hAnsiTheme="minorHAnsi" w:cstheme="minorHAnsi"/>
        </w:rPr>
        <w:t xml:space="preserve">do jego kluczowych zadań, jako podmiotu wiodącego i koordynującego, należy realizacja przypisanych mu w dokumencie zadań, </w:t>
      </w:r>
      <w:r w:rsidR="00346985" w:rsidRPr="004B5A49">
        <w:rPr>
          <w:rFonts w:asciiTheme="minorHAnsi" w:hAnsiTheme="minorHAnsi" w:cstheme="minorHAnsi"/>
        </w:rPr>
        <w:t>w</w:t>
      </w:r>
      <w:r w:rsidR="00EF7D12" w:rsidRPr="004B5A49">
        <w:rPr>
          <w:rFonts w:asciiTheme="minorHAnsi" w:hAnsiTheme="minorHAnsi" w:cstheme="minorHAnsi"/>
        </w:rPr>
        <w:t> </w:t>
      </w:r>
      <w:r w:rsidR="00346985" w:rsidRPr="004B5A49">
        <w:rPr>
          <w:rFonts w:asciiTheme="minorHAnsi" w:hAnsiTheme="minorHAnsi" w:cstheme="minorHAnsi"/>
        </w:rPr>
        <w:t xml:space="preserve">szczególności </w:t>
      </w:r>
      <w:r w:rsidR="00100996" w:rsidRPr="004B5A49">
        <w:rPr>
          <w:rFonts w:asciiTheme="minorHAnsi" w:hAnsiTheme="minorHAnsi" w:cstheme="minorHAnsi"/>
        </w:rPr>
        <w:t xml:space="preserve">promocja i </w:t>
      </w:r>
      <w:r w:rsidR="00346985" w:rsidRPr="004B5A49">
        <w:rPr>
          <w:rFonts w:asciiTheme="minorHAnsi" w:hAnsiTheme="minorHAnsi" w:cstheme="minorHAnsi"/>
        </w:rPr>
        <w:t xml:space="preserve">wsparcie rodzin, </w:t>
      </w:r>
      <w:r w:rsidR="00766883" w:rsidRPr="004B5A49">
        <w:rPr>
          <w:rFonts w:asciiTheme="minorHAnsi" w:hAnsiTheme="minorHAnsi" w:cstheme="minorHAnsi"/>
        </w:rPr>
        <w:t>organizacja</w:t>
      </w:r>
      <w:r w:rsidR="00100996" w:rsidRPr="004B5A49">
        <w:rPr>
          <w:rFonts w:asciiTheme="minorHAnsi" w:hAnsiTheme="minorHAnsi" w:cstheme="minorHAnsi"/>
        </w:rPr>
        <w:t xml:space="preserve"> pracy socjalnej i </w:t>
      </w:r>
      <w:r w:rsidR="00346985" w:rsidRPr="004B5A49">
        <w:rPr>
          <w:rFonts w:asciiTheme="minorHAnsi" w:hAnsiTheme="minorHAnsi" w:cstheme="minorHAnsi"/>
        </w:rPr>
        <w:t>prac</w:t>
      </w:r>
      <w:r w:rsidR="00100996" w:rsidRPr="004B5A49">
        <w:rPr>
          <w:rFonts w:asciiTheme="minorHAnsi" w:hAnsiTheme="minorHAnsi" w:cstheme="minorHAnsi"/>
        </w:rPr>
        <w:t>y</w:t>
      </w:r>
      <w:r w:rsidR="00346985" w:rsidRPr="004B5A49">
        <w:rPr>
          <w:rFonts w:asciiTheme="minorHAnsi" w:hAnsiTheme="minorHAnsi" w:cstheme="minorHAnsi"/>
        </w:rPr>
        <w:t xml:space="preserve"> asystentów rodziny, prowadz</w:t>
      </w:r>
      <w:r w:rsidR="00B3128C" w:rsidRPr="004B5A49">
        <w:rPr>
          <w:rFonts w:asciiTheme="minorHAnsi" w:hAnsiTheme="minorHAnsi" w:cstheme="minorHAnsi"/>
        </w:rPr>
        <w:t>enie</w:t>
      </w:r>
      <w:r w:rsidR="00346985" w:rsidRPr="004B5A49">
        <w:rPr>
          <w:rFonts w:asciiTheme="minorHAnsi" w:hAnsiTheme="minorHAnsi" w:cstheme="minorHAnsi"/>
        </w:rPr>
        <w:t xml:space="preserve"> działa</w:t>
      </w:r>
      <w:r w:rsidR="00B3128C" w:rsidRPr="004B5A49">
        <w:rPr>
          <w:rFonts w:asciiTheme="minorHAnsi" w:hAnsiTheme="minorHAnsi" w:cstheme="minorHAnsi"/>
        </w:rPr>
        <w:t>ń</w:t>
      </w:r>
      <w:r w:rsidR="00346985" w:rsidRPr="004B5A49">
        <w:rPr>
          <w:rFonts w:asciiTheme="minorHAnsi" w:hAnsiTheme="minorHAnsi" w:cstheme="minorHAnsi"/>
        </w:rPr>
        <w:t xml:space="preserve"> profilaktyczn</w:t>
      </w:r>
      <w:r w:rsidR="00B3128C" w:rsidRPr="004B5A49">
        <w:rPr>
          <w:rFonts w:asciiTheme="minorHAnsi" w:hAnsiTheme="minorHAnsi" w:cstheme="minorHAnsi"/>
        </w:rPr>
        <w:t>ych</w:t>
      </w:r>
      <w:r w:rsidR="00346985" w:rsidRPr="004B5A49">
        <w:rPr>
          <w:rFonts w:asciiTheme="minorHAnsi" w:hAnsiTheme="minorHAnsi" w:cstheme="minorHAnsi"/>
        </w:rPr>
        <w:t xml:space="preserve"> i interwencyjn</w:t>
      </w:r>
      <w:r w:rsidR="00B3128C" w:rsidRPr="004B5A49">
        <w:rPr>
          <w:rFonts w:asciiTheme="minorHAnsi" w:hAnsiTheme="minorHAnsi" w:cstheme="minorHAnsi"/>
        </w:rPr>
        <w:t>ych</w:t>
      </w:r>
      <w:r w:rsidR="00346985" w:rsidRPr="004B5A49">
        <w:rPr>
          <w:rFonts w:asciiTheme="minorHAnsi" w:hAnsiTheme="minorHAnsi" w:cstheme="minorHAnsi"/>
        </w:rPr>
        <w:t>, monitor</w:t>
      </w:r>
      <w:r w:rsidR="00B3128C" w:rsidRPr="004B5A49">
        <w:rPr>
          <w:rFonts w:asciiTheme="minorHAnsi" w:hAnsiTheme="minorHAnsi" w:cstheme="minorHAnsi"/>
        </w:rPr>
        <w:t>owanie</w:t>
      </w:r>
      <w:r w:rsidR="00346985" w:rsidRPr="004B5A49">
        <w:rPr>
          <w:rFonts w:asciiTheme="minorHAnsi" w:hAnsiTheme="minorHAnsi" w:cstheme="minorHAnsi"/>
        </w:rPr>
        <w:t xml:space="preserve"> sytuacj</w:t>
      </w:r>
      <w:r w:rsidR="00B3128C" w:rsidRPr="004B5A49">
        <w:rPr>
          <w:rFonts w:asciiTheme="minorHAnsi" w:hAnsiTheme="minorHAnsi" w:cstheme="minorHAnsi"/>
        </w:rPr>
        <w:t>i</w:t>
      </w:r>
      <w:r w:rsidR="00346985" w:rsidRPr="004B5A49">
        <w:rPr>
          <w:rFonts w:asciiTheme="minorHAnsi" w:hAnsiTheme="minorHAnsi" w:cstheme="minorHAnsi"/>
        </w:rPr>
        <w:t xml:space="preserve"> rodzin wymagających wsparcia</w:t>
      </w:r>
      <w:r w:rsidR="000425D4" w:rsidRPr="004B5A49">
        <w:rPr>
          <w:rFonts w:asciiTheme="minorHAnsi" w:hAnsiTheme="minorHAnsi" w:cstheme="minorHAnsi"/>
        </w:rPr>
        <w:t>,</w:t>
      </w:r>
      <w:r w:rsidR="00346985" w:rsidRPr="004B5A49">
        <w:rPr>
          <w:rFonts w:asciiTheme="minorHAnsi" w:hAnsiTheme="minorHAnsi" w:cstheme="minorHAnsi"/>
        </w:rPr>
        <w:t xml:space="preserve"> </w:t>
      </w:r>
      <w:r w:rsidR="000425D4" w:rsidRPr="004B5A49">
        <w:rPr>
          <w:rFonts w:asciiTheme="minorHAnsi" w:hAnsiTheme="minorHAnsi" w:cstheme="minorHAnsi"/>
        </w:rPr>
        <w:t>harmonizowanie i poszerzanie partnerstw</w:t>
      </w:r>
      <w:r w:rsidR="006D5B57" w:rsidRPr="004B5A49">
        <w:rPr>
          <w:rFonts w:asciiTheme="minorHAnsi" w:hAnsiTheme="minorHAnsi" w:cstheme="minorHAnsi"/>
        </w:rPr>
        <w:t>, rozwój</w:t>
      </w:r>
      <w:r w:rsidR="00346985" w:rsidRPr="004B5A49">
        <w:rPr>
          <w:rFonts w:asciiTheme="minorHAnsi" w:hAnsiTheme="minorHAnsi" w:cstheme="minorHAnsi"/>
        </w:rPr>
        <w:t xml:space="preserve"> now</w:t>
      </w:r>
      <w:r w:rsidR="00B3128C" w:rsidRPr="004B5A49">
        <w:rPr>
          <w:rFonts w:asciiTheme="minorHAnsi" w:hAnsiTheme="minorHAnsi" w:cstheme="minorHAnsi"/>
        </w:rPr>
        <w:t>ych</w:t>
      </w:r>
      <w:r w:rsidR="00346985" w:rsidRPr="004B5A49">
        <w:rPr>
          <w:rFonts w:asciiTheme="minorHAnsi" w:hAnsiTheme="minorHAnsi" w:cstheme="minorHAnsi"/>
        </w:rPr>
        <w:t xml:space="preserve"> form pomocy</w:t>
      </w:r>
      <w:r w:rsidR="00185125" w:rsidRPr="004B5A49">
        <w:rPr>
          <w:rFonts w:asciiTheme="minorHAnsi" w:hAnsiTheme="minorHAnsi" w:cstheme="minorHAnsi"/>
        </w:rPr>
        <w:t>.</w:t>
      </w:r>
      <w:r w:rsidR="00B3128C" w:rsidRPr="004B5A49">
        <w:rPr>
          <w:rFonts w:asciiTheme="minorHAnsi" w:hAnsiTheme="minorHAnsi" w:cstheme="minorHAnsi"/>
        </w:rPr>
        <w:t xml:space="preserve"> </w:t>
      </w:r>
      <w:r w:rsidR="00185125" w:rsidRPr="004B5A49">
        <w:rPr>
          <w:rFonts w:asciiTheme="minorHAnsi" w:hAnsiTheme="minorHAnsi" w:cstheme="minorHAnsi"/>
        </w:rPr>
        <w:t xml:space="preserve">Ponadto ośrodek odpowiada za </w:t>
      </w:r>
      <w:r w:rsidR="002D42B6" w:rsidRPr="004B5A49">
        <w:rPr>
          <w:rFonts w:asciiTheme="minorHAnsi" w:hAnsiTheme="minorHAnsi" w:cstheme="minorHAnsi"/>
        </w:rPr>
        <w:t>poszukiwanie nowych źródeł finansowania oraz opracowywanie i wdrażanie projektów, monitorowanie, ocen</w:t>
      </w:r>
      <w:r w:rsidR="002B18F7" w:rsidRPr="004B5A49">
        <w:rPr>
          <w:rFonts w:asciiTheme="minorHAnsi" w:hAnsiTheme="minorHAnsi" w:cstheme="minorHAnsi"/>
        </w:rPr>
        <w:t>ę</w:t>
      </w:r>
      <w:r w:rsidR="002D42B6" w:rsidRPr="004B5A49">
        <w:rPr>
          <w:rFonts w:asciiTheme="minorHAnsi" w:hAnsiTheme="minorHAnsi" w:cstheme="minorHAnsi"/>
        </w:rPr>
        <w:t xml:space="preserve"> i przygotowanie ewentualnych zmian w programie, zapewnienie działań w zakresie informacji i promocji jego zapisów, stał</w:t>
      </w:r>
      <w:r w:rsidR="002B18F7" w:rsidRPr="004B5A49">
        <w:rPr>
          <w:rFonts w:asciiTheme="minorHAnsi" w:hAnsiTheme="minorHAnsi" w:cstheme="minorHAnsi"/>
        </w:rPr>
        <w:t>ą</w:t>
      </w:r>
      <w:r w:rsidR="002D42B6" w:rsidRPr="004B5A49">
        <w:rPr>
          <w:rFonts w:asciiTheme="minorHAnsi" w:hAnsiTheme="minorHAnsi" w:cstheme="minorHAnsi"/>
        </w:rPr>
        <w:t xml:space="preserve"> współprac</w:t>
      </w:r>
      <w:r w:rsidR="002B18F7" w:rsidRPr="004B5A49">
        <w:rPr>
          <w:rFonts w:asciiTheme="minorHAnsi" w:hAnsiTheme="minorHAnsi" w:cstheme="minorHAnsi"/>
        </w:rPr>
        <w:t>ę</w:t>
      </w:r>
      <w:r w:rsidR="002D42B6" w:rsidRPr="004B5A49">
        <w:rPr>
          <w:rFonts w:asciiTheme="minorHAnsi" w:hAnsiTheme="minorHAnsi" w:cstheme="minorHAnsi"/>
        </w:rPr>
        <w:t xml:space="preserve"> z </w:t>
      </w:r>
      <w:r w:rsidR="006D5B57" w:rsidRPr="004B5A49">
        <w:rPr>
          <w:rFonts w:asciiTheme="minorHAnsi" w:hAnsiTheme="minorHAnsi" w:cstheme="minorHAnsi"/>
        </w:rPr>
        <w:t>Burmistrzem Miasta Zakopane oraz Radą Miasta Zakopane</w:t>
      </w:r>
      <w:r w:rsidR="002D42B6" w:rsidRPr="004B5A49">
        <w:rPr>
          <w:rFonts w:asciiTheme="minorHAnsi" w:hAnsiTheme="minorHAnsi" w:cstheme="minorHAnsi"/>
        </w:rPr>
        <w:t xml:space="preserve">, w szczególności </w:t>
      </w:r>
      <w:r w:rsidR="005434BB" w:rsidRPr="004B5A49">
        <w:rPr>
          <w:rFonts w:asciiTheme="minorHAnsi" w:hAnsiTheme="minorHAnsi" w:cstheme="minorHAnsi"/>
        </w:rPr>
        <w:t>Komisją Rodziny i Spraw Społecznych</w:t>
      </w:r>
      <w:r w:rsidR="002D42B6" w:rsidRPr="004B5A49">
        <w:rPr>
          <w:rFonts w:asciiTheme="minorHAnsi" w:hAnsiTheme="minorHAnsi" w:cstheme="minorHAnsi"/>
        </w:rPr>
        <w:t>, a także współrealizatorami,</w:t>
      </w:r>
    </w:p>
    <w:p w14:paraId="2EEDCFBE" w14:textId="77777777" w:rsidR="00FA2339" w:rsidRPr="004B5A49" w:rsidRDefault="00FA2339" w:rsidP="00BB3703">
      <w:pPr>
        <w:pStyle w:val="Akapitzlist"/>
        <w:numPr>
          <w:ilvl w:val="0"/>
          <w:numId w:val="34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4B5A49">
        <w:rPr>
          <w:rFonts w:asciiTheme="minorHAnsi" w:hAnsiTheme="minorHAnsi" w:cstheme="minorHAnsi"/>
        </w:rPr>
        <w:lastRenderedPageBreak/>
        <w:t>asystenci rodziny – realizują bezpośrednią pracę z rodzinami przeżywającymi trudności opiekuńczo-wychowawcze, wspierają odbudowę kompetencji rodzicielskich oraz wzmacniają samodzielność rodzin,</w:t>
      </w:r>
    </w:p>
    <w:p w14:paraId="7713BBD7" w14:textId="478E5238" w:rsidR="00C87FD7" w:rsidRPr="004B5A49" w:rsidRDefault="002C412D" w:rsidP="00BB3703">
      <w:pPr>
        <w:pStyle w:val="Akapitzlist"/>
        <w:numPr>
          <w:ilvl w:val="0"/>
          <w:numId w:val="34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4B5A49">
        <w:rPr>
          <w:rFonts w:asciiTheme="minorHAnsi" w:hAnsiTheme="minorHAnsi" w:cstheme="minorHAnsi"/>
        </w:rPr>
        <w:t>Urząd Miasta Zakopane</w:t>
      </w:r>
      <w:r w:rsidR="003670E7" w:rsidRPr="004B5A49">
        <w:rPr>
          <w:rFonts w:asciiTheme="minorHAnsi" w:hAnsiTheme="minorHAnsi" w:cstheme="minorHAnsi"/>
        </w:rPr>
        <w:t>, w szczególności Wydział Oświaty, Wydział Turystyki, Sportu i Spraw Społecznych</w:t>
      </w:r>
      <w:r w:rsidR="00F06171" w:rsidRPr="004B5A49">
        <w:rPr>
          <w:rFonts w:asciiTheme="minorHAnsi" w:hAnsiTheme="minorHAnsi" w:cstheme="minorHAnsi"/>
        </w:rPr>
        <w:t>,</w:t>
      </w:r>
      <w:r w:rsidRPr="004B5A49">
        <w:rPr>
          <w:rFonts w:asciiTheme="minorHAnsi" w:hAnsiTheme="minorHAnsi" w:cstheme="minorHAnsi"/>
        </w:rPr>
        <w:t xml:space="preserve"> </w:t>
      </w:r>
      <w:r w:rsidR="00F06171" w:rsidRPr="004B5A49">
        <w:rPr>
          <w:rFonts w:asciiTheme="minorHAnsi" w:hAnsiTheme="minorHAnsi" w:cstheme="minorHAnsi"/>
        </w:rPr>
        <w:t>oraz</w:t>
      </w:r>
      <w:r w:rsidRPr="004B5A49">
        <w:rPr>
          <w:rFonts w:asciiTheme="minorHAnsi" w:hAnsiTheme="minorHAnsi" w:cstheme="minorHAnsi"/>
        </w:rPr>
        <w:t xml:space="preserve"> jednostki organizacyjne, w szczególności szkoły i przedszkola, Zakopiańskie Centrum Kultury, Miejsk</w:t>
      </w:r>
      <w:r w:rsidR="00F15831" w:rsidRPr="004B5A49">
        <w:rPr>
          <w:rFonts w:asciiTheme="minorHAnsi" w:hAnsiTheme="minorHAnsi" w:cstheme="minorHAnsi"/>
        </w:rPr>
        <w:t>a</w:t>
      </w:r>
      <w:r w:rsidRPr="004B5A49">
        <w:rPr>
          <w:rFonts w:asciiTheme="minorHAnsi" w:hAnsiTheme="minorHAnsi" w:cstheme="minorHAnsi"/>
        </w:rPr>
        <w:t xml:space="preserve"> Bibliotek</w:t>
      </w:r>
      <w:r w:rsidR="00F15831" w:rsidRPr="004B5A49">
        <w:rPr>
          <w:rFonts w:asciiTheme="minorHAnsi" w:hAnsiTheme="minorHAnsi" w:cstheme="minorHAnsi"/>
        </w:rPr>
        <w:t>a</w:t>
      </w:r>
      <w:r w:rsidRPr="004B5A49">
        <w:rPr>
          <w:rFonts w:asciiTheme="minorHAnsi" w:hAnsiTheme="minorHAnsi" w:cstheme="minorHAnsi"/>
        </w:rPr>
        <w:t xml:space="preserve"> Publiczna im. Stefana Żeromskiego w Zakopanem, Miejski Ośrodek Sportu i Rekreacji w Zakopanem, a także ciała </w:t>
      </w:r>
      <w:r w:rsidR="00FA0725" w:rsidRPr="004B5A49">
        <w:rPr>
          <w:rFonts w:asciiTheme="minorHAnsi" w:hAnsiTheme="minorHAnsi" w:cstheme="minorHAnsi"/>
        </w:rPr>
        <w:t xml:space="preserve">i </w:t>
      </w:r>
      <w:r w:rsidRPr="004B5A49">
        <w:rPr>
          <w:rFonts w:asciiTheme="minorHAnsi" w:hAnsiTheme="minorHAnsi" w:cstheme="minorHAnsi"/>
        </w:rPr>
        <w:t>organy lokalne, jak Zespół Interdyscyplinarny ds. Przeciwdziałania Przemocy Domowej w Zakopanem</w:t>
      </w:r>
      <w:r w:rsidR="00FA0725" w:rsidRPr="004B5A49">
        <w:rPr>
          <w:rFonts w:asciiTheme="minorHAnsi" w:hAnsiTheme="minorHAnsi" w:cstheme="minorHAnsi"/>
        </w:rPr>
        <w:t xml:space="preserve"> –</w:t>
      </w:r>
      <w:r w:rsidR="00363240" w:rsidRPr="004B5A49">
        <w:rPr>
          <w:rFonts w:asciiTheme="minorHAnsi" w:hAnsiTheme="minorHAnsi" w:cstheme="minorHAnsi"/>
        </w:rPr>
        <w:t xml:space="preserve"> </w:t>
      </w:r>
      <w:r w:rsidR="00F74424" w:rsidRPr="004B5A49">
        <w:rPr>
          <w:rFonts w:asciiTheme="minorHAnsi" w:hAnsiTheme="minorHAnsi" w:cstheme="minorHAnsi"/>
        </w:rPr>
        <w:t>są odpowiedzialn</w:t>
      </w:r>
      <w:r w:rsidR="00BC0FC4" w:rsidRPr="004B5A49">
        <w:rPr>
          <w:rFonts w:asciiTheme="minorHAnsi" w:hAnsiTheme="minorHAnsi" w:cstheme="minorHAnsi"/>
        </w:rPr>
        <w:t>e</w:t>
      </w:r>
      <w:r w:rsidR="00F74424" w:rsidRPr="004B5A49">
        <w:rPr>
          <w:rFonts w:asciiTheme="minorHAnsi" w:hAnsiTheme="minorHAnsi" w:cstheme="minorHAnsi"/>
        </w:rPr>
        <w:t xml:space="preserve"> </w:t>
      </w:r>
      <w:r w:rsidR="00363240" w:rsidRPr="004B5A49">
        <w:rPr>
          <w:rFonts w:asciiTheme="minorHAnsi" w:hAnsiTheme="minorHAnsi" w:cstheme="minorHAnsi"/>
        </w:rPr>
        <w:t>za wdrażanie przypisanych im zadań, uczestniczą w procesie monitoringu i</w:t>
      </w:r>
      <w:r w:rsidR="00234AEF" w:rsidRPr="004B5A49">
        <w:rPr>
          <w:rFonts w:asciiTheme="minorHAnsi" w:hAnsiTheme="minorHAnsi" w:cstheme="minorHAnsi"/>
        </w:rPr>
        <w:t> </w:t>
      </w:r>
      <w:r w:rsidR="00363240" w:rsidRPr="004B5A49">
        <w:rPr>
          <w:rFonts w:asciiTheme="minorHAnsi" w:hAnsiTheme="minorHAnsi" w:cstheme="minorHAnsi"/>
        </w:rPr>
        <w:t>oceny programu,</w:t>
      </w:r>
    </w:p>
    <w:p w14:paraId="1040E027" w14:textId="57F00666" w:rsidR="002D42B6" w:rsidRPr="004B5A49" w:rsidRDefault="00B06649" w:rsidP="00BB3703">
      <w:pPr>
        <w:pStyle w:val="Akapitzlist"/>
        <w:numPr>
          <w:ilvl w:val="0"/>
          <w:numId w:val="34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4B5A49">
        <w:rPr>
          <w:rFonts w:asciiTheme="minorHAnsi" w:hAnsiTheme="minorHAnsi" w:cstheme="minorHAnsi"/>
        </w:rPr>
        <w:t>Starostwo Powiatowe w Zakopanem i powiatowe jednostki organizacyjne, jak Poradnia Psychologiczno-Pedagogiczna w Zakopanem, Powiatowe Centrum Pomocy Rodzinie w</w:t>
      </w:r>
      <w:r w:rsidR="00C95C3B" w:rsidRPr="004B5A49">
        <w:rPr>
          <w:rFonts w:asciiTheme="minorHAnsi" w:hAnsiTheme="minorHAnsi" w:cstheme="minorHAnsi"/>
        </w:rPr>
        <w:t> </w:t>
      </w:r>
      <w:r w:rsidRPr="004B5A49">
        <w:rPr>
          <w:rFonts w:asciiTheme="minorHAnsi" w:hAnsiTheme="minorHAnsi" w:cstheme="minorHAnsi"/>
        </w:rPr>
        <w:t>Zakopanem, Placówka Opiekuńczo-Wychowawcza „</w:t>
      </w:r>
      <w:proofErr w:type="spellStart"/>
      <w:r w:rsidRPr="004B5A49">
        <w:rPr>
          <w:rFonts w:asciiTheme="minorHAnsi" w:hAnsiTheme="minorHAnsi" w:cstheme="minorHAnsi"/>
        </w:rPr>
        <w:t>Tatrogród</w:t>
      </w:r>
      <w:proofErr w:type="spellEnd"/>
      <w:r w:rsidRPr="004B5A49">
        <w:rPr>
          <w:rFonts w:asciiTheme="minorHAnsi" w:hAnsiTheme="minorHAnsi" w:cstheme="minorHAnsi"/>
        </w:rPr>
        <w:t>”, Tatrzański Ośrodek Interwencji Kryzysowej i Wsparcia Osób Doznających Przemocy Domowej w Zakopanem, Powiatowy Urząd Pracy w Zakopanem, Szpital Powiatowy im. dr Tytusa Chałubińskiego w Zakopanem, Komenda Powiatowa Policji w Zakopanem</w:t>
      </w:r>
      <w:r w:rsidR="0089404D" w:rsidRPr="004B5A49">
        <w:rPr>
          <w:rFonts w:asciiTheme="minorHAnsi" w:hAnsiTheme="minorHAnsi" w:cstheme="minorHAnsi"/>
        </w:rPr>
        <w:t>, a także sądy i kuratorska służba sądowa</w:t>
      </w:r>
      <w:r w:rsidR="00F74424" w:rsidRPr="004B5A49">
        <w:rPr>
          <w:rFonts w:asciiTheme="minorHAnsi" w:hAnsiTheme="minorHAnsi" w:cstheme="minorHAnsi"/>
        </w:rPr>
        <w:t xml:space="preserve"> </w:t>
      </w:r>
      <w:r w:rsidR="002D42B6" w:rsidRPr="004B5A49">
        <w:rPr>
          <w:rFonts w:asciiTheme="minorHAnsi" w:hAnsiTheme="minorHAnsi" w:cstheme="minorHAnsi"/>
        </w:rPr>
        <w:t xml:space="preserve">– </w:t>
      </w:r>
      <w:r w:rsidR="00FC61D2" w:rsidRPr="004B5A49">
        <w:rPr>
          <w:rFonts w:asciiTheme="minorHAnsi" w:hAnsiTheme="minorHAnsi" w:cstheme="minorHAnsi"/>
        </w:rPr>
        <w:t>współuczestniczą w realizacji działań w ramach swoich kompetencji</w:t>
      </w:r>
      <w:r w:rsidR="002D42B6" w:rsidRPr="004B5A49">
        <w:rPr>
          <w:rFonts w:asciiTheme="minorHAnsi" w:hAnsiTheme="minorHAnsi" w:cstheme="minorHAnsi"/>
        </w:rPr>
        <w:t>,</w:t>
      </w:r>
    </w:p>
    <w:p w14:paraId="23E3F22A" w14:textId="67949742" w:rsidR="002D42B6" w:rsidRPr="004B5A49" w:rsidRDefault="002D42B6" w:rsidP="00BB3703">
      <w:pPr>
        <w:pStyle w:val="Akapitzlist"/>
        <w:numPr>
          <w:ilvl w:val="0"/>
          <w:numId w:val="34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4B5A49">
        <w:rPr>
          <w:rFonts w:asciiTheme="minorHAnsi" w:hAnsiTheme="minorHAnsi" w:cstheme="minorHAnsi"/>
        </w:rPr>
        <w:t>partnerzy społeczni, jak organizacje pozarządowe</w:t>
      </w:r>
      <w:r w:rsidR="0030639A">
        <w:rPr>
          <w:rFonts w:asciiTheme="minorHAnsi" w:hAnsiTheme="minorHAnsi" w:cstheme="minorHAnsi"/>
        </w:rPr>
        <w:t xml:space="preserve"> </w:t>
      </w:r>
      <w:r w:rsidRPr="004B5A49">
        <w:rPr>
          <w:rFonts w:asciiTheme="minorHAnsi" w:hAnsiTheme="minorHAnsi" w:cstheme="minorHAnsi"/>
        </w:rPr>
        <w:t xml:space="preserve">– </w:t>
      </w:r>
      <w:r w:rsidR="00694340" w:rsidRPr="004B5A49">
        <w:rPr>
          <w:rFonts w:asciiTheme="minorHAnsi" w:hAnsiTheme="minorHAnsi" w:cstheme="minorHAnsi"/>
        </w:rPr>
        <w:t>wspierają realizację celów programu poprzez działania animacyjne, integracyjne, edukacyjne, profilaktyczne i środowiskowe</w:t>
      </w:r>
      <w:r w:rsidRPr="004B5A49">
        <w:rPr>
          <w:rFonts w:asciiTheme="minorHAnsi" w:hAnsiTheme="minorHAnsi" w:cstheme="minorHAnsi"/>
        </w:rPr>
        <w:t>.</w:t>
      </w:r>
    </w:p>
    <w:p w14:paraId="7ACDFF5C" w14:textId="55CFA6DF" w:rsidR="002D42B6" w:rsidRPr="004B5A49" w:rsidRDefault="0090052D" w:rsidP="00BB3703">
      <w:pPr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t>Odpowiedzialność za realizację poszczególnych działań została określona w planie operacyjnym. W</w:t>
      </w:r>
      <w:r w:rsidR="00F96762" w:rsidRPr="004B5A49">
        <w:rPr>
          <w:rFonts w:cstheme="minorHAnsi"/>
        </w:rPr>
        <w:t> </w:t>
      </w:r>
      <w:r w:rsidRPr="004B5A49">
        <w:rPr>
          <w:rFonts w:cstheme="minorHAnsi"/>
        </w:rPr>
        <w:t>razie potrzeby może</w:t>
      </w:r>
      <w:r w:rsidR="00742E89" w:rsidRPr="004B5A49">
        <w:rPr>
          <w:rFonts w:cstheme="minorHAnsi"/>
        </w:rPr>
        <w:t xml:space="preserve"> być uszczegóławiana na etapie realizacji programu</w:t>
      </w:r>
      <w:r w:rsidRPr="004B5A49">
        <w:rPr>
          <w:rFonts w:cstheme="minorHAnsi"/>
        </w:rPr>
        <w:t>.</w:t>
      </w:r>
      <w:r w:rsidR="00DD58F1" w:rsidRPr="004B5A49">
        <w:rPr>
          <w:rFonts w:cstheme="minorHAnsi"/>
        </w:rPr>
        <w:t xml:space="preserve"> </w:t>
      </w:r>
      <w:r w:rsidR="00C95C3B" w:rsidRPr="004B5A49">
        <w:rPr>
          <w:rFonts w:cstheme="minorHAnsi"/>
        </w:rPr>
        <w:t xml:space="preserve">Podstawową zasadą realizacji Programu </w:t>
      </w:r>
      <w:r w:rsidR="00DD58F1" w:rsidRPr="004B5A49">
        <w:rPr>
          <w:rFonts w:cstheme="minorHAnsi"/>
        </w:rPr>
        <w:t>pozostaje</w:t>
      </w:r>
      <w:r w:rsidR="00C95C3B" w:rsidRPr="004B5A49">
        <w:rPr>
          <w:rFonts w:cstheme="minorHAnsi"/>
        </w:rPr>
        <w:t xml:space="preserve"> partnerska współpraca wszystkich podmiotów tworzących lokalny system wspierania rodziny, oparta na współodpowiedzialności, koordynacji działań i</w:t>
      </w:r>
      <w:r w:rsidR="0089404D" w:rsidRPr="004B5A49">
        <w:rPr>
          <w:rFonts w:cstheme="minorHAnsi"/>
        </w:rPr>
        <w:t> </w:t>
      </w:r>
      <w:r w:rsidR="00C95C3B" w:rsidRPr="004B5A49">
        <w:rPr>
          <w:rFonts w:cstheme="minorHAnsi"/>
        </w:rPr>
        <w:t>koncentracji na dobru dziecka oraz wzmacnianiu zasobów rodziny</w:t>
      </w:r>
      <w:r w:rsidR="002D42B6" w:rsidRPr="004B5A49">
        <w:rPr>
          <w:rFonts w:cstheme="minorHAnsi"/>
        </w:rPr>
        <w:t>.</w:t>
      </w:r>
      <w:r w:rsidRPr="004B5A49">
        <w:rPr>
          <w:rFonts w:cstheme="minorHAnsi"/>
        </w:rPr>
        <w:t xml:space="preserve"> </w:t>
      </w:r>
    </w:p>
    <w:p w14:paraId="4BCA5EE9" w14:textId="24F02356" w:rsidR="002D42B6" w:rsidRPr="004B5A49" w:rsidRDefault="002D42B6" w:rsidP="00BB3703">
      <w:pPr>
        <w:spacing w:after="120"/>
        <w:jc w:val="both"/>
        <w:rPr>
          <w:rFonts w:cstheme="minorHAnsi"/>
          <w:b/>
          <w:bCs/>
        </w:rPr>
      </w:pPr>
      <w:r w:rsidRPr="004B5A49">
        <w:rPr>
          <w:rFonts w:cstheme="minorHAnsi"/>
          <w:b/>
          <w:bCs/>
        </w:rPr>
        <w:t xml:space="preserve">Rola dyrekcji </w:t>
      </w:r>
      <w:r w:rsidR="0089404D" w:rsidRPr="004B5A49">
        <w:rPr>
          <w:rFonts w:cstheme="minorHAnsi"/>
          <w:b/>
          <w:bCs/>
        </w:rPr>
        <w:t>M</w:t>
      </w:r>
      <w:r w:rsidRPr="004B5A49">
        <w:rPr>
          <w:rFonts w:cstheme="minorHAnsi"/>
          <w:b/>
          <w:bCs/>
        </w:rPr>
        <w:t>OPS</w:t>
      </w:r>
    </w:p>
    <w:p w14:paraId="2DA7FF77" w14:textId="66A91866" w:rsidR="002D42B6" w:rsidRPr="004B5A49" w:rsidRDefault="002D42B6" w:rsidP="00BB3703">
      <w:pPr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t xml:space="preserve">Dyrekcja </w:t>
      </w:r>
      <w:r w:rsidR="00325621" w:rsidRPr="004B5A49">
        <w:rPr>
          <w:rFonts w:cstheme="minorHAnsi"/>
        </w:rPr>
        <w:t>Miejskiego</w:t>
      </w:r>
      <w:r w:rsidRPr="004B5A49">
        <w:rPr>
          <w:rFonts w:cstheme="minorHAnsi"/>
        </w:rPr>
        <w:t xml:space="preserve"> Ośrodka Pomocy Społecznej </w:t>
      </w:r>
      <w:r w:rsidR="00325621" w:rsidRPr="004B5A49">
        <w:rPr>
          <w:rFonts w:cstheme="minorHAnsi"/>
        </w:rPr>
        <w:t xml:space="preserve">w Zakopanem </w:t>
      </w:r>
      <w:r w:rsidRPr="004B5A49">
        <w:rPr>
          <w:rFonts w:cstheme="minorHAnsi"/>
        </w:rPr>
        <w:t xml:space="preserve">pełni nadrzędną rolę w systemie realizacji </w:t>
      </w:r>
      <w:r w:rsidR="00325621" w:rsidRPr="004B5A49">
        <w:rPr>
          <w:rFonts w:cstheme="minorHAnsi"/>
        </w:rPr>
        <w:t>Programu Wspierania Rodziny Miasta Zakopane na lata 2026–2028</w:t>
      </w:r>
      <w:r w:rsidRPr="004B5A49">
        <w:rPr>
          <w:rFonts w:cstheme="minorHAnsi"/>
        </w:rPr>
        <w:t>, stanowiąc jego oś decyzyjno-strategiczną.</w:t>
      </w:r>
    </w:p>
    <w:p w14:paraId="21004482" w14:textId="7C6DA3A9" w:rsidR="002D42B6" w:rsidRPr="004B5A49" w:rsidRDefault="002D42B6" w:rsidP="00BB3703">
      <w:pPr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t xml:space="preserve">Do kompetencji Dyrektora </w:t>
      </w:r>
      <w:r w:rsidR="00325621" w:rsidRPr="004B5A49">
        <w:rPr>
          <w:rFonts w:cstheme="minorHAnsi"/>
        </w:rPr>
        <w:t>M</w:t>
      </w:r>
      <w:r w:rsidRPr="004B5A49">
        <w:rPr>
          <w:rFonts w:cstheme="minorHAnsi"/>
        </w:rPr>
        <w:t>OPS należy m.in.:</w:t>
      </w:r>
    </w:p>
    <w:p w14:paraId="4CE64300" w14:textId="77777777" w:rsidR="00DB29B9" w:rsidRPr="004B5A49" w:rsidRDefault="00DB29B9" w:rsidP="00BB3703">
      <w:pPr>
        <w:pStyle w:val="Akapitzlist"/>
        <w:numPr>
          <w:ilvl w:val="0"/>
          <w:numId w:val="31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4B5A49">
        <w:rPr>
          <w:rFonts w:asciiTheme="minorHAnsi" w:hAnsiTheme="minorHAnsi" w:cstheme="minorHAnsi"/>
        </w:rPr>
        <w:t>inicjowanie diagnoz lokalnych dotyczących sytuacji rodzin i dzieci oraz identyfikowanie pojawiających się problemów i potrzeb,</w:t>
      </w:r>
    </w:p>
    <w:p w14:paraId="38A53ABB" w14:textId="591D7BB8" w:rsidR="00DB29B9" w:rsidRPr="004B5A49" w:rsidRDefault="00DB29B9" w:rsidP="00BB3703">
      <w:pPr>
        <w:pStyle w:val="Akapitzlist"/>
        <w:numPr>
          <w:ilvl w:val="0"/>
          <w:numId w:val="31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4B5A49">
        <w:rPr>
          <w:rFonts w:asciiTheme="minorHAnsi" w:hAnsiTheme="minorHAnsi" w:cstheme="minorHAnsi"/>
        </w:rPr>
        <w:t>planowanie strategiczne i koordynowanie lokalnej polityki wspierania rodziny oraz jej dostosowywanie do zmieniających się uwarunkowań społecznych,</w:t>
      </w:r>
    </w:p>
    <w:p w14:paraId="35CAE8B5" w14:textId="77777777" w:rsidR="00DB29B9" w:rsidRPr="004B5A49" w:rsidRDefault="00DB29B9" w:rsidP="00BB3703">
      <w:pPr>
        <w:pStyle w:val="Akapitzlist"/>
        <w:numPr>
          <w:ilvl w:val="0"/>
          <w:numId w:val="31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4B5A49">
        <w:rPr>
          <w:rFonts w:asciiTheme="minorHAnsi" w:hAnsiTheme="minorHAnsi" w:cstheme="minorHAnsi"/>
        </w:rPr>
        <w:t>mobilizowanie zasobów i rozwijanie współpracy międzyorganizacyjnej oraz międzysektorowej na rzecz rodzin,</w:t>
      </w:r>
    </w:p>
    <w:p w14:paraId="444E3A40" w14:textId="77777777" w:rsidR="00DB29B9" w:rsidRPr="004B5A49" w:rsidRDefault="00DB29B9" w:rsidP="00BB3703">
      <w:pPr>
        <w:pStyle w:val="Akapitzlist"/>
        <w:numPr>
          <w:ilvl w:val="0"/>
          <w:numId w:val="31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4B5A49">
        <w:rPr>
          <w:rFonts w:asciiTheme="minorHAnsi" w:hAnsiTheme="minorHAnsi" w:cstheme="minorHAnsi"/>
        </w:rPr>
        <w:t>nadzór nad realizacją działań wspierających rodzinę, w tym pracą asystentów rodziny,</w:t>
      </w:r>
    </w:p>
    <w:p w14:paraId="081D8291" w14:textId="77777777" w:rsidR="00DB29B9" w:rsidRPr="004B5A49" w:rsidRDefault="00DB29B9" w:rsidP="00BB3703">
      <w:pPr>
        <w:pStyle w:val="Akapitzlist"/>
        <w:numPr>
          <w:ilvl w:val="0"/>
          <w:numId w:val="31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4B5A49">
        <w:rPr>
          <w:rFonts w:asciiTheme="minorHAnsi" w:hAnsiTheme="minorHAnsi" w:cstheme="minorHAnsi"/>
        </w:rPr>
        <w:t>monitorowanie oraz stałe doskonalenie jakości usług społecznych oraz wzmacnianie kompetencji kadr pracujących z rodzinami,</w:t>
      </w:r>
    </w:p>
    <w:p w14:paraId="6F26BBEE" w14:textId="77777777" w:rsidR="00DB29B9" w:rsidRPr="004B5A49" w:rsidRDefault="00DB29B9" w:rsidP="00BB3703">
      <w:pPr>
        <w:pStyle w:val="Akapitzlist"/>
        <w:numPr>
          <w:ilvl w:val="0"/>
          <w:numId w:val="31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4B5A49">
        <w:rPr>
          <w:rFonts w:asciiTheme="minorHAnsi" w:hAnsiTheme="minorHAnsi" w:cstheme="minorHAnsi"/>
        </w:rPr>
        <w:t>współpraca z władzami samorządowymi, instytucjami powiatowymi i regionalnymi oraz pozyskiwanie zasobów i wsparcia dla rozwoju lokalnego systemu wsparcia rodziny,</w:t>
      </w:r>
    </w:p>
    <w:p w14:paraId="1D37D020" w14:textId="5E8273F7" w:rsidR="002D42B6" w:rsidRPr="004B5A49" w:rsidRDefault="00DB29B9" w:rsidP="00BB3703">
      <w:pPr>
        <w:pStyle w:val="Akapitzlist"/>
        <w:numPr>
          <w:ilvl w:val="0"/>
          <w:numId w:val="31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4B5A49">
        <w:rPr>
          <w:rFonts w:asciiTheme="minorHAnsi" w:hAnsiTheme="minorHAnsi" w:cstheme="minorHAnsi"/>
        </w:rPr>
        <w:lastRenderedPageBreak/>
        <w:t xml:space="preserve">reprezentowanie miasta </w:t>
      </w:r>
      <w:r w:rsidR="002F7AD5" w:rsidRPr="004B5A49">
        <w:rPr>
          <w:rFonts w:asciiTheme="minorHAnsi" w:hAnsiTheme="minorHAnsi" w:cstheme="minorHAnsi"/>
        </w:rPr>
        <w:t xml:space="preserve">Zakopane </w:t>
      </w:r>
      <w:r w:rsidRPr="004B5A49">
        <w:rPr>
          <w:rFonts w:asciiTheme="minorHAnsi" w:hAnsiTheme="minorHAnsi" w:cstheme="minorHAnsi"/>
        </w:rPr>
        <w:t>w obszarze współpracy dotyczącej polityki prorodzinnej.</w:t>
      </w:r>
    </w:p>
    <w:p w14:paraId="013813AD" w14:textId="77777777" w:rsidR="002D42B6" w:rsidRPr="004B5A49" w:rsidRDefault="002D42B6" w:rsidP="00BB3703">
      <w:pPr>
        <w:spacing w:after="120"/>
        <w:jc w:val="both"/>
        <w:rPr>
          <w:rFonts w:cstheme="minorHAnsi"/>
          <w:b/>
        </w:rPr>
      </w:pPr>
      <w:r w:rsidRPr="004B5A49">
        <w:rPr>
          <w:rFonts w:cstheme="minorHAnsi"/>
          <w:b/>
        </w:rPr>
        <w:t>Monitoring, ocena i aktualizacja programu</w:t>
      </w:r>
    </w:p>
    <w:p w14:paraId="3EC278A3" w14:textId="7AD4403A" w:rsidR="00BC7077" w:rsidRPr="004B5A49" w:rsidRDefault="00BC7077" w:rsidP="00BB3703">
      <w:pPr>
        <w:autoSpaceDE w:val="0"/>
        <w:autoSpaceDN w:val="0"/>
        <w:adjustRightInd w:val="0"/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t xml:space="preserve">Warunkiem skutecznej realizacji Programu Wspierania Rodziny Miasta Zakopane na lata 2026–2028 jest systematyczny monitoring postępów wdrażania działań, ocena osiąganych rezultatów oraz zdolność reagowania na zmieniające się </w:t>
      </w:r>
      <w:r w:rsidR="0014770B" w:rsidRPr="004B5A49">
        <w:rPr>
          <w:rFonts w:cstheme="minorHAnsi"/>
        </w:rPr>
        <w:t xml:space="preserve">uwarunkowania i </w:t>
      </w:r>
      <w:r w:rsidRPr="004B5A49">
        <w:rPr>
          <w:rFonts w:cstheme="minorHAnsi"/>
        </w:rPr>
        <w:t>potrzeby rodzin.</w:t>
      </w:r>
    </w:p>
    <w:p w14:paraId="61F5E78C" w14:textId="0DA7E1C6" w:rsidR="00BC7077" w:rsidRPr="004B5A49" w:rsidRDefault="00BC7077" w:rsidP="00BB3703">
      <w:pPr>
        <w:autoSpaceDE w:val="0"/>
        <w:autoSpaceDN w:val="0"/>
        <w:adjustRightInd w:val="0"/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t xml:space="preserve">Monitoring </w:t>
      </w:r>
      <w:r w:rsidR="00810A3D" w:rsidRPr="004B5A49">
        <w:rPr>
          <w:rFonts w:cstheme="minorHAnsi"/>
        </w:rPr>
        <w:t>p</w:t>
      </w:r>
      <w:r w:rsidRPr="004B5A49">
        <w:rPr>
          <w:rFonts w:cstheme="minorHAnsi"/>
        </w:rPr>
        <w:t xml:space="preserve">rogramu będzie prowadzony w sposób ciągły i </w:t>
      </w:r>
      <w:r w:rsidR="00992C3D" w:rsidRPr="004B5A49">
        <w:rPr>
          <w:rFonts w:cstheme="minorHAnsi"/>
        </w:rPr>
        <w:t xml:space="preserve">będzie </w:t>
      </w:r>
      <w:r w:rsidRPr="004B5A49">
        <w:rPr>
          <w:rFonts w:cstheme="minorHAnsi"/>
        </w:rPr>
        <w:t>obejmować analizę realizacji</w:t>
      </w:r>
      <w:r w:rsidR="00AC547A" w:rsidRPr="004B5A49">
        <w:rPr>
          <w:rFonts w:cstheme="minorHAnsi"/>
        </w:rPr>
        <w:t xml:space="preserve"> </w:t>
      </w:r>
      <w:r w:rsidRPr="004B5A49">
        <w:rPr>
          <w:rFonts w:cstheme="minorHAnsi"/>
        </w:rPr>
        <w:t xml:space="preserve">działań, osiąganych wskaźników oraz efektów jakościowych. </w:t>
      </w:r>
      <w:r w:rsidR="00481D2C" w:rsidRPr="004B5A49">
        <w:rPr>
          <w:rFonts w:cstheme="minorHAnsi"/>
        </w:rPr>
        <w:t xml:space="preserve">Tematycznie </w:t>
      </w:r>
      <w:r w:rsidR="00992C3D" w:rsidRPr="004B5A49">
        <w:rPr>
          <w:rFonts w:cstheme="minorHAnsi"/>
        </w:rPr>
        <w:t xml:space="preserve">koncentrował </w:t>
      </w:r>
      <w:r w:rsidR="00481D2C" w:rsidRPr="004B5A49">
        <w:rPr>
          <w:rFonts w:cstheme="minorHAnsi"/>
        </w:rPr>
        <w:t xml:space="preserve">się będzie na takich zagadnieniach, jak skala i formy udzielanego wsparcia rodzinom, efekty pracy asystentów rodziny, dostępność i jakość usług wspierających rodzinę, ocena skuteczności współpracy. </w:t>
      </w:r>
      <w:r w:rsidRPr="004B5A49">
        <w:rPr>
          <w:rFonts w:cstheme="minorHAnsi"/>
        </w:rPr>
        <w:t>Pozwoli to ocenić stopień realizacji celów</w:t>
      </w:r>
      <w:r w:rsidR="00810A3D" w:rsidRPr="004B5A49">
        <w:rPr>
          <w:rFonts w:cstheme="minorHAnsi"/>
        </w:rPr>
        <w:t xml:space="preserve"> i kierunków inte</w:t>
      </w:r>
      <w:r w:rsidR="00F756F2" w:rsidRPr="004B5A49">
        <w:rPr>
          <w:rFonts w:cstheme="minorHAnsi"/>
        </w:rPr>
        <w:t>r</w:t>
      </w:r>
      <w:r w:rsidR="00810A3D" w:rsidRPr="004B5A49">
        <w:rPr>
          <w:rFonts w:cstheme="minorHAnsi"/>
        </w:rPr>
        <w:t>wencji</w:t>
      </w:r>
      <w:r w:rsidRPr="004B5A49">
        <w:rPr>
          <w:rFonts w:cstheme="minorHAnsi"/>
        </w:rPr>
        <w:t>, identyfikować obszary wymagające korekt oraz podejmować działania usprawniające.</w:t>
      </w:r>
      <w:r w:rsidR="00F756F2" w:rsidRPr="004B5A49">
        <w:rPr>
          <w:rFonts w:cstheme="minorHAnsi"/>
        </w:rPr>
        <w:t xml:space="preserve"> Pogłębiona ocena będzie podstawą dla ewentualnych zmian w programie.</w:t>
      </w:r>
    </w:p>
    <w:p w14:paraId="56E68F32" w14:textId="1C60B807" w:rsidR="00364C52" w:rsidRPr="004B5A49" w:rsidRDefault="00BC7077" w:rsidP="00BB3703">
      <w:pPr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t xml:space="preserve">Sprawozdawczość z realizacji </w:t>
      </w:r>
      <w:r w:rsidR="00F756F2" w:rsidRPr="004B5A49">
        <w:rPr>
          <w:rFonts w:cstheme="minorHAnsi"/>
        </w:rPr>
        <w:t>p</w:t>
      </w:r>
      <w:r w:rsidRPr="004B5A49">
        <w:rPr>
          <w:rFonts w:cstheme="minorHAnsi"/>
        </w:rPr>
        <w:t xml:space="preserve">rogramu </w:t>
      </w:r>
      <w:r w:rsidR="00A0776C" w:rsidRPr="004B5A49">
        <w:rPr>
          <w:rFonts w:cstheme="minorHAnsi"/>
        </w:rPr>
        <w:t>(</w:t>
      </w:r>
      <w:r w:rsidR="009C4F4D" w:rsidRPr="004B5A49">
        <w:rPr>
          <w:rFonts w:cstheme="minorHAnsi"/>
        </w:rPr>
        <w:t xml:space="preserve">na potrzeby monitoringu, jak również oceny) </w:t>
      </w:r>
      <w:r w:rsidRPr="004B5A49">
        <w:rPr>
          <w:rFonts w:cstheme="minorHAnsi"/>
        </w:rPr>
        <w:t xml:space="preserve">prowadzona będzie w cyklu rocznym. Raport z realizacji programu przygotowuje </w:t>
      </w:r>
      <w:r w:rsidR="009C4F4D" w:rsidRPr="004B5A49">
        <w:rPr>
          <w:rFonts w:cstheme="minorHAnsi"/>
        </w:rPr>
        <w:t xml:space="preserve">Miejski </w:t>
      </w:r>
      <w:r w:rsidRPr="004B5A49">
        <w:rPr>
          <w:rFonts w:cstheme="minorHAnsi"/>
        </w:rPr>
        <w:t>Ośrodek Pomocy Społecznej w Zakopanem na podstawie danych własnych oraz informacji przekazywanych przez współrealizatorów Programu</w:t>
      </w:r>
      <w:r w:rsidR="00364C52" w:rsidRPr="004B5A49">
        <w:rPr>
          <w:rFonts w:cstheme="minorHAnsi"/>
        </w:rPr>
        <w:t>,</w:t>
      </w:r>
      <w:r w:rsidRPr="004B5A49">
        <w:rPr>
          <w:rFonts w:cstheme="minorHAnsi"/>
        </w:rPr>
        <w:t xml:space="preserve"> </w:t>
      </w:r>
      <w:r w:rsidR="00364C52" w:rsidRPr="004B5A49">
        <w:rPr>
          <w:rFonts w:cstheme="minorHAnsi"/>
        </w:rPr>
        <w:t xml:space="preserve">którzy w określonym terminie będą składali sprawozdania cząstkowe, opisując przebieg wdrażania zaplanowanych działań w zakończonym roku kalendarzowym oraz osiągnięte efekty, w wymiarze wskaźnikowym oraz w miarę możliwości jakościowym. Analiza powinna uwzględniać mierniki przyporządkowane każdemu z </w:t>
      </w:r>
      <w:r w:rsidR="006D524A" w:rsidRPr="004B5A49">
        <w:rPr>
          <w:rFonts w:cstheme="minorHAnsi"/>
        </w:rPr>
        <w:t>kluczowych działań</w:t>
      </w:r>
      <w:r w:rsidR="00364C52" w:rsidRPr="004B5A49">
        <w:rPr>
          <w:rFonts w:cstheme="minorHAnsi"/>
        </w:rPr>
        <w:t xml:space="preserve">, zgodnie z tabelą nr </w:t>
      </w:r>
      <w:r w:rsidR="003D5621">
        <w:rPr>
          <w:rFonts w:cstheme="minorHAnsi"/>
        </w:rPr>
        <w:t>2</w:t>
      </w:r>
      <w:r w:rsidR="00364C52" w:rsidRPr="004B5A49">
        <w:rPr>
          <w:rFonts w:cstheme="minorHAnsi"/>
        </w:rPr>
        <w:t>, a także wskaźniki osiągnięcia celów.</w:t>
      </w:r>
    </w:p>
    <w:p w14:paraId="65D41242" w14:textId="3858E448" w:rsidR="00820061" w:rsidRPr="004B5A49" w:rsidRDefault="00A0776C" w:rsidP="00BB3703">
      <w:pPr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t xml:space="preserve">Powyższe </w:t>
      </w:r>
      <w:r w:rsidR="00820061" w:rsidRPr="004B5A49">
        <w:rPr>
          <w:rFonts w:cstheme="minorHAnsi"/>
        </w:rPr>
        <w:t xml:space="preserve">materiały </w:t>
      </w:r>
      <w:r w:rsidRPr="004B5A49">
        <w:rPr>
          <w:rFonts w:cstheme="minorHAnsi"/>
        </w:rPr>
        <w:t>będą</w:t>
      </w:r>
      <w:r w:rsidR="00820061" w:rsidRPr="004B5A49">
        <w:rPr>
          <w:rFonts w:cstheme="minorHAnsi"/>
        </w:rPr>
        <w:t xml:space="preserve"> przyczynkiem do dyskusji na temat stanu realizacji programu, ale także jego aktualności względem występujących problemów i potrzeb. W przypadku stwierdzenia, że program wymaga zmiany, uruchamiana jest procedura aktualizacji i przyjęcia nowego projektu dokumentu.</w:t>
      </w:r>
    </w:p>
    <w:p w14:paraId="237736A6" w14:textId="6849CC63" w:rsidR="002D42B6" w:rsidRPr="004B5A49" w:rsidRDefault="002D42B6" w:rsidP="00BB3703">
      <w:pPr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t>Zaleca się również przeprowadzenie przeglądu i oceny wdrażania programu, co powinno przynieść rekomendacje dla dokumentu na nową perspektywę czasową. Niezbędną składową prac nad nowym programem powinna być pogłębiona diagnoza.</w:t>
      </w:r>
    </w:p>
    <w:p w14:paraId="5CF19BB5" w14:textId="68533140" w:rsidR="005A1D6E" w:rsidRPr="004B5A49" w:rsidRDefault="005A1D6E" w:rsidP="00A0776C">
      <w:pPr>
        <w:rPr>
          <w:rFonts w:cstheme="minorHAnsi"/>
          <w:b/>
        </w:rPr>
      </w:pPr>
      <w:r w:rsidRPr="004B5A49">
        <w:rPr>
          <w:rFonts w:cstheme="minorHAnsi"/>
        </w:rPr>
        <w:br w:type="page"/>
      </w:r>
    </w:p>
    <w:p w14:paraId="4899D05E" w14:textId="77777777" w:rsidR="007A0329" w:rsidRPr="004B5A49" w:rsidRDefault="005A1D6E" w:rsidP="007A0329">
      <w:pPr>
        <w:pStyle w:val="Nagwek1"/>
        <w:spacing w:before="0" w:after="120"/>
        <w:jc w:val="both"/>
        <w:rPr>
          <w:rFonts w:asciiTheme="minorHAnsi" w:hAnsiTheme="minorHAnsi" w:cstheme="minorHAnsi"/>
        </w:rPr>
      </w:pPr>
      <w:bookmarkStart w:id="84" w:name="_Toc225423922"/>
      <w:r w:rsidRPr="004B5A49">
        <w:rPr>
          <w:rFonts w:asciiTheme="minorHAnsi" w:hAnsiTheme="minorHAnsi" w:cstheme="minorHAnsi"/>
        </w:rPr>
        <w:lastRenderedPageBreak/>
        <w:t xml:space="preserve">RAMY FINANSOWE REALIZACJI </w:t>
      </w:r>
      <w:r w:rsidR="007A0329" w:rsidRPr="004B5A49">
        <w:rPr>
          <w:rFonts w:asciiTheme="minorHAnsi" w:hAnsiTheme="minorHAnsi" w:cstheme="minorHAnsi"/>
        </w:rPr>
        <w:t>PROGRAMU WSPIERANIA RODZINY MIASTA ZAKOPANE NA LATA 2026-2028</w:t>
      </w:r>
      <w:bookmarkEnd w:id="84"/>
    </w:p>
    <w:p w14:paraId="2AF1C02B" w14:textId="77777777" w:rsidR="00663B36" w:rsidRPr="004B5A49" w:rsidRDefault="00663B36" w:rsidP="004B5A49">
      <w:pPr>
        <w:spacing w:after="120"/>
        <w:jc w:val="both"/>
        <w:rPr>
          <w:rFonts w:cstheme="minorHAnsi"/>
          <w:b/>
          <w:bCs/>
          <w:szCs w:val="24"/>
        </w:rPr>
      </w:pPr>
      <w:r w:rsidRPr="004B5A49">
        <w:rPr>
          <w:rFonts w:cstheme="minorHAnsi"/>
          <w:b/>
          <w:bCs/>
          <w:szCs w:val="24"/>
        </w:rPr>
        <w:t>Założenia ogólne</w:t>
      </w:r>
    </w:p>
    <w:p w14:paraId="58398D2A" w14:textId="4ABFCE05" w:rsidR="00BF016C" w:rsidRPr="004B5A49" w:rsidRDefault="00CB6CF4" w:rsidP="004B5A49">
      <w:pPr>
        <w:spacing w:after="120"/>
        <w:jc w:val="both"/>
        <w:rPr>
          <w:rFonts w:cstheme="minorHAnsi"/>
          <w:szCs w:val="24"/>
        </w:rPr>
      </w:pPr>
      <w:r w:rsidRPr="004B5A49">
        <w:rPr>
          <w:rFonts w:cstheme="minorHAnsi"/>
          <w:szCs w:val="24"/>
        </w:rPr>
        <w:t>Realizacja Programu Wspierania Rodziny Miasta Zakopane na lata 2026–2028 opiera się na modelu finansowania wieloźródłowego</w:t>
      </w:r>
      <w:r w:rsidR="000133DF">
        <w:rPr>
          <w:rFonts w:cstheme="minorHAnsi"/>
          <w:szCs w:val="24"/>
        </w:rPr>
        <w:t xml:space="preserve">. </w:t>
      </w:r>
      <w:r w:rsidR="000133DF" w:rsidRPr="000133DF">
        <w:rPr>
          <w:rFonts w:cstheme="minorHAnsi"/>
          <w:szCs w:val="24"/>
        </w:rPr>
        <w:t>Podstawę finansowania programu stanowią środki własne miasta oraz środki pochodzące z budżetu państwa, w szczególności przeznaczone na realizację zadań zleconych oraz dofinansowanie zadań własnych, wynikających z Ustawy o wspieraniu rodziny i systemie pieczy zastępczej</w:t>
      </w:r>
      <w:r w:rsidR="00DB308E" w:rsidRPr="004B5A49">
        <w:rPr>
          <w:rFonts w:cstheme="minorHAnsi"/>
          <w:szCs w:val="24"/>
        </w:rPr>
        <w:t>. Środki zewnętrzne pełnią funkcję uzupełniającą i rozwojową, umożliwiając rozszerzenie zakresu działań</w:t>
      </w:r>
      <w:r w:rsidR="00B11F01" w:rsidRPr="004B5A49">
        <w:rPr>
          <w:rFonts w:cstheme="minorHAnsi"/>
          <w:szCs w:val="24"/>
        </w:rPr>
        <w:t xml:space="preserve"> oraz podnoszenie jakości usług</w:t>
      </w:r>
      <w:r w:rsidR="00DB308E" w:rsidRPr="004B5A49">
        <w:rPr>
          <w:rFonts w:cstheme="minorHAnsi"/>
          <w:szCs w:val="24"/>
        </w:rPr>
        <w:t>. Łączenie źródeł finansowania pozwala na zwiększenie efektywności wsparcia rodzin.</w:t>
      </w:r>
      <w:r w:rsidR="008C4986" w:rsidRPr="004B5A49">
        <w:rPr>
          <w:rFonts w:cstheme="minorHAnsi"/>
          <w:szCs w:val="24"/>
        </w:rPr>
        <w:t xml:space="preserve"> Zakłada się przy tym elastyczność w zarządzaniu środkami w zależności od skali potrzeb społecznych oraz liczby rodzin objętych wsparciem.</w:t>
      </w:r>
    </w:p>
    <w:p w14:paraId="69CCBA89" w14:textId="2F43E739" w:rsidR="00DB308E" w:rsidRPr="004B5A49" w:rsidRDefault="00663B36" w:rsidP="004B5A49">
      <w:pPr>
        <w:spacing w:after="120"/>
        <w:jc w:val="both"/>
        <w:rPr>
          <w:rFonts w:cstheme="minorHAnsi"/>
          <w:b/>
          <w:bCs/>
          <w:szCs w:val="24"/>
        </w:rPr>
      </w:pPr>
      <w:r w:rsidRPr="004B5A49">
        <w:rPr>
          <w:rFonts w:cstheme="minorHAnsi"/>
          <w:b/>
          <w:bCs/>
          <w:szCs w:val="24"/>
        </w:rPr>
        <w:t>Szacunkowe koszty</w:t>
      </w:r>
    </w:p>
    <w:p w14:paraId="4DDA3DFD" w14:textId="7DFDF43C" w:rsidR="00126B3E" w:rsidRPr="004B5A49" w:rsidRDefault="00126B3E" w:rsidP="004B5A49">
      <w:pPr>
        <w:spacing w:after="120"/>
        <w:jc w:val="both"/>
        <w:rPr>
          <w:rFonts w:cstheme="minorHAnsi"/>
          <w:szCs w:val="24"/>
        </w:rPr>
      </w:pPr>
      <w:r w:rsidRPr="004B5A49">
        <w:rPr>
          <w:rFonts w:cstheme="minorHAnsi"/>
          <w:szCs w:val="24"/>
        </w:rPr>
        <w:t>Struktura i wielkość kosztów programu odzwierciedla rzeczywiste proporcje wydatków ponoszonych w obszarze wspierania rodziny w Zakopanem, gdzie największe obciążenie finansowe stanowią działania o charakterze interwencyjnym i pomocowym, natomiast działania profilaktyczne i edukacyjne mają charakter uzupełniający.</w:t>
      </w:r>
    </w:p>
    <w:p w14:paraId="65EA778D" w14:textId="30CB4D9B" w:rsidR="00B86EF5" w:rsidRPr="004B5A49" w:rsidRDefault="00E22A8E" w:rsidP="004B5A49">
      <w:pPr>
        <w:spacing w:after="120"/>
        <w:jc w:val="both"/>
        <w:rPr>
          <w:rFonts w:cstheme="minorHAnsi"/>
          <w:szCs w:val="24"/>
        </w:rPr>
      </w:pPr>
      <w:r w:rsidRPr="004B5A49">
        <w:rPr>
          <w:rFonts w:cstheme="minorHAnsi"/>
          <w:szCs w:val="24"/>
        </w:rPr>
        <w:t>C</w:t>
      </w:r>
      <w:r w:rsidR="00B86EF5" w:rsidRPr="004B5A49">
        <w:rPr>
          <w:rFonts w:cstheme="minorHAnsi"/>
          <w:szCs w:val="24"/>
        </w:rPr>
        <w:t>el pierwsz</w:t>
      </w:r>
      <w:r w:rsidRPr="004B5A49">
        <w:rPr>
          <w:rFonts w:cstheme="minorHAnsi"/>
          <w:szCs w:val="24"/>
        </w:rPr>
        <w:t>y w ramach programu</w:t>
      </w:r>
      <w:r w:rsidR="00B86EF5" w:rsidRPr="004B5A49">
        <w:rPr>
          <w:rFonts w:cstheme="minorHAnsi"/>
          <w:szCs w:val="24"/>
        </w:rPr>
        <w:t xml:space="preserve"> obejmuje działania edukacyjne, informacyjne i promujące wartości rodzinne</w:t>
      </w:r>
      <w:r w:rsidR="00D07E9B" w:rsidRPr="004B5A49">
        <w:rPr>
          <w:rFonts w:cstheme="minorHAnsi"/>
          <w:szCs w:val="24"/>
        </w:rPr>
        <w:t xml:space="preserve">, </w:t>
      </w:r>
      <w:r w:rsidR="004850DE" w:rsidRPr="004B5A49">
        <w:rPr>
          <w:rFonts w:cstheme="minorHAnsi"/>
          <w:szCs w:val="24"/>
        </w:rPr>
        <w:t>istotn</w:t>
      </w:r>
      <w:r w:rsidR="00D07E9B" w:rsidRPr="004B5A49">
        <w:rPr>
          <w:rFonts w:cstheme="minorHAnsi"/>
          <w:szCs w:val="24"/>
        </w:rPr>
        <w:t>e</w:t>
      </w:r>
      <w:r w:rsidR="004850DE" w:rsidRPr="004B5A49">
        <w:rPr>
          <w:rFonts w:cstheme="minorHAnsi"/>
          <w:szCs w:val="24"/>
        </w:rPr>
        <w:t xml:space="preserve"> z punktu widzenia długofalowej polityki społecznej</w:t>
      </w:r>
      <w:r w:rsidR="00D07E9B" w:rsidRPr="004B5A49">
        <w:rPr>
          <w:rFonts w:cstheme="minorHAnsi"/>
          <w:szCs w:val="24"/>
        </w:rPr>
        <w:t xml:space="preserve"> i prorodzinnej. Są </w:t>
      </w:r>
      <w:r w:rsidR="000133DF">
        <w:rPr>
          <w:rFonts w:cstheme="minorHAnsi"/>
          <w:szCs w:val="24"/>
        </w:rPr>
        <w:t xml:space="preserve">one </w:t>
      </w:r>
      <w:r w:rsidR="00D07E9B" w:rsidRPr="004B5A49">
        <w:rPr>
          <w:rFonts w:cstheme="minorHAnsi"/>
          <w:szCs w:val="24"/>
        </w:rPr>
        <w:t xml:space="preserve">kluczowe </w:t>
      </w:r>
      <w:r w:rsidR="0041225D" w:rsidRPr="004B5A49">
        <w:rPr>
          <w:rFonts w:cstheme="minorHAnsi"/>
          <w:szCs w:val="24"/>
        </w:rPr>
        <w:t>dla wzmacniania kompetencji opiekuńczo-wychowawczych oraz kształtowania postaw sprzyjających prawidłowemu funkcjonowaniu rodziny</w:t>
      </w:r>
      <w:r w:rsidR="004850DE" w:rsidRPr="004B5A49">
        <w:rPr>
          <w:rFonts w:cstheme="minorHAnsi"/>
          <w:szCs w:val="24"/>
        </w:rPr>
        <w:t>.</w:t>
      </w:r>
      <w:r w:rsidR="0041225D" w:rsidRPr="004B5A49">
        <w:rPr>
          <w:rFonts w:cstheme="minorHAnsi"/>
          <w:szCs w:val="24"/>
        </w:rPr>
        <w:t xml:space="preserve"> </w:t>
      </w:r>
      <w:r w:rsidR="00C759DD" w:rsidRPr="004B5A49">
        <w:rPr>
          <w:rFonts w:cstheme="minorHAnsi"/>
          <w:szCs w:val="24"/>
        </w:rPr>
        <w:t>Zadania realizowane będą głównie przez kadrę MOPS oraz szkoły, przy czym większość działań edukacyjnych mieści się w budżetach placówek oświatowych. Tym samym ł</w:t>
      </w:r>
      <w:r w:rsidR="00B86EF5" w:rsidRPr="004B5A49">
        <w:rPr>
          <w:rFonts w:cstheme="minorHAnsi"/>
          <w:szCs w:val="24"/>
        </w:rPr>
        <w:t xml:space="preserve">ączny koszt oszacowano na poziomie około </w:t>
      </w:r>
      <w:r w:rsidR="00A826E2" w:rsidRPr="004B5A49">
        <w:rPr>
          <w:rFonts w:cstheme="minorHAnsi"/>
          <w:szCs w:val="24"/>
        </w:rPr>
        <w:t>1</w:t>
      </w:r>
      <w:r w:rsidR="00865943" w:rsidRPr="004B5A49">
        <w:rPr>
          <w:rFonts w:cstheme="minorHAnsi"/>
          <w:szCs w:val="24"/>
        </w:rPr>
        <w:t>00-</w:t>
      </w:r>
      <w:r w:rsidR="00A826E2" w:rsidRPr="004B5A49">
        <w:rPr>
          <w:rFonts w:cstheme="minorHAnsi"/>
          <w:szCs w:val="24"/>
        </w:rPr>
        <w:t>2</w:t>
      </w:r>
      <w:r w:rsidR="00865943" w:rsidRPr="004B5A49">
        <w:rPr>
          <w:rFonts w:cstheme="minorHAnsi"/>
          <w:szCs w:val="24"/>
        </w:rPr>
        <w:t>0</w:t>
      </w:r>
      <w:r w:rsidR="002D5BAB" w:rsidRPr="004B5A49">
        <w:rPr>
          <w:rFonts w:cstheme="minorHAnsi"/>
          <w:szCs w:val="24"/>
        </w:rPr>
        <w:t>0</w:t>
      </w:r>
      <w:r w:rsidR="00B86EF5" w:rsidRPr="004B5A49">
        <w:rPr>
          <w:rFonts w:cstheme="minorHAnsi"/>
          <w:szCs w:val="24"/>
        </w:rPr>
        <w:t xml:space="preserve"> tys. zł </w:t>
      </w:r>
      <w:r w:rsidR="00523891" w:rsidRPr="004B5A49">
        <w:rPr>
          <w:rFonts w:cstheme="minorHAnsi"/>
          <w:szCs w:val="24"/>
        </w:rPr>
        <w:t xml:space="preserve">rocznie. </w:t>
      </w:r>
    </w:p>
    <w:p w14:paraId="03C841FA" w14:textId="1AACC698" w:rsidR="008B7A30" w:rsidRPr="004B5A49" w:rsidRDefault="00B86EF5" w:rsidP="004B5A49">
      <w:pPr>
        <w:spacing w:after="120"/>
        <w:jc w:val="both"/>
        <w:rPr>
          <w:rFonts w:cstheme="minorHAnsi"/>
          <w:szCs w:val="24"/>
        </w:rPr>
      </w:pPr>
      <w:r w:rsidRPr="004B5A49">
        <w:rPr>
          <w:rFonts w:cstheme="minorHAnsi"/>
          <w:szCs w:val="24"/>
        </w:rPr>
        <w:t>Realizacja celu drugiego, związanego z rozwojem profilaktyki i wczesnej interwencji, wiąże się z</w:t>
      </w:r>
      <w:r w:rsidR="00A826E2" w:rsidRPr="004B5A49">
        <w:rPr>
          <w:rFonts w:cstheme="minorHAnsi"/>
          <w:szCs w:val="24"/>
        </w:rPr>
        <w:t> </w:t>
      </w:r>
      <w:r w:rsidRPr="004B5A49">
        <w:rPr>
          <w:rFonts w:cstheme="minorHAnsi"/>
          <w:szCs w:val="24"/>
        </w:rPr>
        <w:t xml:space="preserve">nakładami na poziomie około </w:t>
      </w:r>
      <w:r w:rsidR="00833A3C" w:rsidRPr="004B5A49">
        <w:rPr>
          <w:rFonts w:cstheme="minorHAnsi"/>
          <w:szCs w:val="24"/>
        </w:rPr>
        <w:t>8</w:t>
      </w:r>
      <w:r w:rsidRPr="004B5A49">
        <w:rPr>
          <w:rFonts w:cstheme="minorHAnsi"/>
          <w:szCs w:val="24"/>
        </w:rPr>
        <w:t>00</w:t>
      </w:r>
      <w:r w:rsidR="00052E25" w:rsidRPr="004B5A49">
        <w:rPr>
          <w:rFonts w:cstheme="minorHAnsi"/>
          <w:szCs w:val="24"/>
        </w:rPr>
        <w:t>-900</w:t>
      </w:r>
      <w:r w:rsidRPr="004B5A49">
        <w:rPr>
          <w:rFonts w:cstheme="minorHAnsi"/>
          <w:szCs w:val="24"/>
        </w:rPr>
        <w:t xml:space="preserve"> tys. zł. Środki te przeznaczone zostaną przede wszystkim na </w:t>
      </w:r>
      <w:r w:rsidR="00673B28" w:rsidRPr="004B5A49">
        <w:rPr>
          <w:rFonts w:cstheme="minorHAnsi"/>
          <w:szCs w:val="24"/>
        </w:rPr>
        <w:t xml:space="preserve">rozwój </w:t>
      </w:r>
      <w:r w:rsidR="00052E25" w:rsidRPr="004B5A49">
        <w:rPr>
          <w:rFonts w:cstheme="minorHAnsi"/>
          <w:szCs w:val="24"/>
        </w:rPr>
        <w:t xml:space="preserve">dedykowanej </w:t>
      </w:r>
      <w:r w:rsidR="00673B28" w:rsidRPr="004B5A49">
        <w:rPr>
          <w:rFonts w:cstheme="minorHAnsi"/>
          <w:szCs w:val="24"/>
        </w:rPr>
        <w:t xml:space="preserve">oferty placówek oświatowych oraz </w:t>
      </w:r>
      <w:r w:rsidR="008B7A30" w:rsidRPr="004B5A49">
        <w:rPr>
          <w:rFonts w:cstheme="minorHAnsi"/>
          <w:szCs w:val="24"/>
        </w:rPr>
        <w:t xml:space="preserve">zapewnienie lepszego dostępu do specjalistów w systemie oświaty i wychowania, </w:t>
      </w:r>
      <w:r w:rsidR="00673B28" w:rsidRPr="004B5A49">
        <w:rPr>
          <w:rFonts w:cstheme="minorHAnsi"/>
          <w:szCs w:val="24"/>
        </w:rPr>
        <w:t xml:space="preserve">a także </w:t>
      </w:r>
      <w:r w:rsidR="008B7A30" w:rsidRPr="004B5A49">
        <w:rPr>
          <w:rFonts w:cstheme="minorHAnsi"/>
          <w:szCs w:val="24"/>
        </w:rPr>
        <w:t xml:space="preserve">rozwój oferty środowiskowej i czasu wolnego dla rodzin i dzieci, w tym funkcjonowanie placówki wsparcia dziennego. </w:t>
      </w:r>
    </w:p>
    <w:p w14:paraId="39511B0B" w14:textId="3ACB044F" w:rsidR="00B86EF5" w:rsidRPr="004B5A49" w:rsidRDefault="00B86EF5" w:rsidP="004B5A49">
      <w:pPr>
        <w:spacing w:after="120"/>
        <w:jc w:val="both"/>
        <w:rPr>
          <w:rFonts w:cstheme="minorHAnsi"/>
          <w:szCs w:val="24"/>
        </w:rPr>
      </w:pPr>
      <w:r w:rsidRPr="004B5A49">
        <w:rPr>
          <w:rFonts w:cstheme="minorHAnsi"/>
          <w:szCs w:val="24"/>
        </w:rPr>
        <w:t xml:space="preserve">Zdecydowanie największy udział w strukturze kosztów </w:t>
      </w:r>
      <w:r w:rsidR="008B7A30" w:rsidRPr="004B5A49">
        <w:rPr>
          <w:rFonts w:cstheme="minorHAnsi"/>
          <w:szCs w:val="24"/>
        </w:rPr>
        <w:t>p</w:t>
      </w:r>
      <w:r w:rsidRPr="004B5A49">
        <w:rPr>
          <w:rFonts w:cstheme="minorHAnsi"/>
          <w:szCs w:val="24"/>
        </w:rPr>
        <w:t xml:space="preserve">rogramu przypada na cel trzeci, obejmujący kompleksowe wsparcie rodzin przeżywających trudności. Łączne nakłady w tym obszarze oszacowano na poziomie około </w:t>
      </w:r>
      <w:r w:rsidR="00551586" w:rsidRPr="004B5A49">
        <w:rPr>
          <w:rFonts w:cstheme="minorHAnsi"/>
          <w:szCs w:val="24"/>
        </w:rPr>
        <w:t>7-</w:t>
      </w:r>
      <w:r w:rsidR="000324FB" w:rsidRPr="004B5A49">
        <w:rPr>
          <w:rFonts w:cstheme="minorHAnsi"/>
          <w:szCs w:val="24"/>
        </w:rPr>
        <w:t>7,5</w:t>
      </w:r>
      <w:r w:rsidRPr="004B5A49">
        <w:rPr>
          <w:rFonts w:cstheme="minorHAnsi"/>
          <w:szCs w:val="24"/>
        </w:rPr>
        <w:t xml:space="preserve"> mln zł. Wynika to z konieczności zapewnienia szerokiego wachlarza usług i</w:t>
      </w:r>
      <w:r w:rsidR="006D3F3C" w:rsidRPr="004B5A49">
        <w:rPr>
          <w:rFonts w:cstheme="minorHAnsi"/>
          <w:szCs w:val="24"/>
        </w:rPr>
        <w:t> </w:t>
      </w:r>
      <w:r w:rsidRPr="004B5A49">
        <w:rPr>
          <w:rFonts w:cstheme="minorHAnsi"/>
          <w:szCs w:val="24"/>
        </w:rPr>
        <w:t xml:space="preserve">świadczeń, w tym pracy socjalnej, asystentury rodziny, </w:t>
      </w:r>
      <w:r w:rsidR="00307FE6" w:rsidRPr="004B5A49">
        <w:rPr>
          <w:rFonts w:cstheme="minorHAnsi"/>
          <w:szCs w:val="24"/>
        </w:rPr>
        <w:t xml:space="preserve">świadczeń rodzinnych i </w:t>
      </w:r>
      <w:r w:rsidR="003804F4" w:rsidRPr="004B5A49">
        <w:rPr>
          <w:rFonts w:cstheme="minorHAnsi"/>
          <w:szCs w:val="24"/>
        </w:rPr>
        <w:t xml:space="preserve">z funduszu alimentacyjnego, </w:t>
      </w:r>
      <w:r w:rsidRPr="004B5A49">
        <w:rPr>
          <w:rFonts w:cstheme="minorHAnsi"/>
          <w:szCs w:val="24"/>
        </w:rPr>
        <w:t>pomocy finansowej i rzeczowej</w:t>
      </w:r>
      <w:r w:rsidR="003804F4" w:rsidRPr="004B5A49">
        <w:rPr>
          <w:rFonts w:cstheme="minorHAnsi"/>
          <w:szCs w:val="24"/>
        </w:rPr>
        <w:t xml:space="preserve">, </w:t>
      </w:r>
      <w:r w:rsidR="0010382B" w:rsidRPr="004B5A49">
        <w:rPr>
          <w:rFonts w:cstheme="minorHAnsi"/>
          <w:szCs w:val="24"/>
        </w:rPr>
        <w:t xml:space="preserve">w tym </w:t>
      </w:r>
      <w:r w:rsidR="009204DA" w:rsidRPr="004B5A49">
        <w:rPr>
          <w:rFonts w:cstheme="minorHAnsi"/>
          <w:szCs w:val="24"/>
        </w:rPr>
        <w:t>dożywiania</w:t>
      </w:r>
      <w:r w:rsidRPr="004B5A49">
        <w:rPr>
          <w:rFonts w:cstheme="minorHAnsi"/>
          <w:szCs w:val="24"/>
        </w:rPr>
        <w:t xml:space="preserve">, </w:t>
      </w:r>
      <w:r w:rsidR="00AB5F43" w:rsidRPr="004B5A49">
        <w:rPr>
          <w:rFonts w:cstheme="minorHAnsi"/>
          <w:szCs w:val="24"/>
        </w:rPr>
        <w:t xml:space="preserve">dodatków mieszkaniowych, </w:t>
      </w:r>
      <w:r w:rsidRPr="004B5A49">
        <w:rPr>
          <w:rFonts w:cstheme="minorHAnsi"/>
          <w:szCs w:val="24"/>
        </w:rPr>
        <w:t>usług opiekuńczych oraz wsparcia specjalistycznego. Wysoki poziom finansowania tego celu odzwierciedla zarówno skalę potrzeb, jak i ustawowy charakter wielu realizowanych zadań.</w:t>
      </w:r>
      <w:r w:rsidR="002A36B2" w:rsidRPr="004B5A49">
        <w:rPr>
          <w:rFonts w:cstheme="minorHAnsi"/>
          <w:szCs w:val="24"/>
        </w:rPr>
        <w:t xml:space="preserve"> </w:t>
      </w:r>
      <w:r w:rsidR="00277670" w:rsidRPr="004B5A49">
        <w:rPr>
          <w:rFonts w:cstheme="minorHAnsi"/>
          <w:szCs w:val="24"/>
        </w:rPr>
        <w:t xml:space="preserve">Trzeba przy tym zaznaczyć, że zadanie dotyczące </w:t>
      </w:r>
      <w:r w:rsidR="00D24BC5" w:rsidRPr="004B5A49">
        <w:rPr>
          <w:rFonts w:cstheme="minorHAnsi"/>
          <w:szCs w:val="24"/>
        </w:rPr>
        <w:t>świadcze</w:t>
      </w:r>
      <w:r w:rsidR="00277670" w:rsidRPr="004B5A49">
        <w:rPr>
          <w:rFonts w:cstheme="minorHAnsi"/>
          <w:szCs w:val="24"/>
        </w:rPr>
        <w:t>ń</w:t>
      </w:r>
      <w:r w:rsidR="00D24BC5" w:rsidRPr="004B5A49">
        <w:rPr>
          <w:rFonts w:cstheme="minorHAnsi"/>
          <w:szCs w:val="24"/>
        </w:rPr>
        <w:t xml:space="preserve"> rodzinn</w:t>
      </w:r>
      <w:r w:rsidR="00277670" w:rsidRPr="004B5A49">
        <w:rPr>
          <w:rFonts w:cstheme="minorHAnsi"/>
          <w:szCs w:val="24"/>
        </w:rPr>
        <w:t>ych</w:t>
      </w:r>
      <w:r w:rsidR="00D24BC5" w:rsidRPr="004B5A49">
        <w:rPr>
          <w:rFonts w:cstheme="minorHAnsi"/>
          <w:szCs w:val="24"/>
        </w:rPr>
        <w:t xml:space="preserve"> i fundusz</w:t>
      </w:r>
      <w:r w:rsidR="00277670" w:rsidRPr="004B5A49">
        <w:rPr>
          <w:rFonts w:cstheme="minorHAnsi"/>
          <w:szCs w:val="24"/>
        </w:rPr>
        <w:t>u</w:t>
      </w:r>
      <w:r w:rsidR="00D24BC5" w:rsidRPr="004B5A49">
        <w:rPr>
          <w:rFonts w:cstheme="minorHAnsi"/>
          <w:szCs w:val="24"/>
        </w:rPr>
        <w:t xml:space="preserve"> alimentacyjn</w:t>
      </w:r>
      <w:r w:rsidR="00277670" w:rsidRPr="004B5A49">
        <w:rPr>
          <w:rFonts w:cstheme="minorHAnsi"/>
          <w:szCs w:val="24"/>
        </w:rPr>
        <w:t>ego</w:t>
      </w:r>
      <w:r w:rsidR="003D45B0" w:rsidRPr="004B5A49">
        <w:rPr>
          <w:rFonts w:cstheme="minorHAnsi"/>
          <w:szCs w:val="24"/>
        </w:rPr>
        <w:t xml:space="preserve">, </w:t>
      </w:r>
      <w:r w:rsidR="00551586" w:rsidRPr="004B5A49">
        <w:rPr>
          <w:rFonts w:cstheme="minorHAnsi"/>
          <w:szCs w:val="24"/>
        </w:rPr>
        <w:t xml:space="preserve">obejmujące szeroki katalog świadczeń pieniężnych wraz z kosztami ich obsługi, </w:t>
      </w:r>
      <w:r w:rsidR="003D45B0" w:rsidRPr="004B5A49">
        <w:rPr>
          <w:rFonts w:cstheme="minorHAnsi"/>
          <w:szCs w:val="24"/>
        </w:rPr>
        <w:t>stanowiące główn</w:t>
      </w:r>
      <w:r w:rsidR="00551586" w:rsidRPr="004B5A49">
        <w:rPr>
          <w:rFonts w:cstheme="minorHAnsi"/>
          <w:szCs w:val="24"/>
        </w:rPr>
        <w:t xml:space="preserve">e obciążenie finansowe </w:t>
      </w:r>
      <w:r w:rsidR="003D45B0" w:rsidRPr="004B5A49">
        <w:rPr>
          <w:rFonts w:cstheme="minorHAnsi"/>
          <w:szCs w:val="24"/>
        </w:rPr>
        <w:t xml:space="preserve">w ramach tego celu, </w:t>
      </w:r>
      <w:r w:rsidR="00277670" w:rsidRPr="004B5A49">
        <w:rPr>
          <w:rFonts w:cstheme="minorHAnsi"/>
          <w:szCs w:val="24"/>
        </w:rPr>
        <w:t xml:space="preserve">jest zadaniem </w:t>
      </w:r>
      <w:r w:rsidR="003D45B0" w:rsidRPr="004B5A49">
        <w:rPr>
          <w:rFonts w:cstheme="minorHAnsi"/>
          <w:szCs w:val="24"/>
        </w:rPr>
        <w:t xml:space="preserve">zleconym i ma zapewnioną dotację z </w:t>
      </w:r>
      <w:r w:rsidR="00014A61" w:rsidRPr="004B5A49">
        <w:rPr>
          <w:rFonts w:cstheme="minorHAnsi"/>
          <w:szCs w:val="24"/>
        </w:rPr>
        <w:t>budżetu państwa.</w:t>
      </w:r>
    </w:p>
    <w:p w14:paraId="1B308435" w14:textId="46D47F3E" w:rsidR="00B86EF5" w:rsidRPr="004B5A49" w:rsidRDefault="00B86EF5" w:rsidP="004B5A49">
      <w:pPr>
        <w:spacing w:after="120"/>
        <w:jc w:val="both"/>
        <w:rPr>
          <w:rFonts w:cstheme="minorHAnsi"/>
          <w:szCs w:val="24"/>
        </w:rPr>
      </w:pPr>
      <w:r w:rsidRPr="004B5A49">
        <w:rPr>
          <w:rFonts w:cstheme="minorHAnsi"/>
          <w:szCs w:val="24"/>
        </w:rPr>
        <w:t xml:space="preserve">Koszty realizacji celu czwartego, dotyczącego zapewnienia bezpieczeństwa dziecka oraz wsparcia systemu pieczy zastępczej, oszacowano na około </w:t>
      </w:r>
      <w:r w:rsidR="004C4810" w:rsidRPr="004B5A49">
        <w:rPr>
          <w:rFonts w:cstheme="minorHAnsi"/>
          <w:szCs w:val="24"/>
        </w:rPr>
        <w:t>1</w:t>
      </w:r>
      <w:r w:rsidR="00551586" w:rsidRPr="004B5A49">
        <w:rPr>
          <w:rFonts w:cstheme="minorHAnsi"/>
          <w:szCs w:val="24"/>
        </w:rPr>
        <w:t>,</w:t>
      </w:r>
      <w:r w:rsidR="004C4810" w:rsidRPr="004B5A49">
        <w:rPr>
          <w:rFonts w:cstheme="minorHAnsi"/>
          <w:szCs w:val="24"/>
        </w:rPr>
        <w:t>3-</w:t>
      </w:r>
      <w:r w:rsidRPr="004B5A49">
        <w:rPr>
          <w:rFonts w:cstheme="minorHAnsi"/>
          <w:szCs w:val="24"/>
        </w:rPr>
        <w:t xml:space="preserve">1,5 mln zł. Wydatki te są w dużej mierze determinowane obowiązkiem współfinansowania pobytu dzieci w </w:t>
      </w:r>
      <w:r w:rsidR="00551586" w:rsidRPr="004B5A49">
        <w:rPr>
          <w:rFonts w:cstheme="minorHAnsi"/>
          <w:szCs w:val="24"/>
        </w:rPr>
        <w:t xml:space="preserve">rodzinnej i instytucjonalnej </w:t>
      </w:r>
      <w:r w:rsidRPr="004B5A49">
        <w:rPr>
          <w:rFonts w:cstheme="minorHAnsi"/>
          <w:szCs w:val="24"/>
        </w:rPr>
        <w:t xml:space="preserve">pieczy zastępczej, a także koniecznością prowadzenia działań związanych z przeciwdziałaniem przemocy </w:t>
      </w:r>
      <w:r w:rsidRPr="004B5A49">
        <w:rPr>
          <w:rFonts w:cstheme="minorHAnsi"/>
          <w:szCs w:val="24"/>
        </w:rPr>
        <w:lastRenderedPageBreak/>
        <w:t xml:space="preserve">domowej oraz reintegracją rodzin. Mają one charakter w dużej mierze obligatoryjny </w:t>
      </w:r>
      <w:r w:rsidR="00865943" w:rsidRPr="004B5A49">
        <w:rPr>
          <w:rFonts w:cstheme="minorHAnsi"/>
          <w:szCs w:val="24"/>
        </w:rPr>
        <w:t>i zależą od liczby dzieci objętych pieczą oraz długości ich pobytu poza rodziną biologiczną</w:t>
      </w:r>
      <w:r w:rsidRPr="004B5A49">
        <w:rPr>
          <w:rFonts w:cstheme="minorHAnsi"/>
          <w:szCs w:val="24"/>
        </w:rPr>
        <w:t>.</w:t>
      </w:r>
    </w:p>
    <w:p w14:paraId="29A00331" w14:textId="1EE8A4EE" w:rsidR="00B86EF5" w:rsidRPr="004B5A49" w:rsidRDefault="00B86EF5" w:rsidP="004B5A49">
      <w:pPr>
        <w:spacing w:after="120"/>
        <w:jc w:val="both"/>
        <w:rPr>
          <w:rFonts w:cstheme="minorHAnsi"/>
          <w:szCs w:val="24"/>
        </w:rPr>
      </w:pPr>
      <w:r w:rsidRPr="004B5A49">
        <w:rPr>
          <w:rFonts w:cstheme="minorHAnsi"/>
          <w:szCs w:val="24"/>
        </w:rPr>
        <w:t xml:space="preserve">Realizacja celu piątego, ukierunkowanego na wzmocnienie koordynacji i współpracy w lokalnym systemie wsparcia rodziny, wiąże się z nakładami na poziomie około </w:t>
      </w:r>
      <w:r w:rsidR="006D3F3C" w:rsidRPr="004B5A49">
        <w:rPr>
          <w:rFonts w:cstheme="minorHAnsi"/>
          <w:szCs w:val="24"/>
        </w:rPr>
        <w:t>3</w:t>
      </w:r>
      <w:r w:rsidR="00A826E2" w:rsidRPr="004B5A49">
        <w:rPr>
          <w:rFonts w:cstheme="minorHAnsi"/>
          <w:szCs w:val="24"/>
        </w:rPr>
        <w:t>00-</w:t>
      </w:r>
      <w:r w:rsidR="000324FB" w:rsidRPr="004B5A49">
        <w:rPr>
          <w:rFonts w:cstheme="minorHAnsi"/>
          <w:szCs w:val="24"/>
        </w:rPr>
        <w:t>4</w:t>
      </w:r>
      <w:r w:rsidRPr="004B5A49">
        <w:rPr>
          <w:rFonts w:cstheme="minorHAnsi"/>
          <w:szCs w:val="24"/>
        </w:rPr>
        <w:t>00 tys. zł. Obejmują one działania związane z diagnozą, monitoringiem, rozwojem kompetencji kadr oraz budowaniem współpracy między</w:t>
      </w:r>
      <w:r w:rsidR="00865943" w:rsidRPr="004B5A49">
        <w:rPr>
          <w:rFonts w:cstheme="minorHAnsi"/>
          <w:szCs w:val="24"/>
        </w:rPr>
        <w:t>organizacyjnej i międzysektorowej, w szczególności</w:t>
      </w:r>
      <w:r w:rsidRPr="004B5A49">
        <w:rPr>
          <w:rFonts w:cstheme="minorHAnsi"/>
          <w:szCs w:val="24"/>
        </w:rPr>
        <w:t xml:space="preserve"> z organizacjami pozarządowymi</w:t>
      </w:r>
      <w:r w:rsidR="00865943" w:rsidRPr="004B5A49">
        <w:rPr>
          <w:rFonts w:cstheme="minorHAnsi"/>
          <w:szCs w:val="24"/>
        </w:rPr>
        <w:t>, przejmującymi część zadań publicznych</w:t>
      </w:r>
      <w:r w:rsidR="00A826E2" w:rsidRPr="004B5A49">
        <w:rPr>
          <w:rFonts w:cstheme="minorHAnsi"/>
          <w:szCs w:val="24"/>
        </w:rPr>
        <w:t xml:space="preserve"> (otwarte konkursy ofert)</w:t>
      </w:r>
      <w:r w:rsidRPr="004B5A49">
        <w:rPr>
          <w:rFonts w:cstheme="minorHAnsi"/>
          <w:szCs w:val="24"/>
        </w:rPr>
        <w:t xml:space="preserve">. </w:t>
      </w:r>
      <w:r w:rsidR="00865943" w:rsidRPr="004B5A49">
        <w:rPr>
          <w:rFonts w:cstheme="minorHAnsi"/>
          <w:szCs w:val="24"/>
        </w:rPr>
        <w:t>M</w:t>
      </w:r>
      <w:r w:rsidRPr="004B5A49">
        <w:rPr>
          <w:rFonts w:cstheme="minorHAnsi"/>
          <w:szCs w:val="24"/>
        </w:rPr>
        <w:t>ają one kluczowe znaczenie dla zapewnienia spójności i efektywności całego systemu.</w:t>
      </w:r>
    </w:p>
    <w:p w14:paraId="23E1F3CE" w14:textId="64E88245" w:rsidR="00B86EF5" w:rsidRPr="004B5A49" w:rsidRDefault="00B86EF5" w:rsidP="004B5A49">
      <w:pPr>
        <w:spacing w:after="120"/>
        <w:jc w:val="both"/>
        <w:rPr>
          <w:rFonts w:cstheme="minorHAnsi"/>
          <w:szCs w:val="24"/>
        </w:rPr>
      </w:pPr>
      <w:r w:rsidRPr="004B5A49">
        <w:rPr>
          <w:rFonts w:cstheme="minorHAnsi"/>
          <w:szCs w:val="24"/>
        </w:rPr>
        <w:t xml:space="preserve">Łącznie szacuje się, że realizacja </w:t>
      </w:r>
      <w:r w:rsidR="00865943" w:rsidRPr="004B5A49">
        <w:rPr>
          <w:rFonts w:cstheme="minorHAnsi"/>
          <w:szCs w:val="24"/>
        </w:rPr>
        <w:t>p</w:t>
      </w:r>
      <w:r w:rsidRPr="004B5A49">
        <w:rPr>
          <w:rFonts w:cstheme="minorHAnsi"/>
          <w:szCs w:val="24"/>
        </w:rPr>
        <w:t xml:space="preserve">rogramu wymagać będzie nakładów na poziomie około </w:t>
      </w:r>
      <w:r w:rsidR="000324FB" w:rsidRPr="004B5A49">
        <w:rPr>
          <w:rFonts w:cstheme="minorHAnsi"/>
          <w:szCs w:val="24"/>
        </w:rPr>
        <w:t>10</w:t>
      </w:r>
      <w:r w:rsidRPr="004B5A49">
        <w:rPr>
          <w:rFonts w:cstheme="minorHAnsi"/>
          <w:szCs w:val="24"/>
        </w:rPr>
        <w:t xml:space="preserve"> mln zł</w:t>
      </w:r>
      <w:r w:rsidR="00865943" w:rsidRPr="004B5A49">
        <w:rPr>
          <w:rFonts w:cstheme="minorHAnsi"/>
          <w:szCs w:val="24"/>
        </w:rPr>
        <w:t xml:space="preserve"> (bez</w:t>
      </w:r>
      <w:r w:rsidR="000133DF">
        <w:rPr>
          <w:rFonts w:cstheme="minorHAnsi"/>
          <w:szCs w:val="24"/>
        </w:rPr>
        <w:t> </w:t>
      </w:r>
      <w:r w:rsidR="00865943" w:rsidRPr="004B5A49">
        <w:rPr>
          <w:rFonts w:cstheme="minorHAnsi"/>
          <w:szCs w:val="24"/>
        </w:rPr>
        <w:t>nakładów inwestycyjnych związanych z budową przedszkola</w:t>
      </w:r>
      <w:r w:rsidR="000133DF">
        <w:rPr>
          <w:rFonts w:cstheme="minorHAnsi"/>
          <w:szCs w:val="24"/>
        </w:rPr>
        <w:t xml:space="preserve">, </w:t>
      </w:r>
      <w:r w:rsidR="00865943" w:rsidRPr="004B5A49">
        <w:rPr>
          <w:rFonts w:cstheme="minorHAnsi"/>
          <w:szCs w:val="24"/>
        </w:rPr>
        <w:t>inwestycjami w zasób mieszkaniowy gminy</w:t>
      </w:r>
      <w:r w:rsidR="000133DF">
        <w:rPr>
          <w:rFonts w:cstheme="minorHAnsi"/>
          <w:szCs w:val="24"/>
        </w:rPr>
        <w:t xml:space="preserve"> itp.</w:t>
      </w:r>
      <w:r w:rsidR="00865943" w:rsidRPr="004B5A49">
        <w:rPr>
          <w:rFonts w:cstheme="minorHAnsi"/>
          <w:szCs w:val="24"/>
        </w:rPr>
        <w:t>)</w:t>
      </w:r>
      <w:r w:rsidRPr="004B5A49">
        <w:rPr>
          <w:rFonts w:cstheme="minorHAnsi"/>
          <w:szCs w:val="24"/>
        </w:rPr>
        <w:t>. Przyjęta struktura kosztów wskazuje na wyraźną koncentrację środków na działaniach bezpośrednio wspierających rodziny w trudnej sytuacji, przy jednoczesnym utrzymaniu i</w:t>
      </w:r>
      <w:r w:rsidR="004B5A49" w:rsidRPr="004B5A49">
        <w:rPr>
          <w:rFonts w:cstheme="minorHAnsi"/>
          <w:szCs w:val="24"/>
        </w:rPr>
        <w:t> </w:t>
      </w:r>
      <w:r w:rsidRPr="004B5A49">
        <w:rPr>
          <w:rFonts w:cstheme="minorHAnsi"/>
          <w:szCs w:val="24"/>
        </w:rPr>
        <w:t>rozwijaniu działań profilaktycznych oraz systemowych, które w dłuższej perspektywie sprzyjają ograniczaniu skali problemów społecznych i wzmacnianiu potencjału rodzin.</w:t>
      </w:r>
      <w:r w:rsidR="00A826E2" w:rsidRPr="004B5A49">
        <w:rPr>
          <w:rFonts w:cstheme="minorHAnsi"/>
          <w:szCs w:val="24"/>
        </w:rPr>
        <w:t xml:space="preserve"> Prognozowane wydatki mają charakter szacunkowy, ze względu na korelację z wieloma zmiennymi, w tym niezależnymi od gminy.</w:t>
      </w:r>
    </w:p>
    <w:p w14:paraId="6D6977A3" w14:textId="4BD1DD21" w:rsidR="00A826E2" w:rsidRPr="004B5A49" w:rsidRDefault="00A826E2" w:rsidP="00A826E2">
      <w:pPr>
        <w:pStyle w:val="Legenda"/>
        <w:spacing w:after="120" w:line="276" w:lineRule="auto"/>
        <w:jc w:val="center"/>
        <w:rPr>
          <w:rFonts w:cstheme="minorHAnsi"/>
        </w:rPr>
      </w:pPr>
      <w:bookmarkStart w:id="85" w:name="_Toc229046978"/>
      <w:r w:rsidRPr="004B5A49">
        <w:rPr>
          <w:rFonts w:cstheme="minorHAnsi"/>
        </w:rPr>
        <w:t xml:space="preserve">Tabela </w:t>
      </w:r>
      <w:r w:rsidRPr="004B5A49">
        <w:rPr>
          <w:rFonts w:cstheme="minorHAnsi"/>
        </w:rPr>
        <w:fldChar w:fldCharType="begin"/>
      </w:r>
      <w:r w:rsidRPr="004B5A49">
        <w:rPr>
          <w:rFonts w:cstheme="minorHAnsi"/>
        </w:rPr>
        <w:instrText xml:space="preserve"> SEQ Tabela \* ARABIC </w:instrText>
      </w:r>
      <w:r w:rsidRPr="004B5A49">
        <w:rPr>
          <w:rFonts w:cstheme="minorHAnsi"/>
        </w:rPr>
        <w:fldChar w:fldCharType="separate"/>
      </w:r>
      <w:r w:rsidR="003D5621">
        <w:rPr>
          <w:rFonts w:cstheme="minorHAnsi"/>
          <w:noProof/>
        </w:rPr>
        <w:t>3</w:t>
      </w:r>
      <w:r w:rsidRPr="004B5A49">
        <w:rPr>
          <w:rFonts w:cstheme="minorHAnsi"/>
        </w:rPr>
        <w:fldChar w:fldCharType="end"/>
      </w:r>
      <w:r w:rsidRPr="004B5A49">
        <w:rPr>
          <w:rFonts w:cstheme="minorHAnsi"/>
        </w:rPr>
        <w:t>. Wydatki w dziale 855 – Rodzina w mieście Zakopane w latach 2020-2025</w:t>
      </w:r>
      <w:bookmarkEnd w:id="85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6"/>
        <w:gridCol w:w="1359"/>
        <w:gridCol w:w="1283"/>
        <w:gridCol w:w="1283"/>
        <w:gridCol w:w="1283"/>
        <w:gridCol w:w="1283"/>
        <w:gridCol w:w="1283"/>
      </w:tblGrid>
      <w:tr w:rsidR="00A826E2" w:rsidRPr="004B5A49" w14:paraId="0B90FC97" w14:textId="77777777" w:rsidTr="00BF52DE">
        <w:trPr>
          <w:trHeight w:val="154"/>
          <w:jc w:val="center"/>
        </w:trPr>
        <w:tc>
          <w:tcPr>
            <w:tcW w:w="710" w:type="pct"/>
            <w:shd w:val="clear" w:color="auto" w:fill="0F6FC6" w:themeFill="accent1"/>
            <w:vAlign w:val="center"/>
          </w:tcPr>
          <w:p w14:paraId="021F983D" w14:textId="77777777" w:rsidR="00A826E2" w:rsidRPr="004B5A49" w:rsidRDefault="00A826E2" w:rsidP="00BF52DE">
            <w:pPr>
              <w:spacing w:after="60" w:line="264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4B5A4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Rok</w:t>
            </w:r>
          </w:p>
        </w:tc>
        <w:tc>
          <w:tcPr>
            <w:tcW w:w="750" w:type="pct"/>
            <w:shd w:val="clear" w:color="auto" w:fill="0F6FC6" w:themeFill="accent1"/>
            <w:noWrap/>
            <w:vAlign w:val="center"/>
          </w:tcPr>
          <w:p w14:paraId="111FFE8E" w14:textId="77777777" w:rsidR="00A826E2" w:rsidRPr="004B5A49" w:rsidRDefault="00A826E2" w:rsidP="00BF52DE">
            <w:pPr>
              <w:spacing w:after="60" w:line="264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4B5A4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2020</w:t>
            </w:r>
          </w:p>
        </w:tc>
        <w:tc>
          <w:tcPr>
            <w:tcW w:w="708" w:type="pct"/>
            <w:shd w:val="clear" w:color="auto" w:fill="0F6FC6" w:themeFill="accent1"/>
            <w:vAlign w:val="center"/>
          </w:tcPr>
          <w:p w14:paraId="13754F61" w14:textId="77777777" w:rsidR="00A826E2" w:rsidRPr="004B5A49" w:rsidRDefault="00A826E2" w:rsidP="00BF52DE">
            <w:pPr>
              <w:spacing w:after="60" w:line="264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4B5A4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2021</w:t>
            </w:r>
          </w:p>
        </w:tc>
        <w:tc>
          <w:tcPr>
            <w:tcW w:w="708" w:type="pct"/>
            <w:shd w:val="clear" w:color="auto" w:fill="0F6FC6" w:themeFill="accent1"/>
            <w:vAlign w:val="center"/>
          </w:tcPr>
          <w:p w14:paraId="1672F2CA" w14:textId="77777777" w:rsidR="00A826E2" w:rsidRPr="004B5A49" w:rsidRDefault="00A826E2" w:rsidP="00BF52DE">
            <w:pPr>
              <w:spacing w:after="60" w:line="264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4B5A4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2022</w:t>
            </w:r>
          </w:p>
        </w:tc>
        <w:tc>
          <w:tcPr>
            <w:tcW w:w="708" w:type="pct"/>
            <w:shd w:val="clear" w:color="auto" w:fill="0F6FC6" w:themeFill="accent1"/>
            <w:vAlign w:val="center"/>
          </w:tcPr>
          <w:p w14:paraId="52D8EBD9" w14:textId="77777777" w:rsidR="00A826E2" w:rsidRPr="004B5A49" w:rsidRDefault="00A826E2" w:rsidP="00BF52DE">
            <w:pPr>
              <w:spacing w:after="60" w:line="264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4B5A4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2023</w:t>
            </w:r>
          </w:p>
        </w:tc>
        <w:tc>
          <w:tcPr>
            <w:tcW w:w="708" w:type="pct"/>
            <w:shd w:val="clear" w:color="auto" w:fill="0F6FC6" w:themeFill="accent1"/>
            <w:vAlign w:val="center"/>
          </w:tcPr>
          <w:p w14:paraId="66DCD413" w14:textId="77777777" w:rsidR="00A826E2" w:rsidRPr="004B5A49" w:rsidRDefault="00A826E2" w:rsidP="00BF52DE">
            <w:pPr>
              <w:spacing w:after="60" w:line="264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4B5A4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2024</w:t>
            </w:r>
          </w:p>
        </w:tc>
        <w:tc>
          <w:tcPr>
            <w:tcW w:w="708" w:type="pct"/>
            <w:shd w:val="clear" w:color="auto" w:fill="0F6FC6" w:themeFill="accent1"/>
            <w:vAlign w:val="center"/>
          </w:tcPr>
          <w:p w14:paraId="40C0BA7D" w14:textId="77777777" w:rsidR="00A826E2" w:rsidRPr="004B5A49" w:rsidRDefault="00A826E2" w:rsidP="00BF52DE">
            <w:pPr>
              <w:spacing w:after="60" w:line="264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4B5A4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2025</w:t>
            </w:r>
          </w:p>
          <w:p w14:paraId="3CBF223B" w14:textId="77777777" w:rsidR="00A826E2" w:rsidRPr="004B5A49" w:rsidRDefault="00A826E2" w:rsidP="00BF52DE">
            <w:pPr>
              <w:spacing w:after="60" w:line="264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4B5A4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(plan)</w:t>
            </w:r>
          </w:p>
        </w:tc>
      </w:tr>
      <w:tr w:rsidR="00A826E2" w:rsidRPr="004B5A49" w14:paraId="0EC90040" w14:textId="77777777" w:rsidTr="00BF52DE">
        <w:trPr>
          <w:trHeight w:val="154"/>
          <w:jc w:val="center"/>
        </w:trPr>
        <w:tc>
          <w:tcPr>
            <w:tcW w:w="710" w:type="pct"/>
            <w:shd w:val="clear" w:color="auto" w:fill="0F6FC6" w:themeFill="accent1"/>
            <w:vAlign w:val="center"/>
          </w:tcPr>
          <w:p w14:paraId="5436E773" w14:textId="77777777" w:rsidR="00A826E2" w:rsidRPr="004B5A49" w:rsidRDefault="00A826E2" w:rsidP="00BF52DE">
            <w:pPr>
              <w:spacing w:after="60" w:line="264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4B5A4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855 - Rodzina</w:t>
            </w:r>
          </w:p>
        </w:tc>
        <w:tc>
          <w:tcPr>
            <w:tcW w:w="750" w:type="pct"/>
            <w:noWrap/>
            <w:vAlign w:val="center"/>
          </w:tcPr>
          <w:p w14:paraId="595A0243" w14:textId="77777777" w:rsidR="00A826E2" w:rsidRPr="004B5A49" w:rsidRDefault="00A826E2" w:rsidP="00BF52DE">
            <w:pPr>
              <w:spacing w:after="6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4B5A49">
              <w:rPr>
                <w:rFonts w:cstheme="minorHAnsi"/>
                <w:sz w:val="18"/>
                <w:szCs w:val="18"/>
              </w:rPr>
              <w:t>32 088 868,96</w:t>
            </w:r>
          </w:p>
        </w:tc>
        <w:tc>
          <w:tcPr>
            <w:tcW w:w="708" w:type="pct"/>
            <w:vAlign w:val="center"/>
          </w:tcPr>
          <w:p w14:paraId="6D15BC39" w14:textId="77777777" w:rsidR="00A826E2" w:rsidRPr="004B5A49" w:rsidRDefault="00A826E2" w:rsidP="00BF52DE">
            <w:pPr>
              <w:spacing w:after="60" w:line="264" w:lineRule="auto"/>
              <w:jc w:val="center"/>
              <w:rPr>
                <w:rFonts w:cstheme="minorHAnsi"/>
                <w:sz w:val="16"/>
                <w:szCs w:val="16"/>
              </w:rPr>
            </w:pPr>
            <w:r w:rsidRPr="004B5A49">
              <w:rPr>
                <w:rFonts w:cstheme="minorHAnsi"/>
                <w:sz w:val="16"/>
                <w:szCs w:val="16"/>
              </w:rPr>
              <w:t>31 004 739,82</w:t>
            </w:r>
          </w:p>
        </w:tc>
        <w:tc>
          <w:tcPr>
            <w:tcW w:w="708" w:type="pct"/>
            <w:vAlign w:val="center"/>
          </w:tcPr>
          <w:p w14:paraId="75E2C885" w14:textId="77777777" w:rsidR="00A826E2" w:rsidRPr="004B5A49" w:rsidRDefault="00A826E2" w:rsidP="00BF52DE">
            <w:pPr>
              <w:spacing w:after="60" w:line="264" w:lineRule="auto"/>
              <w:jc w:val="center"/>
              <w:rPr>
                <w:rFonts w:cstheme="minorHAnsi"/>
                <w:sz w:val="16"/>
                <w:szCs w:val="16"/>
              </w:rPr>
            </w:pPr>
            <w:r w:rsidRPr="004B5A49">
              <w:rPr>
                <w:rFonts w:cstheme="minorHAnsi"/>
                <w:sz w:val="16"/>
                <w:szCs w:val="16"/>
              </w:rPr>
              <w:t>17 002 456,45</w:t>
            </w:r>
          </w:p>
        </w:tc>
        <w:tc>
          <w:tcPr>
            <w:tcW w:w="708" w:type="pct"/>
            <w:vAlign w:val="center"/>
          </w:tcPr>
          <w:p w14:paraId="1833933A" w14:textId="77777777" w:rsidR="00A826E2" w:rsidRPr="004B5A49" w:rsidRDefault="00A826E2" w:rsidP="00BF52DE">
            <w:pPr>
              <w:spacing w:after="6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4B5A49">
              <w:rPr>
                <w:rFonts w:cstheme="minorHAnsi"/>
                <w:sz w:val="18"/>
                <w:szCs w:val="18"/>
              </w:rPr>
              <w:t>7 497 781,00</w:t>
            </w:r>
          </w:p>
        </w:tc>
        <w:tc>
          <w:tcPr>
            <w:tcW w:w="708" w:type="pct"/>
            <w:vAlign w:val="center"/>
          </w:tcPr>
          <w:p w14:paraId="0DA3C3C2" w14:textId="77777777" w:rsidR="00A826E2" w:rsidRPr="004B5A49" w:rsidRDefault="00A826E2" w:rsidP="00BF52DE">
            <w:pPr>
              <w:spacing w:after="60" w:line="264" w:lineRule="auto"/>
              <w:jc w:val="center"/>
              <w:rPr>
                <w:rFonts w:cstheme="minorHAnsi"/>
                <w:sz w:val="18"/>
                <w:szCs w:val="18"/>
              </w:rPr>
            </w:pPr>
            <w:r w:rsidRPr="004B5A49">
              <w:rPr>
                <w:rFonts w:cstheme="minorHAnsi"/>
                <w:sz w:val="18"/>
                <w:szCs w:val="18"/>
              </w:rPr>
              <w:t>8 052 166,36</w:t>
            </w:r>
          </w:p>
        </w:tc>
        <w:tc>
          <w:tcPr>
            <w:tcW w:w="708" w:type="pct"/>
            <w:vAlign w:val="center"/>
          </w:tcPr>
          <w:p w14:paraId="5E9998FB" w14:textId="77777777" w:rsidR="00A826E2" w:rsidRPr="004B5A49" w:rsidRDefault="00A826E2" w:rsidP="00BF52DE">
            <w:pPr>
              <w:spacing w:after="60" w:line="264" w:lineRule="auto"/>
              <w:jc w:val="center"/>
              <w:rPr>
                <w:rFonts w:cstheme="minorHAnsi"/>
                <w:sz w:val="16"/>
                <w:szCs w:val="16"/>
              </w:rPr>
            </w:pPr>
            <w:r w:rsidRPr="004B5A49">
              <w:rPr>
                <w:rFonts w:cstheme="minorHAnsi"/>
                <w:sz w:val="16"/>
                <w:szCs w:val="16"/>
              </w:rPr>
              <w:t>10 501 182,00</w:t>
            </w:r>
          </w:p>
          <w:p w14:paraId="458EB52B" w14:textId="77777777" w:rsidR="00A826E2" w:rsidRPr="004B5A49" w:rsidRDefault="00A826E2" w:rsidP="00BF52DE">
            <w:pPr>
              <w:spacing w:after="60" w:line="264" w:lineRule="auto"/>
              <w:jc w:val="center"/>
              <w:rPr>
                <w:rFonts w:cstheme="minorHAnsi"/>
                <w:sz w:val="16"/>
                <w:szCs w:val="16"/>
              </w:rPr>
            </w:pPr>
            <w:r w:rsidRPr="004B5A49">
              <w:rPr>
                <w:rFonts w:cstheme="minorHAnsi"/>
                <w:sz w:val="16"/>
                <w:szCs w:val="16"/>
              </w:rPr>
              <w:t>(3 580 000,00 inwestycyjne)</w:t>
            </w:r>
          </w:p>
        </w:tc>
      </w:tr>
    </w:tbl>
    <w:p w14:paraId="3C824A4E" w14:textId="37D1D3E3" w:rsidR="00A826E2" w:rsidRPr="004B5A49" w:rsidRDefault="00A826E2" w:rsidP="00A826E2">
      <w:pPr>
        <w:spacing w:after="120"/>
        <w:jc w:val="center"/>
        <w:rPr>
          <w:rFonts w:cstheme="minorHAnsi"/>
          <w:i/>
          <w:iCs/>
          <w:sz w:val="18"/>
          <w:szCs w:val="18"/>
        </w:rPr>
      </w:pPr>
      <w:r w:rsidRPr="004B5A49">
        <w:rPr>
          <w:rFonts w:cstheme="minorHAnsi"/>
          <w:i/>
          <w:iCs/>
          <w:sz w:val="18"/>
          <w:szCs w:val="18"/>
        </w:rPr>
        <w:t>Źródło: opracowanie własne na podstawie danych BDL GUS (2019-2024) oraz UM Zakopane (2025)</w:t>
      </w:r>
    </w:p>
    <w:p w14:paraId="6E1D171F" w14:textId="1E4AB447" w:rsidR="00DB308E" w:rsidRPr="004B5A49" w:rsidRDefault="00B86EF5" w:rsidP="004B5A49">
      <w:pPr>
        <w:spacing w:after="120"/>
        <w:jc w:val="both"/>
        <w:rPr>
          <w:rFonts w:cstheme="minorHAnsi"/>
          <w:b/>
          <w:bCs/>
          <w:szCs w:val="24"/>
        </w:rPr>
      </w:pPr>
      <w:r w:rsidRPr="004B5A49">
        <w:rPr>
          <w:rFonts w:cstheme="minorHAnsi"/>
          <w:b/>
          <w:bCs/>
          <w:szCs w:val="24"/>
        </w:rPr>
        <w:t>Potencjalne źródła finansowania</w:t>
      </w:r>
    </w:p>
    <w:p w14:paraId="5E10EBBC" w14:textId="5F92BCB7" w:rsidR="00357D9C" w:rsidRPr="004B5A49" w:rsidRDefault="00357D9C" w:rsidP="004B5A49">
      <w:pPr>
        <w:spacing w:after="120"/>
        <w:jc w:val="both"/>
        <w:rPr>
          <w:rFonts w:cstheme="minorHAnsi"/>
        </w:rPr>
      </w:pPr>
      <w:r w:rsidRPr="004B5A49">
        <w:rPr>
          <w:rFonts w:cstheme="minorHAnsi"/>
        </w:rPr>
        <w:t>Finansowanie działań będzie się odbywać za pomocą środków pochodzących z</w:t>
      </w:r>
      <w:r w:rsidR="008E3750" w:rsidRPr="004B5A49">
        <w:rPr>
          <w:rFonts w:cstheme="minorHAnsi"/>
        </w:rPr>
        <w:t> </w:t>
      </w:r>
      <w:r w:rsidRPr="004B5A49">
        <w:rPr>
          <w:rFonts w:cstheme="minorHAnsi"/>
        </w:rPr>
        <w:t xml:space="preserve">różnych źródeł, </w:t>
      </w:r>
      <w:r w:rsidR="000E787A" w:rsidRPr="004B5A49">
        <w:rPr>
          <w:rFonts w:cstheme="minorHAnsi"/>
        </w:rPr>
        <w:t xml:space="preserve">zarówno wewnętrznych, jak i zewnętrznych, z uwzględnieniem aktualnych i prognozowanych możliwości budżetowych gminy oraz dostępności instrumentów pomocowych i inwestycyjnych, </w:t>
      </w:r>
      <w:r w:rsidRPr="004B5A49">
        <w:rPr>
          <w:rFonts w:cstheme="minorHAnsi"/>
        </w:rPr>
        <w:t>aby zwiększyć możliwości realizacyjne oraz efektywność podejmowanych interwencji. W tym kontekście należy wskazać kilka podstawowych źródeł:</w:t>
      </w:r>
    </w:p>
    <w:p w14:paraId="131D0386" w14:textId="5259E3C0" w:rsidR="006E62B3" w:rsidRPr="004B5A49" w:rsidRDefault="00357D9C" w:rsidP="004B5A49">
      <w:pPr>
        <w:pStyle w:val="Akapitzlist"/>
        <w:numPr>
          <w:ilvl w:val="0"/>
          <w:numId w:val="6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4B5A49">
        <w:rPr>
          <w:rFonts w:asciiTheme="minorHAnsi" w:hAnsiTheme="minorHAnsi" w:cstheme="minorHAnsi"/>
        </w:rPr>
        <w:t xml:space="preserve">głównie źródło będą stanowiły </w:t>
      </w:r>
      <w:r w:rsidR="006E62B3" w:rsidRPr="004B5A49">
        <w:rPr>
          <w:rFonts w:asciiTheme="minorHAnsi" w:hAnsiTheme="minorHAnsi" w:cstheme="minorHAnsi"/>
        </w:rPr>
        <w:t>środki pochodzące z budżetu gminy, w tym środki przeznaczone na pokrycie wkładu własnego do zadań współfinansowanych ze środków U</w:t>
      </w:r>
      <w:r w:rsidR="000636DF" w:rsidRPr="004B5A49">
        <w:rPr>
          <w:rFonts w:asciiTheme="minorHAnsi" w:hAnsiTheme="minorHAnsi" w:cstheme="minorHAnsi"/>
        </w:rPr>
        <w:t xml:space="preserve">nii </w:t>
      </w:r>
      <w:r w:rsidR="006E62B3" w:rsidRPr="004B5A49">
        <w:rPr>
          <w:rFonts w:asciiTheme="minorHAnsi" w:hAnsiTheme="minorHAnsi" w:cstheme="minorHAnsi"/>
        </w:rPr>
        <w:t>E</w:t>
      </w:r>
      <w:r w:rsidR="000636DF" w:rsidRPr="004B5A49">
        <w:rPr>
          <w:rFonts w:asciiTheme="minorHAnsi" w:hAnsiTheme="minorHAnsi" w:cstheme="minorHAnsi"/>
        </w:rPr>
        <w:t>uropejskiej</w:t>
      </w:r>
      <w:r w:rsidR="006E62B3" w:rsidRPr="004B5A49">
        <w:rPr>
          <w:rFonts w:asciiTheme="minorHAnsi" w:hAnsiTheme="minorHAnsi" w:cstheme="minorHAnsi"/>
        </w:rPr>
        <w:t>,</w:t>
      </w:r>
    </w:p>
    <w:p w14:paraId="5B1CF94E" w14:textId="2E3AA540" w:rsidR="006E62B3" w:rsidRPr="004B5A49" w:rsidRDefault="006E62B3" w:rsidP="004B5A49">
      <w:pPr>
        <w:pStyle w:val="Akapitzlist"/>
        <w:numPr>
          <w:ilvl w:val="0"/>
          <w:numId w:val="6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4B5A49">
        <w:rPr>
          <w:rFonts w:asciiTheme="minorHAnsi" w:hAnsiTheme="minorHAnsi" w:cstheme="minorHAnsi"/>
        </w:rPr>
        <w:t xml:space="preserve">środki pochodzące z Unii Europejskiej </w:t>
      </w:r>
      <w:r w:rsidR="000E787A" w:rsidRPr="004B5A49">
        <w:rPr>
          <w:rFonts w:asciiTheme="minorHAnsi" w:hAnsiTheme="minorHAnsi" w:cstheme="minorHAnsi"/>
        </w:rPr>
        <w:t xml:space="preserve">dostępne </w:t>
      </w:r>
      <w:r w:rsidRPr="004B5A49">
        <w:rPr>
          <w:rFonts w:asciiTheme="minorHAnsi" w:hAnsiTheme="minorHAnsi" w:cstheme="minorHAnsi"/>
        </w:rPr>
        <w:t>w ramach programów krajowych oraz programu regionalnego,</w:t>
      </w:r>
    </w:p>
    <w:p w14:paraId="01950613" w14:textId="0AE8CFA2" w:rsidR="006E62B3" w:rsidRPr="004B5A49" w:rsidRDefault="006E62B3" w:rsidP="004B5A49">
      <w:pPr>
        <w:pStyle w:val="Akapitzlist"/>
        <w:numPr>
          <w:ilvl w:val="0"/>
          <w:numId w:val="6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4B5A49">
        <w:rPr>
          <w:rFonts w:asciiTheme="minorHAnsi" w:hAnsiTheme="minorHAnsi" w:cstheme="minorHAnsi"/>
        </w:rPr>
        <w:t xml:space="preserve">środki pochodzące z innych instrumentów i mechanizmów europejskich, w tym </w:t>
      </w:r>
      <w:r w:rsidR="000E787A" w:rsidRPr="004B5A49">
        <w:rPr>
          <w:rFonts w:asciiTheme="minorHAnsi" w:hAnsiTheme="minorHAnsi" w:cstheme="minorHAnsi"/>
        </w:rPr>
        <w:t>z Funduszy Norweskich i Europejskiego Obszaru Gospodarczego</w:t>
      </w:r>
      <w:r w:rsidRPr="004B5A49">
        <w:rPr>
          <w:rFonts w:asciiTheme="minorHAnsi" w:hAnsiTheme="minorHAnsi" w:cstheme="minorHAnsi"/>
        </w:rPr>
        <w:t>,</w:t>
      </w:r>
    </w:p>
    <w:p w14:paraId="4D16A71F" w14:textId="06835266" w:rsidR="006E62B3" w:rsidRPr="004B5A49" w:rsidRDefault="006E62B3" w:rsidP="004B5A49">
      <w:pPr>
        <w:pStyle w:val="Akapitzlist"/>
        <w:numPr>
          <w:ilvl w:val="0"/>
          <w:numId w:val="6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4B5A49">
        <w:rPr>
          <w:rFonts w:asciiTheme="minorHAnsi" w:hAnsiTheme="minorHAnsi" w:cstheme="minorHAnsi"/>
        </w:rPr>
        <w:t xml:space="preserve">środki z budżetu państwa oraz </w:t>
      </w:r>
      <w:r w:rsidR="00EC2C49" w:rsidRPr="004B5A49">
        <w:rPr>
          <w:rFonts w:asciiTheme="minorHAnsi" w:hAnsiTheme="minorHAnsi" w:cstheme="minorHAnsi"/>
        </w:rPr>
        <w:t xml:space="preserve">województwa małopolskiego </w:t>
      </w:r>
      <w:r w:rsidR="00735EB0" w:rsidRPr="004B5A49">
        <w:rPr>
          <w:rFonts w:asciiTheme="minorHAnsi" w:hAnsiTheme="minorHAnsi" w:cstheme="minorHAnsi"/>
        </w:rPr>
        <w:t>i powiatu</w:t>
      </w:r>
      <w:r w:rsidR="00EC2C49" w:rsidRPr="004B5A49">
        <w:rPr>
          <w:rFonts w:asciiTheme="minorHAnsi" w:hAnsiTheme="minorHAnsi" w:cstheme="minorHAnsi"/>
        </w:rPr>
        <w:t xml:space="preserve"> tatrzańskiego</w:t>
      </w:r>
      <w:r w:rsidRPr="004B5A49">
        <w:rPr>
          <w:rFonts w:asciiTheme="minorHAnsi" w:hAnsiTheme="minorHAnsi" w:cstheme="minorHAnsi"/>
        </w:rPr>
        <w:t>, w</w:t>
      </w:r>
      <w:r w:rsidR="00EC2C49" w:rsidRPr="004B5A49">
        <w:rPr>
          <w:rFonts w:asciiTheme="minorHAnsi" w:hAnsiTheme="minorHAnsi" w:cstheme="minorHAnsi"/>
        </w:rPr>
        <w:t> </w:t>
      </w:r>
      <w:r w:rsidRPr="004B5A49">
        <w:rPr>
          <w:rFonts w:asciiTheme="minorHAnsi" w:hAnsiTheme="minorHAnsi" w:cstheme="minorHAnsi"/>
        </w:rPr>
        <w:t>tym środki celowe i dotacje państwowe, dedykowane fundusze i</w:t>
      </w:r>
      <w:r w:rsidR="009E5CED" w:rsidRPr="004B5A49">
        <w:rPr>
          <w:rFonts w:asciiTheme="minorHAnsi" w:hAnsiTheme="minorHAnsi" w:cstheme="minorHAnsi"/>
        </w:rPr>
        <w:t> </w:t>
      </w:r>
      <w:r w:rsidRPr="004B5A49">
        <w:rPr>
          <w:rFonts w:asciiTheme="minorHAnsi" w:hAnsiTheme="minorHAnsi" w:cstheme="minorHAnsi"/>
        </w:rPr>
        <w:t>programy,</w:t>
      </w:r>
    </w:p>
    <w:p w14:paraId="79162E25" w14:textId="76FCB9B7" w:rsidR="006E62B3" w:rsidRPr="004B5A49" w:rsidRDefault="006E62B3" w:rsidP="004B5A49">
      <w:pPr>
        <w:pStyle w:val="Akapitzlist"/>
        <w:numPr>
          <w:ilvl w:val="0"/>
          <w:numId w:val="6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4B5A49">
        <w:rPr>
          <w:rFonts w:asciiTheme="minorHAnsi" w:hAnsiTheme="minorHAnsi" w:cstheme="minorHAnsi"/>
        </w:rPr>
        <w:t xml:space="preserve">środki z funduszy celowych, </w:t>
      </w:r>
    </w:p>
    <w:p w14:paraId="62F53D99" w14:textId="16DC8527" w:rsidR="006E62B3" w:rsidRPr="004B5A49" w:rsidRDefault="006E62B3" w:rsidP="004B5A49">
      <w:pPr>
        <w:pStyle w:val="Akapitzlist"/>
        <w:numPr>
          <w:ilvl w:val="0"/>
          <w:numId w:val="6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4B5A49">
        <w:rPr>
          <w:rFonts w:asciiTheme="minorHAnsi" w:hAnsiTheme="minorHAnsi" w:cstheme="minorHAnsi"/>
        </w:rPr>
        <w:t>środki sektora prywatnego</w:t>
      </w:r>
      <w:r w:rsidR="006E5D6C" w:rsidRPr="004B5A49">
        <w:rPr>
          <w:rFonts w:asciiTheme="minorHAnsi" w:hAnsiTheme="minorHAnsi" w:cstheme="minorHAnsi"/>
        </w:rPr>
        <w:t>, w tym biznesu (np. turystycznego) i organizacji pozarządowych</w:t>
      </w:r>
      <w:r w:rsidRPr="004B5A49">
        <w:rPr>
          <w:rFonts w:asciiTheme="minorHAnsi" w:hAnsiTheme="minorHAnsi" w:cstheme="minorHAnsi"/>
        </w:rPr>
        <w:t>.</w:t>
      </w:r>
    </w:p>
    <w:p w14:paraId="7F4E1A6C" w14:textId="77777777" w:rsidR="00A87AED" w:rsidRDefault="00A87AED">
      <w:pPr>
        <w:rPr>
          <w:rFonts w:cstheme="minorHAnsi"/>
          <w:szCs w:val="24"/>
        </w:rPr>
      </w:pPr>
      <w:r>
        <w:rPr>
          <w:rFonts w:cstheme="minorHAnsi"/>
          <w:szCs w:val="24"/>
        </w:rPr>
        <w:br w:type="page"/>
      </w:r>
    </w:p>
    <w:p w14:paraId="6C178346" w14:textId="586D9731" w:rsidR="004404FD" w:rsidRPr="004B5A49" w:rsidRDefault="004D01DF" w:rsidP="004B5A49">
      <w:pPr>
        <w:spacing w:after="120"/>
        <w:jc w:val="both"/>
        <w:rPr>
          <w:rFonts w:cstheme="minorHAnsi"/>
          <w:szCs w:val="24"/>
        </w:rPr>
      </w:pPr>
      <w:r w:rsidRPr="004B5A49">
        <w:rPr>
          <w:rFonts w:cstheme="minorHAnsi"/>
          <w:szCs w:val="24"/>
        </w:rPr>
        <w:lastRenderedPageBreak/>
        <w:t>W przypadku budżetu lokalnego, kluczowe znaczenie mają</w:t>
      </w:r>
      <w:r w:rsidR="006E5D6C" w:rsidRPr="004B5A49">
        <w:rPr>
          <w:rFonts w:cstheme="minorHAnsi"/>
          <w:szCs w:val="24"/>
        </w:rPr>
        <w:t xml:space="preserve"> m.in.</w:t>
      </w:r>
      <w:r w:rsidRPr="004B5A49">
        <w:rPr>
          <w:rFonts w:cstheme="minorHAnsi"/>
          <w:szCs w:val="24"/>
        </w:rPr>
        <w:t>:</w:t>
      </w:r>
    </w:p>
    <w:p w14:paraId="08FBEB5F" w14:textId="53E6C53A" w:rsidR="006E5D6C" w:rsidRPr="004B5A49" w:rsidRDefault="006E5D6C" w:rsidP="004B5A49">
      <w:pPr>
        <w:pStyle w:val="Akapitzlist"/>
        <w:numPr>
          <w:ilvl w:val="0"/>
          <w:numId w:val="36"/>
        </w:numPr>
        <w:spacing w:after="120"/>
        <w:contextualSpacing w:val="0"/>
        <w:jc w:val="both"/>
        <w:rPr>
          <w:rFonts w:asciiTheme="minorHAnsi" w:hAnsiTheme="minorHAnsi" w:cstheme="minorHAnsi"/>
          <w:szCs w:val="24"/>
        </w:rPr>
      </w:pPr>
      <w:r w:rsidRPr="004B5A49">
        <w:rPr>
          <w:rFonts w:asciiTheme="minorHAnsi" w:hAnsiTheme="minorHAnsi" w:cstheme="minorHAnsi"/>
          <w:szCs w:val="24"/>
        </w:rPr>
        <w:t>koszty utrzymania Miejskiego Ośrodka Pomocy Społecznej w Zakopanem, w tym wynagrodzenia i pochodne dla pracowników pracujących z rodzinami (rozdział 85219).</w:t>
      </w:r>
    </w:p>
    <w:p w14:paraId="2A925232" w14:textId="47790685" w:rsidR="004D01DF" w:rsidRPr="004B5A49" w:rsidRDefault="004D01DF" w:rsidP="004B5A49">
      <w:pPr>
        <w:pStyle w:val="Akapitzlist"/>
        <w:numPr>
          <w:ilvl w:val="0"/>
          <w:numId w:val="36"/>
        </w:numPr>
        <w:spacing w:after="120"/>
        <w:contextualSpacing w:val="0"/>
        <w:jc w:val="both"/>
        <w:rPr>
          <w:rFonts w:asciiTheme="minorHAnsi" w:hAnsiTheme="minorHAnsi" w:cstheme="minorHAnsi"/>
          <w:szCs w:val="24"/>
        </w:rPr>
      </w:pPr>
      <w:r w:rsidRPr="004B5A49">
        <w:rPr>
          <w:rFonts w:asciiTheme="minorHAnsi" w:hAnsiTheme="minorHAnsi" w:cstheme="minorHAnsi"/>
          <w:szCs w:val="24"/>
        </w:rPr>
        <w:t>finansowanie pracy asystentów rodziny (rozdział 85504) – zadanie własne gminy, wspierane okresowo dotacjami,</w:t>
      </w:r>
    </w:p>
    <w:p w14:paraId="37A25F2A" w14:textId="4E69A9AC" w:rsidR="004D01DF" w:rsidRPr="004B5A49" w:rsidRDefault="004D01DF" w:rsidP="004B5A49">
      <w:pPr>
        <w:pStyle w:val="Akapitzlist"/>
        <w:numPr>
          <w:ilvl w:val="0"/>
          <w:numId w:val="36"/>
        </w:numPr>
        <w:spacing w:after="120"/>
        <w:contextualSpacing w:val="0"/>
        <w:jc w:val="both"/>
        <w:rPr>
          <w:rFonts w:asciiTheme="minorHAnsi" w:hAnsiTheme="minorHAnsi" w:cstheme="minorHAnsi"/>
          <w:szCs w:val="24"/>
        </w:rPr>
      </w:pPr>
      <w:r w:rsidRPr="004B5A49">
        <w:rPr>
          <w:rFonts w:asciiTheme="minorHAnsi" w:hAnsiTheme="minorHAnsi" w:cstheme="minorHAnsi"/>
          <w:szCs w:val="24"/>
        </w:rPr>
        <w:t>przeciwdziałanie przemocy domowej (rozdział 85205) – utrzymanie Punktu Konsultacyjnego i</w:t>
      </w:r>
      <w:r w:rsidR="00A87AED">
        <w:rPr>
          <w:rFonts w:asciiTheme="minorHAnsi" w:hAnsiTheme="minorHAnsi" w:cstheme="minorHAnsi"/>
          <w:szCs w:val="24"/>
        </w:rPr>
        <w:t> </w:t>
      </w:r>
      <w:r w:rsidRPr="004B5A49">
        <w:rPr>
          <w:rFonts w:asciiTheme="minorHAnsi" w:hAnsiTheme="minorHAnsi" w:cstheme="minorHAnsi"/>
          <w:szCs w:val="24"/>
        </w:rPr>
        <w:t>Zespołu Interdyscyplinarnego,</w:t>
      </w:r>
    </w:p>
    <w:p w14:paraId="0E359368" w14:textId="5CCD1C22" w:rsidR="004D01DF" w:rsidRPr="004B5A49" w:rsidRDefault="004D01DF" w:rsidP="004B5A49">
      <w:pPr>
        <w:pStyle w:val="Akapitzlist"/>
        <w:numPr>
          <w:ilvl w:val="0"/>
          <w:numId w:val="36"/>
        </w:numPr>
        <w:spacing w:after="120"/>
        <w:contextualSpacing w:val="0"/>
        <w:jc w:val="both"/>
        <w:rPr>
          <w:rFonts w:asciiTheme="minorHAnsi" w:hAnsiTheme="minorHAnsi" w:cstheme="minorHAnsi"/>
          <w:szCs w:val="24"/>
        </w:rPr>
      </w:pPr>
      <w:r w:rsidRPr="004B5A49">
        <w:rPr>
          <w:rFonts w:asciiTheme="minorHAnsi" w:hAnsiTheme="minorHAnsi" w:cstheme="minorHAnsi"/>
          <w:szCs w:val="24"/>
        </w:rPr>
        <w:t>partycypacja w kosztach pieczy zastępczej (rozdziały 85508 i 85510) – ustawowy obowiązek gminy w zakresie współfinansowania pobytu dzieci w rodzinach zastępczych oraz w</w:t>
      </w:r>
      <w:r w:rsidR="00A87AED">
        <w:rPr>
          <w:rFonts w:asciiTheme="minorHAnsi" w:hAnsiTheme="minorHAnsi" w:cstheme="minorHAnsi"/>
          <w:szCs w:val="24"/>
        </w:rPr>
        <w:t> </w:t>
      </w:r>
      <w:r w:rsidRPr="004B5A49">
        <w:rPr>
          <w:rFonts w:asciiTheme="minorHAnsi" w:hAnsiTheme="minorHAnsi" w:cstheme="minorHAnsi"/>
          <w:szCs w:val="24"/>
        </w:rPr>
        <w:t>placówkach,</w:t>
      </w:r>
    </w:p>
    <w:p w14:paraId="2E0F6C88" w14:textId="3DFC3081" w:rsidR="004D01DF" w:rsidRPr="004B5A49" w:rsidRDefault="004D01DF" w:rsidP="004B5A49">
      <w:pPr>
        <w:pStyle w:val="Akapitzlist"/>
        <w:numPr>
          <w:ilvl w:val="0"/>
          <w:numId w:val="36"/>
        </w:numPr>
        <w:spacing w:after="120"/>
        <w:contextualSpacing w:val="0"/>
        <w:jc w:val="both"/>
        <w:rPr>
          <w:rFonts w:asciiTheme="minorHAnsi" w:hAnsiTheme="minorHAnsi" w:cstheme="minorHAnsi"/>
          <w:szCs w:val="24"/>
        </w:rPr>
      </w:pPr>
      <w:r w:rsidRPr="004B5A49">
        <w:rPr>
          <w:rFonts w:asciiTheme="minorHAnsi" w:hAnsiTheme="minorHAnsi" w:cstheme="minorHAnsi"/>
          <w:szCs w:val="24"/>
        </w:rPr>
        <w:t>zasiłki celowe i pomoc w naturze dla rodzin (rozdział 85214)</w:t>
      </w:r>
      <w:r w:rsidR="006E5D6C" w:rsidRPr="004B5A49">
        <w:rPr>
          <w:rFonts w:asciiTheme="minorHAnsi" w:hAnsiTheme="minorHAnsi" w:cstheme="minorHAnsi"/>
          <w:szCs w:val="24"/>
        </w:rPr>
        <w:t>,</w:t>
      </w:r>
    </w:p>
    <w:p w14:paraId="1AB5BCFB" w14:textId="6DFFD6E6" w:rsidR="006E5D6C" w:rsidRPr="004B5A49" w:rsidRDefault="006E5D6C" w:rsidP="004B5A49">
      <w:pPr>
        <w:pStyle w:val="Akapitzlist"/>
        <w:numPr>
          <w:ilvl w:val="0"/>
          <w:numId w:val="36"/>
        </w:numPr>
        <w:spacing w:after="120"/>
        <w:contextualSpacing w:val="0"/>
        <w:jc w:val="both"/>
        <w:rPr>
          <w:rFonts w:asciiTheme="minorHAnsi" w:hAnsiTheme="minorHAnsi" w:cstheme="minorHAnsi"/>
          <w:szCs w:val="24"/>
        </w:rPr>
      </w:pPr>
      <w:r w:rsidRPr="004B5A49">
        <w:rPr>
          <w:rFonts w:asciiTheme="minorHAnsi" w:hAnsiTheme="minorHAnsi" w:cstheme="minorHAnsi"/>
          <w:szCs w:val="24"/>
        </w:rPr>
        <w:t>dożywianie, głównie opłacanie obiadów w szkołach (rozdział 85230)</w:t>
      </w:r>
      <w:r w:rsidR="007818E3" w:rsidRPr="004B5A49">
        <w:rPr>
          <w:rFonts w:asciiTheme="minorHAnsi" w:hAnsiTheme="minorHAnsi" w:cstheme="minorHAnsi"/>
          <w:szCs w:val="24"/>
        </w:rPr>
        <w:t>.</w:t>
      </w:r>
    </w:p>
    <w:p w14:paraId="35AD9252" w14:textId="4D639F9F" w:rsidR="00F47373" w:rsidRPr="004B5A49" w:rsidRDefault="00F47373" w:rsidP="004B5A49">
      <w:pPr>
        <w:spacing w:after="120"/>
        <w:jc w:val="both"/>
        <w:rPr>
          <w:rFonts w:cstheme="minorHAnsi"/>
          <w:szCs w:val="24"/>
        </w:rPr>
      </w:pPr>
      <w:r w:rsidRPr="004B5A49">
        <w:rPr>
          <w:rFonts w:cstheme="minorHAnsi"/>
          <w:szCs w:val="24"/>
        </w:rPr>
        <w:t>Wspomagająco należy wymienić działy: 851 - Ochrona zdrowia, 853 - Pozostałe zadania w zakresie polityki społecznej, 854 - Edukacyjna opieka wychowawcza, 700 – Gospodarka mieszkaniowa,</w:t>
      </w:r>
      <w:r w:rsidR="00A87AED">
        <w:rPr>
          <w:rFonts w:cstheme="minorHAnsi"/>
          <w:szCs w:val="24"/>
        </w:rPr>
        <w:br/>
      </w:r>
      <w:r w:rsidRPr="004B5A49">
        <w:rPr>
          <w:rFonts w:cstheme="minorHAnsi"/>
          <w:szCs w:val="24"/>
        </w:rPr>
        <w:t>801 - Oświata i wychowanie</w:t>
      </w:r>
      <w:r w:rsidR="004B5A49" w:rsidRPr="004B5A49">
        <w:rPr>
          <w:rFonts w:cstheme="minorHAnsi"/>
          <w:szCs w:val="24"/>
        </w:rPr>
        <w:t>, 921 - Kultura i ochrona dziedzictwa narodowego, 926 - Kultura fizyczna.</w:t>
      </w:r>
    </w:p>
    <w:p w14:paraId="691178AB" w14:textId="53E28FA5" w:rsidR="007818E3" w:rsidRPr="004B5A49" w:rsidRDefault="007818E3" w:rsidP="004B5A49">
      <w:pPr>
        <w:spacing w:after="120"/>
        <w:jc w:val="both"/>
        <w:rPr>
          <w:rFonts w:cstheme="minorHAnsi"/>
          <w:szCs w:val="24"/>
        </w:rPr>
      </w:pPr>
      <w:r w:rsidRPr="004B5A49">
        <w:rPr>
          <w:rFonts w:cstheme="minorHAnsi"/>
          <w:szCs w:val="24"/>
        </w:rPr>
        <w:t>W przypadku budżetu państwa (zadania zlecone i dotacje) kluczowe znaczenie mają m.in.:</w:t>
      </w:r>
    </w:p>
    <w:p w14:paraId="5E4F3A6B" w14:textId="18B10486" w:rsidR="007818E3" w:rsidRPr="004B5A49" w:rsidRDefault="007818E3" w:rsidP="004B5A49">
      <w:pPr>
        <w:pStyle w:val="Akapitzlist"/>
        <w:numPr>
          <w:ilvl w:val="0"/>
          <w:numId w:val="37"/>
        </w:numPr>
        <w:spacing w:after="120"/>
        <w:contextualSpacing w:val="0"/>
        <w:jc w:val="both"/>
        <w:rPr>
          <w:rFonts w:asciiTheme="minorHAnsi" w:hAnsiTheme="minorHAnsi" w:cstheme="minorHAnsi"/>
          <w:szCs w:val="24"/>
        </w:rPr>
      </w:pPr>
      <w:r w:rsidRPr="004B5A49">
        <w:rPr>
          <w:rFonts w:asciiTheme="minorHAnsi" w:hAnsiTheme="minorHAnsi" w:cstheme="minorHAnsi"/>
          <w:szCs w:val="24"/>
        </w:rPr>
        <w:t>świadczenia rodzinne i fundusz alimentacyjny (rozdział 85502) – kluczowy komponent wsparcia materialnego (ponad 6 mln zł w 2025 r.),</w:t>
      </w:r>
    </w:p>
    <w:p w14:paraId="340D5C95" w14:textId="40B19501" w:rsidR="007818E3" w:rsidRPr="004B5A49" w:rsidRDefault="007818E3" w:rsidP="004B5A49">
      <w:pPr>
        <w:pStyle w:val="Akapitzlist"/>
        <w:numPr>
          <w:ilvl w:val="0"/>
          <w:numId w:val="37"/>
        </w:numPr>
        <w:spacing w:after="120"/>
        <w:contextualSpacing w:val="0"/>
        <w:jc w:val="both"/>
        <w:rPr>
          <w:rFonts w:asciiTheme="minorHAnsi" w:hAnsiTheme="minorHAnsi" w:cstheme="minorHAnsi"/>
          <w:szCs w:val="24"/>
        </w:rPr>
      </w:pPr>
      <w:r w:rsidRPr="004B5A49">
        <w:rPr>
          <w:rFonts w:asciiTheme="minorHAnsi" w:hAnsiTheme="minorHAnsi" w:cstheme="minorHAnsi"/>
          <w:szCs w:val="24"/>
        </w:rPr>
        <w:t>składki na ubezpieczenie zdrowotne za osoby pobierające świadczenia rodzinne (rozdział 85513).</w:t>
      </w:r>
    </w:p>
    <w:p w14:paraId="2702D03E" w14:textId="77777777" w:rsidR="007818E3" w:rsidRPr="004B5A49" w:rsidRDefault="007818E3" w:rsidP="004B5A49">
      <w:pPr>
        <w:spacing w:after="120"/>
        <w:jc w:val="both"/>
        <w:rPr>
          <w:rFonts w:cstheme="minorHAnsi"/>
          <w:szCs w:val="24"/>
        </w:rPr>
      </w:pPr>
      <w:r w:rsidRPr="004B5A49">
        <w:rPr>
          <w:rFonts w:cstheme="minorHAnsi"/>
          <w:szCs w:val="24"/>
        </w:rPr>
        <w:t>W przypadku funduszy celowych i programów rządowych, warto wskazać m.in.</w:t>
      </w:r>
    </w:p>
    <w:p w14:paraId="3B79AA5C" w14:textId="1C5311BD" w:rsidR="007818E3" w:rsidRPr="004B5A49" w:rsidRDefault="007818E3" w:rsidP="004B5A49">
      <w:pPr>
        <w:pStyle w:val="Akapitzlist"/>
        <w:numPr>
          <w:ilvl w:val="0"/>
          <w:numId w:val="38"/>
        </w:numPr>
        <w:spacing w:after="120"/>
        <w:contextualSpacing w:val="0"/>
        <w:jc w:val="both"/>
        <w:rPr>
          <w:rFonts w:asciiTheme="minorHAnsi" w:hAnsiTheme="minorHAnsi" w:cstheme="minorHAnsi"/>
          <w:szCs w:val="24"/>
        </w:rPr>
      </w:pPr>
      <w:r w:rsidRPr="004B5A49">
        <w:rPr>
          <w:rFonts w:asciiTheme="minorHAnsi" w:hAnsiTheme="minorHAnsi" w:cstheme="minorHAnsi"/>
          <w:szCs w:val="24"/>
        </w:rPr>
        <w:t xml:space="preserve">Fundusz Pracy - </w:t>
      </w:r>
      <w:r w:rsidR="00054366" w:rsidRPr="004B5A49">
        <w:rPr>
          <w:rFonts w:asciiTheme="minorHAnsi" w:hAnsiTheme="minorHAnsi" w:cstheme="minorHAnsi"/>
          <w:szCs w:val="24"/>
        </w:rPr>
        <w:t xml:space="preserve">Rządowy program wspierania rodziny „Asystent rodziny”, </w:t>
      </w:r>
      <w:r w:rsidRPr="004B5A49">
        <w:rPr>
          <w:rFonts w:asciiTheme="minorHAnsi" w:hAnsiTheme="minorHAnsi" w:cstheme="minorHAnsi"/>
          <w:szCs w:val="24"/>
        </w:rPr>
        <w:t>dofinansowanie wynagrodzeń asystentów rodziny,</w:t>
      </w:r>
    </w:p>
    <w:p w14:paraId="55197A84" w14:textId="65D1D14C" w:rsidR="007818E3" w:rsidRPr="004B5A49" w:rsidRDefault="007818E3" w:rsidP="004B5A49">
      <w:pPr>
        <w:pStyle w:val="Akapitzlist"/>
        <w:numPr>
          <w:ilvl w:val="0"/>
          <w:numId w:val="38"/>
        </w:numPr>
        <w:spacing w:after="120"/>
        <w:contextualSpacing w:val="0"/>
        <w:jc w:val="both"/>
        <w:rPr>
          <w:rFonts w:asciiTheme="minorHAnsi" w:hAnsiTheme="minorHAnsi" w:cstheme="minorHAnsi"/>
          <w:szCs w:val="24"/>
        </w:rPr>
      </w:pPr>
      <w:r w:rsidRPr="004B5A49">
        <w:rPr>
          <w:rFonts w:asciiTheme="minorHAnsi" w:hAnsiTheme="minorHAnsi" w:cstheme="minorHAnsi"/>
          <w:szCs w:val="24"/>
        </w:rPr>
        <w:t>Fundusz Solidarnościowy</w:t>
      </w:r>
      <w:r w:rsidR="00054366" w:rsidRPr="004B5A49">
        <w:rPr>
          <w:rFonts w:asciiTheme="minorHAnsi" w:hAnsiTheme="minorHAnsi" w:cstheme="minorHAnsi"/>
          <w:szCs w:val="24"/>
        </w:rPr>
        <w:t xml:space="preserve"> -</w:t>
      </w:r>
      <w:r w:rsidRPr="004B5A49">
        <w:rPr>
          <w:rFonts w:asciiTheme="minorHAnsi" w:hAnsiTheme="minorHAnsi" w:cstheme="minorHAnsi"/>
          <w:szCs w:val="24"/>
        </w:rPr>
        <w:t xml:space="preserve"> finansowanie usług asystenta osobistego osoby z</w:t>
      </w:r>
      <w:r w:rsidR="004B5A49" w:rsidRPr="004B5A49">
        <w:rPr>
          <w:rFonts w:asciiTheme="minorHAnsi" w:hAnsiTheme="minorHAnsi" w:cstheme="minorHAnsi"/>
          <w:szCs w:val="24"/>
        </w:rPr>
        <w:t> </w:t>
      </w:r>
      <w:r w:rsidRPr="004B5A49">
        <w:rPr>
          <w:rFonts w:asciiTheme="minorHAnsi" w:hAnsiTheme="minorHAnsi" w:cstheme="minorHAnsi"/>
          <w:szCs w:val="24"/>
        </w:rPr>
        <w:t xml:space="preserve">niepełnosprawnością oraz opieki </w:t>
      </w:r>
      <w:proofErr w:type="spellStart"/>
      <w:r w:rsidRPr="004B5A49">
        <w:rPr>
          <w:rFonts w:asciiTheme="minorHAnsi" w:hAnsiTheme="minorHAnsi" w:cstheme="minorHAnsi"/>
          <w:szCs w:val="24"/>
        </w:rPr>
        <w:t>wytchnieniowej</w:t>
      </w:r>
      <w:proofErr w:type="spellEnd"/>
      <w:r w:rsidR="003C256B" w:rsidRPr="004B5A49">
        <w:rPr>
          <w:rFonts w:asciiTheme="minorHAnsi" w:hAnsiTheme="minorHAnsi" w:cstheme="minorHAnsi"/>
          <w:szCs w:val="24"/>
        </w:rPr>
        <w:t>,</w:t>
      </w:r>
    </w:p>
    <w:p w14:paraId="21745294" w14:textId="5233AA76" w:rsidR="00054366" w:rsidRPr="004B5A49" w:rsidRDefault="00054366" w:rsidP="004B5A49">
      <w:pPr>
        <w:pStyle w:val="Akapitzlist"/>
        <w:numPr>
          <w:ilvl w:val="0"/>
          <w:numId w:val="37"/>
        </w:numPr>
        <w:spacing w:after="120"/>
        <w:contextualSpacing w:val="0"/>
        <w:jc w:val="both"/>
        <w:rPr>
          <w:rFonts w:asciiTheme="minorHAnsi" w:hAnsiTheme="minorHAnsi" w:cstheme="minorHAnsi"/>
          <w:szCs w:val="24"/>
        </w:rPr>
      </w:pPr>
      <w:r w:rsidRPr="004B5A49">
        <w:rPr>
          <w:rFonts w:asciiTheme="minorHAnsi" w:hAnsiTheme="minorHAnsi" w:cstheme="minorHAnsi"/>
          <w:szCs w:val="24"/>
        </w:rPr>
        <w:t>Program „Posiłek w szkole i w domu” – dofinansowanie obiadów dla dzieci,</w:t>
      </w:r>
    </w:p>
    <w:p w14:paraId="1CC96CDF" w14:textId="29BF4A44" w:rsidR="003C256B" w:rsidRPr="004B5A49" w:rsidRDefault="003C256B" w:rsidP="004B5A49">
      <w:pPr>
        <w:pStyle w:val="Akapitzlist"/>
        <w:numPr>
          <w:ilvl w:val="0"/>
          <w:numId w:val="37"/>
        </w:numPr>
        <w:spacing w:after="120"/>
        <w:contextualSpacing w:val="0"/>
        <w:jc w:val="both"/>
        <w:rPr>
          <w:rFonts w:asciiTheme="minorHAnsi" w:hAnsiTheme="minorHAnsi" w:cstheme="minorHAnsi"/>
          <w:szCs w:val="24"/>
        </w:rPr>
      </w:pPr>
      <w:r w:rsidRPr="004B5A49">
        <w:rPr>
          <w:rFonts w:asciiTheme="minorHAnsi" w:hAnsiTheme="minorHAnsi" w:cstheme="minorHAnsi"/>
          <w:szCs w:val="24"/>
        </w:rPr>
        <w:t>Program „Aktywny Maluch” - dofinansowanie żłobka,</w:t>
      </w:r>
    </w:p>
    <w:p w14:paraId="1422E9EE" w14:textId="0CC297EF" w:rsidR="003C256B" w:rsidRPr="004B5A49" w:rsidRDefault="003C256B" w:rsidP="004B5A49">
      <w:pPr>
        <w:pStyle w:val="Akapitzlist"/>
        <w:numPr>
          <w:ilvl w:val="0"/>
          <w:numId w:val="37"/>
        </w:numPr>
        <w:spacing w:after="120"/>
        <w:contextualSpacing w:val="0"/>
        <w:jc w:val="both"/>
        <w:rPr>
          <w:rFonts w:asciiTheme="minorHAnsi" w:hAnsiTheme="minorHAnsi" w:cstheme="minorHAnsi"/>
          <w:szCs w:val="24"/>
        </w:rPr>
      </w:pPr>
      <w:r w:rsidRPr="004B5A49">
        <w:rPr>
          <w:rFonts w:asciiTheme="minorHAnsi" w:hAnsiTheme="minorHAnsi" w:cstheme="minorHAnsi"/>
          <w:szCs w:val="24"/>
        </w:rPr>
        <w:t>Program „Za życiem” - wsparcie rodzin z dziećmi z niepełnosprawnościami.</w:t>
      </w:r>
    </w:p>
    <w:p w14:paraId="5B240594" w14:textId="69FA39D5" w:rsidR="00A87AED" w:rsidRDefault="00A87AED" w:rsidP="004B5A49">
      <w:pPr>
        <w:spacing w:after="120"/>
        <w:jc w:val="both"/>
        <w:rPr>
          <w:rFonts w:cstheme="minorHAnsi"/>
          <w:szCs w:val="24"/>
        </w:rPr>
      </w:pPr>
      <w:r>
        <w:rPr>
          <w:rFonts w:cstheme="minorHAnsi"/>
        </w:rPr>
        <w:t>Poza tym programy</w:t>
      </w:r>
      <w:r w:rsidRPr="004B5A49">
        <w:rPr>
          <w:rFonts w:cstheme="minorHAnsi"/>
          <w:szCs w:val="24"/>
        </w:rPr>
        <w:t xml:space="preserve"> Ministerstwa Edukacji Narodowej, Ministerstwa Kultury i Dziedzictwa Narodowego,</w:t>
      </w:r>
      <w:r>
        <w:rPr>
          <w:rFonts w:cstheme="minorHAnsi"/>
          <w:szCs w:val="24"/>
        </w:rPr>
        <w:t xml:space="preserve"> czy </w:t>
      </w:r>
      <w:r w:rsidRPr="004B5A49">
        <w:rPr>
          <w:rFonts w:cstheme="minorHAnsi"/>
          <w:szCs w:val="24"/>
        </w:rPr>
        <w:t>Ministerstwa Sportu i Turystyki</w:t>
      </w:r>
      <w:r>
        <w:rPr>
          <w:rFonts w:cstheme="minorHAnsi"/>
        </w:rPr>
        <w:t>.</w:t>
      </w:r>
    </w:p>
    <w:p w14:paraId="4D7DEA0D" w14:textId="01EF79E5" w:rsidR="007818E3" w:rsidRPr="004B5A49" w:rsidRDefault="003C256B" w:rsidP="004B5A49">
      <w:pPr>
        <w:spacing w:after="120"/>
        <w:jc w:val="both"/>
        <w:rPr>
          <w:rFonts w:cstheme="minorHAnsi"/>
          <w:szCs w:val="24"/>
        </w:rPr>
      </w:pPr>
      <w:r w:rsidRPr="004B5A49">
        <w:rPr>
          <w:rFonts w:cstheme="minorHAnsi"/>
          <w:szCs w:val="24"/>
        </w:rPr>
        <w:t>W przypadku środków unijnych, warto wskazać m.in.:</w:t>
      </w:r>
    </w:p>
    <w:p w14:paraId="0669107A" w14:textId="571255CB" w:rsidR="007818E3" w:rsidRPr="004B5A49" w:rsidRDefault="00126F7E" w:rsidP="004B5A49">
      <w:pPr>
        <w:pStyle w:val="Akapitzlist"/>
        <w:numPr>
          <w:ilvl w:val="0"/>
          <w:numId w:val="39"/>
        </w:numPr>
        <w:spacing w:after="120"/>
        <w:contextualSpacing w:val="0"/>
        <w:jc w:val="both"/>
        <w:rPr>
          <w:rFonts w:asciiTheme="minorHAnsi" w:hAnsiTheme="minorHAnsi" w:cstheme="minorHAnsi"/>
          <w:szCs w:val="24"/>
        </w:rPr>
      </w:pPr>
      <w:r w:rsidRPr="004B5A49">
        <w:rPr>
          <w:rFonts w:asciiTheme="minorHAnsi" w:hAnsiTheme="minorHAnsi" w:cstheme="minorHAnsi"/>
          <w:szCs w:val="24"/>
        </w:rPr>
        <w:t>Program Fundusze Europejskie dla Rozwoju Społecznego (FERS) 2021–2027 – projekty społeczne, edukacyjne, wsparcie dzieci i młodzieży, rozwój usług publicznych,</w:t>
      </w:r>
    </w:p>
    <w:p w14:paraId="57001E01" w14:textId="1BD15D99" w:rsidR="00337358" w:rsidRPr="00A87AED" w:rsidRDefault="00126F7E" w:rsidP="0041097C">
      <w:pPr>
        <w:pStyle w:val="Akapitzlist"/>
        <w:numPr>
          <w:ilvl w:val="0"/>
          <w:numId w:val="39"/>
        </w:numPr>
        <w:spacing w:after="120"/>
        <w:contextualSpacing w:val="0"/>
        <w:jc w:val="both"/>
        <w:rPr>
          <w:rFonts w:asciiTheme="minorHAnsi" w:hAnsiTheme="minorHAnsi" w:cstheme="minorHAnsi"/>
          <w:szCs w:val="24"/>
        </w:rPr>
      </w:pPr>
      <w:r w:rsidRPr="004B5A49">
        <w:rPr>
          <w:rFonts w:asciiTheme="minorHAnsi" w:hAnsiTheme="minorHAnsi" w:cstheme="minorHAnsi"/>
          <w:szCs w:val="24"/>
        </w:rPr>
        <w:t xml:space="preserve">Program regionalny </w:t>
      </w:r>
      <w:r w:rsidR="007818E3" w:rsidRPr="004B5A49">
        <w:rPr>
          <w:rFonts w:asciiTheme="minorHAnsi" w:hAnsiTheme="minorHAnsi" w:cstheme="minorHAnsi"/>
          <w:szCs w:val="24"/>
        </w:rPr>
        <w:t xml:space="preserve">Fundusze Europejskie dla Małopolski </w:t>
      </w:r>
      <w:r w:rsidRPr="004B5A49">
        <w:rPr>
          <w:rFonts w:asciiTheme="minorHAnsi" w:hAnsiTheme="minorHAnsi" w:cstheme="minorHAnsi"/>
          <w:szCs w:val="24"/>
        </w:rPr>
        <w:t>2021-2027 - usługi społeczne i</w:t>
      </w:r>
      <w:r w:rsidR="00A87AED">
        <w:rPr>
          <w:rFonts w:asciiTheme="minorHAnsi" w:hAnsiTheme="minorHAnsi" w:cstheme="minorHAnsi"/>
          <w:szCs w:val="24"/>
        </w:rPr>
        <w:t> </w:t>
      </w:r>
      <w:r w:rsidRPr="004B5A49">
        <w:rPr>
          <w:rFonts w:asciiTheme="minorHAnsi" w:hAnsiTheme="minorHAnsi" w:cstheme="minorHAnsi"/>
          <w:szCs w:val="24"/>
        </w:rPr>
        <w:t>rodzinne, wsparcie rodzin w kryzysie, rozwój usług środowiskowych</w:t>
      </w:r>
      <w:r w:rsidR="007818E3" w:rsidRPr="004B5A49">
        <w:rPr>
          <w:rFonts w:asciiTheme="minorHAnsi" w:hAnsiTheme="minorHAnsi" w:cstheme="minorHAnsi"/>
          <w:szCs w:val="24"/>
        </w:rPr>
        <w:t>.</w:t>
      </w:r>
      <w:r w:rsidR="00337358" w:rsidRPr="00A87AED">
        <w:rPr>
          <w:rFonts w:cstheme="minorHAnsi"/>
          <w:szCs w:val="24"/>
        </w:rPr>
        <w:br w:type="page"/>
      </w:r>
    </w:p>
    <w:p w14:paraId="49B7B789" w14:textId="10449F75" w:rsidR="00337358" w:rsidRPr="004B5A49" w:rsidRDefault="00337358" w:rsidP="00CF0B02">
      <w:pPr>
        <w:pStyle w:val="Nagwek1"/>
        <w:spacing w:before="0" w:after="120"/>
        <w:jc w:val="both"/>
        <w:rPr>
          <w:rFonts w:asciiTheme="minorHAnsi" w:hAnsiTheme="minorHAnsi" w:cstheme="minorHAnsi"/>
        </w:rPr>
      </w:pPr>
      <w:bookmarkStart w:id="86" w:name="_Toc225423923"/>
      <w:r w:rsidRPr="004B5A49">
        <w:rPr>
          <w:rFonts w:asciiTheme="minorHAnsi" w:hAnsiTheme="minorHAnsi" w:cstheme="minorHAnsi"/>
        </w:rPr>
        <w:lastRenderedPageBreak/>
        <w:t>SPISY</w:t>
      </w:r>
      <w:bookmarkEnd w:id="86"/>
    </w:p>
    <w:p w14:paraId="57E91927" w14:textId="41362238" w:rsidR="00075809" w:rsidRPr="003D5621" w:rsidRDefault="00075809" w:rsidP="004B5A49">
      <w:pPr>
        <w:spacing w:after="20" w:line="240" w:lineRule="auto"/>
        <w:jc w:val="both"/>
        <w:rPr>
          <w:rFonts w:cstheme="minorHAnsi"/>
        </w:rPr>
      </w:pPr>
    </w:p>
    <w:p w14:paraId="3929F221" w14:textId="146FF13D" w:rsidR="00075809" w:rsidRPr="003D5621" w:rsidRDefault="00075809" w:rsidP="004B5A49">
      <w:pPr>
        <w:spacing w:after="20" w:line="240" w:lineRule="auto"/>
        <w:jc w:val="both"/>
        <w:rPr>
          <w:rFonts w:cstheme="minorHAnsi"/>
          <w:b/>
          <w:bCs/>
        </w:rPr>
      </w:pPr>
      <w:r w:rsidRPr="003D5621">
        <w:rPr>
          <w:rFonts w:cstheme="minorHAnsi"/>
          <w:b/>
          <w:bCs/>
        </w:rPr>
        <w:t>Spis schematów</w:t>
      </w:r>
    </w:p>
    <w:p w14:paraId="60F8D8DB" w14:textId="25ADD2A8" w:rsidR="00A05B27" w:rsidRPr="003D5621" w:rsidRDefault="00075809" w:rsidP="004B5A49">
      <w:pPr>
        <w:pStyle w:val="Spisilustracji"/>
        <w:tabs>
          <w:tab w:val="right" w:leader="dot" w:pos="9060"/>
        </w:tabs>
        <w:spacing w:after="20" w:line="240" w:lineRule="auto"/>
        <w:jc w:val="both"/>
        <w:rPr>
          <w:rFonts w:eastAsiaTheme="minorEastAsia" w:cstheme="minorHAnsi"/>
          <w:noProof/>
          <w:kern w:val="2"/>
          <w:lang w:eastAsia="pl-PL"/>
          <w14:ligatures w14:val="standardContextual"/>
        </w:rPr>
      </w:pPr>
      <w:r w:rsidRPr="003D5621">
        <w:rPr>
          <w:rStyle w:val="Hipercze"/>
          <w:rFonts w:cstheme="minorHAnsi"/>
          <w:noProof/>
          <w:color w:val="auto"/>
        </w:rPr>
        <w:fldChar w:fldCharType="begin"/>
      </w:r>
      <w:r w:rsidRPr="003D5621">
        <w:rPr>
          <w:rStyle w:val="Hipercze"/>
          <w:rFonts w:cstheme="minorHAnsi"/>
          <w:noProof/>
          <w:color w:val="auto"/>
        </w:rPr>
        <w:instrText xml:space="preserve"> TOC \h \z \c "Schemat" </w:instrText>
      </w:r>
      <w:r w:rsidRPr="003D5621">
        <w:rPr>
          <w:rStyle w:val="Hipercze"/>
          <w:rFonts w:cstheme="minorHAnsi"/>
          <w:noProof/>
          <w:color w:val="auto"/>
        </w:rPr>
        <w:fldChar w:fldCharType="separate"/>
      </w:r>
      <w:hyperlink w:anchor="_Toc228407126" w:history="1">
        <w:r w:rsidR="00A05B27" w:rsidRPr="003D5621">
          <w:rPr>
            <w:rStyle w:val="Hipercze"/>
            <w:rFonts w:cstheme="minorHAnsi"/>
            <w:noProof/>
            <w:color w:val="auto"/>
          </w:rPr>
          <w:t>Schemat 1. Cel główny i cele szczegółowe Programu Wspierania Rodziny Miasta Zakopane na lata 2026-2028.</w:t>
        </w:r>
        <w:r w:rsidR="00A05B27" w:rsidRPr="003D5621">
          <w:rPr>
            <w:rFonts w:cstheme="minorHAnsi"/>
            <w:noProof/>
            <w:webHidden/>
          </w:rPr>
          <w:tab/>
        </w:r>
        <w:r w:rsidR="00A05B27" w:rsidRPr="003D5621">
          <w:rPr>
            <w:rFonts w:cstheme="minorHAnsi"/>
            <w:noProof/>
            <w:webHidden/>
          </w:rPr>
          <w:fldChar w:fldCharType="begin"/>
        </w:r>
        <w:r w:rsidR="00A05B27" w:rsidRPr="003D5621">
          <w:rPr>
            <w:rFonts w:cstheme="minorHAnsi"/>
            <w:noProof/>
            <w:webHidden/>
          </w:rPr>
          <w:instrText xml:space="preserve"> PAGEREF _Toc228407126 \h </w:instrText>
        </w:r>
        <w:r w:rsidR="00A05B27" w:rsidRPr="003D5621">
          <w:rPr>
            <w:rFonts w:cstheme="minorHAnsi"/>
            <w:noProof/>
            <w:webHidden/>
          </w:rPr>
        </w:r>
        <w:r w:rsidR="00A05B27" w:rsidRPr="003D5621">
          <w:rPr>
            <w:rFonts w:cstheme="minorHAnsi"/>
            <w:noProof/>
            <w:webHidden/>
          </w:rPr>
          <w:fldChar w:fldCharType="separate"/>
        </w:r>
        <w:r w:rsidR="003D5621">
          <w:rPr>
            <w:rFonts w:cstheme="minorHAnsi"/>
            <w:noProof/>
            <w:webHidden/>
          </w:rPr>
          <w:t>44</w:t>
        </w:r>
        <w:r w:rsidR="00A05B27" w:rsidRPr="003D5621">
          <w:rPr>
            <w:rFonts w:cstheme="minorHAnsi"/>
            <w:noProof/>
            <w:webHidden/>
          </w:rPr>
          <w:fldChar w:fldCharType="end"/>
        </w:r>
      </w:hyperlink>
    </w:p>
    <w:p w14:paraId="7DBA2809" w14:textId="45A43395" w:rsidR="00075809" w:rsidRPr="003D5621" w:rsidRDefault="00075809" w:rsidP="004B5A49">
      <w:pPr>
        <w:pStyle w:val="Spisilustracji"/>
        <w:tabs>
          <w:tab w:val="right" w:leader="dot" w:pos="9060"/>
        </w:tabs>
        <w:spacing w:after="20" w:line="240" w:lineRule="auto"/>
        <w:jc w:val="both"/>
        <w:rPr>
          <w:rFonts w:cstheme="minorHAnsi"/>
          <w:noProof/>
          <w:u w:val="single"/>
        </w:rPr>
      </w:pPr>
      <w:r w:rsidRPr="003D5621">
        <w:rPr>
          <w:rStyle w:val="Hipercze"/>
          <w:rFonts w:cstheme="minorHAnsi"/>
          <w:noProof/>
          <w:color w:val="auto"/>
        </w:rPr>
        <w:fldChar w:fldCharType="end"/>
      </w:r>
    </w:p>
    <w:p w14:paraId="2476CFA0" w14:textId="77777777" w:rsidR="00075809" w:rsidRPr="003D5621" w:rsidRDefault="00075809" w:rsidP="004B5A49">
      <w:pPr>
        <w:spacing w:after="20" w:line="240" w:lineRule="auto"/>
        <w:jc w:val="both"/>
        <w:rPr>
          <w:rFonts w:cstheme="minorHAnsi"/>
          <w:b/>
          <w:bCs/>
        </w:rPr>
      </w:pPr>
      <w:r w:rsidRPr="003D5621">
        <w:rPr>
          <w:rFonts w:cstheme="minorHAnsi"/>
          <w:b/>
          <w:bCs/>
        </w:rPr>
        <w:t>Spis tabel</w:t>
      </w:r>
    </w:p>
    <w:p w14:paraId="368E8DDE" w14:textId="32CE1F0D" w:rsidR="003D5621" w:rsidRPr="003D5621" w:rsidRDefault="00075809" w:rsidP="003D5621">
      <w:pPr>
        <w:pStyle w:val="Spisilustracji"/>
        <w:tabs>
          <w:tab w:val="right" w:leader="dot" w:pos="9060"/>
        </w:tabs>
        <w:spacing w:after="20" w:line="240" w:lineRule="auto"/>
        <w:jc w:val="both"/>
        <w:rPr>
          <w:rStyle w:val="Hipercze"/>
          <w:rFonts w:cstheme="minorHAnsi"/>
          <w:noProof/>
          <w:color w:val="auto"/>
        </w:rPr>
      </w:pPr>
      <w:r w:rsidRPr="003D5621">
        <w:rPr>
          <w:rStyle w:val="Hipercze"/>
          <w:rFonts w:cstheme="minorHAnsi"/>
          <w:noProof/>
          <w:color w:val="auto"/>
        </w:rPr>
        <w:fldChar w:fldCharType="begin"/>
      </w:r>
      <w:r w:rsidRPr="003D5621">
        <w:rPr>
          <w:rStyle w:val="Hipercze"/>
          <w:rFonts w:cstheme="minorHAnsi"/>
          <w:noProof/>
          <w:color w:val="auto"/>
        </w:rPr>
        <w:instrText xml:space="preserve"> TOC \h \z \c "Tabela" </w:instrText>
      </w:r>
      <w:r w:rsidRPr="003D5621">
        <w:rPr>
          <w:rStyle w:val="Hipercze"/>
          <w:rFonts w:cstheme="minorHAnsi"/>
          <w:noProof/>
          <w:color w:val="auto"/>
        </w:rPr>
        <w:fldChar w:fldCharType="separate"/>
      </w:r>
      <w:hyperlink w:anchor="_Toc229046976" w:history="1">
        <w:r w:rsidR="003D5621" w:rsidRPr="003D5621">
          <w:rPr>
            <w:rStyle w:val="Hipercze"/>
            <w:rFonts w:cstheme="minorHAnsi"/>
            <w:noProof/>
            <w:color w:val="auto"/>
          </w:rPr>
          <w:t>Tabela 1. Wyniki analizy SWOT w zakresie sytuacji społecznej i rodzinnej w mieście Zakopane</w:t>
        </w:r>
        <w:r w:rsidR="003D5621" w:rsidRPr="003D5621">
          <w:rPr>
            <w:rStyle w:val="Hipercze"/>
            <w:rFonts w:cstheme="minorHAnsi"/>
            <w:noProof/>
            <w:webHidden/>
            <w:color w:val="auto"/>
          </w:rPr>
          <w:tab/>
        </w:r>
        <w:r w:rsidR="003D5621" w:rsidRPr="003D5621">
          <w:rPr>
            <w:rStyle w:val="Hipercze"/>
            <w:rFonts w:cstheme="minorHAnsi"/>
            <w:noProof/>
            <w:webHidden/>
            <w:color w:val="auto"/>
          </w:rPr>
          <w:fldChar w:fldCharType="begin"/>
        </w:r>
        <w:r w:rsidR="003D5621" w:rsidRPr="003D5621">
          <w:rPr>
            <w:rStyle w:val="Hipercze"/>
            <w:rFonts w:cstheme="minorHAnsi"/>
            <w:noProof/>
            <w:webHidden/>
            <w:color w:val="auto"/>
          </w:rPr>
          <w:instrText xml:space="preserve"> PAGEREF _Toc229046976 \h </w:instrText>
        </w:r>
        <w:r w:rsidR="003D5621" w:rsidRPr="003D5621">
          <w:rPr>
            <w:rStyle w:val="Hipercze"/>
            <w:rFonts w:cstheme="minorHAnsi"/>
            <w:noProof/>
            <w:webHidden/>
            <w:color w:val="auto"/>
          </w:rPr>
        </w:r>
        <w:r w:rsidR="003D5621" w:rsidRPr="003D5621">
          <w:rPr>
            <w:rStyle w:val="Hipercze"/>
            <w:rFonts w:cstheme="minorHAnsi"/>
            <w:noProof/>
            <w:webHidden/>
            <w:color w:val="auto"/>
          </w:rPr>
          <w:fldChar w:fldCharType="separate"/>
        </w:r>
        <w:r w:rsidR="003D5621">
          <w:rPr>
            <w:rStyle w:val="Hipercze"/>
            <w:rFonts w:cstheme="minorHAnsi"/>
            <w:noProof/>
            <w:webHidden/>
            <w:color w:val="auto"/>
          </w:rPr>
          <w:t>38</w:t>
        </w:r>
        <w:r w:rsidR="003D5621" w:rsidRPr="003D5621">
          <w:rPr>
            <w:rStyle w:val="Hipercze"/>
            <w:rFonts w:cstheme="minorHAnsi"/>
            <w:noProof/>
            <w:webHidden/>
            <w:color w:val="auto"/>
          </w:rPr>
          <w:fldChar w:fldCharType="end"/>
        </w:r>
      </w:hyperlink>
    </w:p>
    <w:p w14:paraId="15E55432" w14:textId="4F288B2A" w:rsidR="003D5621" w:rsidRPr="003D5621" w:rsidRDefault="003D5621" w:rsidP="003D5621">
      <w:pPr>
        <w:pStyle w:val="Spisilustracji"/>
        <w:tabs>
          <w:tab w:val="right" w:leader="dot" w:pos="9060"/>
        </w:tabs>
        <w:spacing w:after="20" w:line="240" w:lineRule="auto"/>
        <w:jc w:val="both"/>
        <w:rPr>
          <w:rStyle w:val="Hipercze"/>
          <w:rFonts w:cstheme="minorHAnsi"/>
          <w:noProof/>
          <w:color w:val="auto"/>
        </w:rPr>
      </w:pPr>
      <w:hyperlink w:anchor="_Toc229046977" w:history="1">
        <w:r w:rsidRPr="003D5621">
          <w:rPr>
            <w:rStyle w:val="Hipercze"/>
            <w:rFonts w:cstheme="minorHAnsi"/>
            <w:noProof/>
            <w:color w:val="auto"/>
          </w:rPr>
          <w:t>Tabela 2. Wykaz celów i działań w ramach Programu Wspierania Rodziny Miasta Zakopane na lata 2026-2028 wraz z ramami realizacyjnymi</w:t>
        </w:r>
        <w:r w:rsidRPr="003D5621">
          <w:rPr>
            <w:rStyle w:val="Hipercze"/>
            <w:rFonts w:cstheme="minorHAnsi"/>
            <w:noProof/>
            <w:webHidden/>
            <w:color w:val="auto"/>
          </w:rPr>
          <w:tab/>
        </w:r>
        <w:r w:rsidRPr="003D5621">
          <w:rPr>
            <w:rStyle w:val="Hipercze"/>
            <w:rFonts w:cstheme="minorHAnsi"/>
            <w:noProof/>
            <w:webHidden/>
            <w:color w:val="auto"/>
          </w:rPr>
          <w:fldChar w:fldCharType="begin"/>
        </w:r>
        <w:r w:rsidRPr="003D5621">
          <w:rPr>
            <w:rStyle w:val="Hipercze"/>
            <w:rFonts w:cstheme="minorHAnsi"/>
            <w:noProof/>
            <w:webHidden/>
            <w:color w:val="auto"/>
          </w:rPr>
          <w:instrText xml:space="preserve"> PAGEREF _Toc229046977 \h </w:instrText>
        </w:r>
        <w:r w:rsidRPr="003D5621">
          <w:rPr>
            <w:rStyle w:val="Hipercze"/>
            <w:rFonts w:cstheme="minorHAnsi"/>
            <w:noProof/>
            <w:webHidden/>
            <w:color w:val="auto"/>
          </w:rPr>
        </w:r>
        <w:r w:rsidRPr="003D5621">
          <w:rPr>
            <w:rStyle w:val="Hipercze"/>
            <w:rFonts w:cstheme="minorHAnsi"/>
            <w:noProof/>
            <w:webHidden/>
            <w:color w:val="auto"/>
          </w:rPr>
          <w:fldChar w:fldCharType="separate"/>
        </w:r>
        <w:r>
          <w:rPr>
            <w:rStyle w:val="Hipercze"/>
            <w:rFonts w:cstheme="minorHAnsi"/>
            <w:noProof/>
            <w:webHidden/>
            <w:color w:val="auto"/>
          </w:rPr>
          <w:t>48</w:t>
        </w:r>
        <w:r w:rsidRPr="003D5621">
          <w:rPr>
            <w:rStyle w:val="Hipercze"/>
            <w:rFonts w:cstheme="minorHAnsi"/>
            <w:noProof/>
            <w:webHidden/>
            <w:color w:val="auto"/>
          </w:rPr>
          <w:fldChar w:fldCharType="end"/>
        </w:r>
      </w:hyperlink>
    </w:p>
    <w:p w14:paraId="19DBADC6" w14:textId="110E7ABE" w:rsidR="003D5621" w:rsidRPr="003D5621" w:rsidRDefault="003D5621" w:rsidP="003D5621">
      <w:pPr>
        <w:pStyle w:val="Spisilustracji"/>
        <w:tabs>
          <w:tab w:val="right" w:leader="dot" w:pos="9060"/>
        </w:tabs>
        <w:spacing w:after="20" w:line="240" w:lineRule="auto"/>
        <w:jc w:val="both"/>
        <w:rPr>
          <w:rStyle w:val="Hipercze"/>
          <w:rFonts w:cstheme="minorHAnsi"/>
          <w:noProof/>
          <w:color w:val="auto"/>
        </w:rPr>
      </w:pPr>
      <w:hyperlink w:anchor="_Toc229046978" w:history="1">
        <w:r w:rsidRPr="003D5621">
          <w:rPr>
            <w:rStyle w:val="Hipercze"/>
            <w:rFonts w:cstheme="minorHAnsi"/>
            <w:noProof/>
            <w:color w:val="auto"/>
          </w:rPr>
          <w:t>Tabela 3. Wydatki w dziale 855 – Rodzina w mieście Zakopane w latach 2020-2025</w:t>
        </w:r>
        <w:r w:rsidRPr="003D5621">
          <w:rPr>
            <w:rStyle w:val="Hipercze"/>
            <w:rFonts w:cstheme="minorHAnsi"/>
            <w:noProof/>
            <w:webHidden/>
            <w:color w:val="auto"/>
          </w:rPr>
          <w:tab/>
        </w:r>
        <w:r w:rsidRPr="003D5621">
          <w:rPr>
            <w:rStyle w:val="Hipercze"/>
            <w:rFonts w:cstheme="minorHAnsi"/>
            <w:noProof/>
            <w:webHidden/>
            <w:color w:val="auto"/>
          </w:rPr>
          <w:fldChar w:fldCharType="begin"/>
        </w:r>
        <w:r w:rsidRPr="003D5621">
          <w:rPr>
            <w:rStyle w:val="Hipercze"/>
            <w:rFonts w:cstheme="minorHAnsi"/>
            <w:noProof/>
            <w:webHidden/>
            <w:color w:val="auto"/>
          </w:rPr>
          <w:instrText xml:space="preserve"> PAGEREF _Toc229046978 \h </w:instrText>
        </w:r>
        <w:r w:rsidRPr="003D5621">
          <w:rPr>
            <w:rStyle w:val="Hipercze"/>
            <w:rFonts w:cstheme="minorHAnsi"/>
            <w:noProof/>
            <w:webHidden/>
            <w:color w:val="auto"/>
          </w:rPr>
        </w:r>
        <w:r w:rsidRPr="003D5621">
          <w:rPr>
            <w:rStyle w:val="Hipercze"/>
            <w:rFonts w:cstheme="minorHAnsi"/>
            <w:noProof/>
            <w:webHidden/>
            <w:color w:val="auto"/>
          </w:rPr>
          <w:fldChar w:fldCharType="separate"/>
        </w:r>
        <w:r>
          <w:rPr>
            <w:rStyle w:val="Hipercze"/>
            <w:rFonts w:cstheme="minorHAnsi"/>
            <w:noProof/>
            <w:webHidden/>
            <w:color w:val="auto"/>
          </w:rPr>
          <w:t>84</w:t>
        </w:r>
        <w:r w:rsidRPr="003D5621">
          <w:rPr>
            <w:rStyle w:val="Hipercze"/>
            <w:rFonts w:cstheme="minorHAnsi"/>
            <w:noProof/>
            <w:webHidden/>
            <w:color w:val="auto"/>
          </w:rPr>
          <w:fldChar w:fldCharType="end"/>
        </w:r>
      </w:hyperlink>
    </w:p>
    <w:p w14:paraId="3B7378AB" w14:textId="1BA653D5" w:rsidR="00075809" w:rsidRPr="003D5621" w:rsidRDefault="00075809" w:rsidP="004B5A49">
      <w:pPr>
        <w:pStyle w:val="Spisilustracji"/>
        <w:tabs>
          <w:tab w:val="right" w:leader="dot" w:pos="9060"/>
        </w:tabs>
        <w:spacing w:after="20" w:line="240" w:lineRule="auto"/>
        <w:jc w:val="both"/>
        <w:rPr>
          <w:rFonts w:cstheme="minorHAnsi"/>
          <w:noProof/>
          <w:u w:val="single"/>
        </w:rPr>
      </w:pPr>
      <w:r w:rsidRPr="003D5621">
        <w:rPr>
          <w:rStyle w:val="Hipercze"/>
          <w:rFonts w:cstheme="minorHAnsi"/>
          <w:noProof/>
          <w:color w:val="auto"/>
        </w:rPr>
        <w:fldChar w:fldCharType="end"/>
      </w:r>
    </w:p>
    <w:p w14:paraId="22466CF4" w14:textId="77777777" w:rsidR="00337358" w:rsidRPr="004B5A49" w:rsidRDefault="00337358" w:rsidP="004B5A49">
      <w:pPr>
        <w:spacing w:after="20" w:line="240" w:lineRule="auto"/>
        <w:jc w:val="both"/>
        <w:rPr>
          <w:rFonts w:cstheme="minorHAnsi"/>
          <w:b/>
          <w:bCs/>
        </w:rPr>
      </w:pPr>
      <w:r w:rsidRPr="004B5A49">
        <w:rPr>
          <w:rFonts w:cstheme="minorHAnsi"/>
          <w:b/>
          <w:bCs/>
        </w:rPr>
        <w:t>Spis wykresów</w:t>
      </w:r>
    </w:p>
    <w:p w14:paraId="797B0B4B" w14:textId="5C548DCB" w:rsidR="004B5A49" w:rsidRPr="004B5A49" w:rsidRDefault="008A1896" w:rsidP="004B5A49">
      <w:pPr>
        <w:pStyle w:val="Spisilustracji"/>
        <w:tabs>
          <w:tab w:val="right" w:leader="dot" w:pos="9060"/>
        </w:tabs>
        <w:spacing w:after="20" w:line="240" w:lineRule="auto"/>
        <w:jc w:val="both"/>
        <w:rPr>
          <w:rFonts w:eastAsiaTheme="minorEastAsia" w:cstheme="minorHAnsi"/>
          <w:noProof/>
          <w:kern w:val="2"/>
          <w:lang w:eastAsia="pl-PL"/>
          <w14:ligatures w14:val="standardContextual"/>
        </w:rPr>
      </w:pPr>
      <w:r w:rsidRPr="004B5A49">
        <w:rPr>
          <w:rStyle w:val="Hipercze"/>
          <w:rFonts w:cstheme="minorHAnsi"/>
          <w:noProof/>
          <w:color w:val="auto"/>
        </w:rPr>
        <w:fldChar w:fldCharType="begin"/>
      </w:r>
      <w:r w:rsidRPr="004B5A49">
        <w:rPr>
          <w:rStyle w:val="Hipercze"/>
          <w:rFonts w:cstheme="minorHAnsi"/>
          <w:noProof/>
          <w:color w:val="auto"/>
        </w:rPr>
        <w:instrText xml:space="preserve"> TOC \h \z \c "Wykres" </w:instrText>
      </w:r>
      <w:r w:rsidRPr="004B5A49">
        <w:rPr>
          <w:rStyle w:val="Hipercze"/>
          <w:rFonts w:cstheme="minorHAnsi"/>
          <w:noProof/>
          <w:color w:val="auto"/>
        </w:rPr>
        <w:fldChar w:fldCharType="separate"/>
      </w:r>
      <w:hyperlink w:anchor="_Toc228493111" w:history="1">
        <w:r w:rsidR="004B5A49" w:rsidRPr="004B5A49">
          <w:rPr>
            <w:rStyle w:val="Hipercze"/>
            <w:rFonts w:cstheme="minorHAnsi"/>
            <w:noProof/>
          </w:rPr>
          <w:t>Wykres 1. Liczba mieszkańców miasta Zakopane (2020-2024/2025)</w:t>
        </w:r>
        <w:r w:rsidR="004B5A49" w:rsidRPr="004B5A49">
          <w:rPr>
            <w:rFonts w:cstheme="minorHAnsi"/>
            <w:noProof/>
            <w:webHidden/>
          </w:rPr>
          <w:tab/>
        </w:r>
        <w:r w:rsidR="004B5A49" w:rsidRPr="004B5A49">
          <w:rPr>
            <w:rFonts w:cstheme="minorHAnsi"/>
            <w:noProof/>
            <w:webHidden/>
          </w:rPr>
          <w:fldChar w:fldCharType="begin"/>
        </w:r>
        <w:r w:rsidR="004B5A49" w:rsidRPr="004B5A49">
          <w:rPr>
            <w:rFonts w:cstheme="minorHAnsi"/>
            <w:noProof/>
            <w:webHidden/>
          </w:rPr>
          <w:instrText xml:space="preserve"> PAGEREF _Toc228493111 \h </w:instrText>
        </w:r>
        <w:r w:rsidR="004B5A49" w:rsidRPr="004B5A49">
          <w:rPr>
            <w:rFonts w:cstheme="minorHAnsi"/>
            <w:noProof/>
            <w:webHidden/>
          </w:rPr>
        </w:r>
        <w:r w:rsidR="004B5A49" w:rsidRPr="004B5A49">
          <w:rPr>
            <w:rFonts w:cstheme="minorHAnsi"/>
            <w:noProof/>
            <w:webHidden/>
          </w:rPr>
          <w:fldChar w:fldCharType="separate"/>
        </w:r>
        <w:r w:rsidR="003D5621">
          <w:rPr>
            <w:rFonts w:cstheme="minorHAnsi"/>
            <w:noProof/>
            <w:webHidden/>
          </w:rPr>
          <w:t>6</w:t>
        </w:r>
        <w:r w:rsidR="004B5A49" w:rsidRPr="004B5A49">
          <w:rPr>
            <w:rFonts w:cstheme="minorHAnsi"/>
            <w:noProof/>
            <w:webHidden/>
          </w:rPr>
          <w:fldChar w:fldCharType="end"/>
        </w:r>
      </w:hyperlink>
    </w:p>
    <w:p w14:paraId="006D34BC" w14:textId="7CBA09DF" w:rsidR="004B5A49" w:rsidRPr="004B5A49" w:rsidRDefault="004B5A49" w:rsidP="004B5A49">
      <w:pPr>
        <w:pStyle w:val="Spisilustracji"/>
        <w:tabs>
          <w:tab w:val="right" w:leader="dot" w:pos="9060"/>
        </w:tabs>
        <w:spacing w:after="20" w:line="240" w:lineRule="auto"/>
        <w:jc w:val="both"/>
        <w:rPr>
          <w:rFonts w:eastAsiaTheme="minorEastAsia" w:cstheme="minorHAnsi"/>
          <w:noProof/>
          <w:kern w:val="2"/>
          <w:lang w:eastAsia="pl-PL"/>
          <w14:ligatures w14:val="standardContextual"/>
        </w:rPr>
      </w:pPr>
      <w:hyperlink w:anchor="_Toc228493112" w:history="1">
        <w:r w:rsidRPr="004B5A49">
          <w:rPr>
            <w:rStyle w:val="Hipercze"/>
            <w:rFonts w:cstheme="minorHAnsi"/>
            <w:noProof/>
          </w:rPr>
          <w:t>Wykres 2. Saldo przyrostu naturalnego [‰] jednostek porównywanych (2020-2024)</w:t>
        </w:r>
        <w:r w:rsidRPr="004B5A49">
          <w:rPr>
            <w:rFonts w:cstheme="minorHAnsi"/>
            <w:noProof/>
            <w:webHidden/>
          </w:rPr>
          <w:tab/>
        </w:r>
        <w:r w:rsidRPr="004B5A49">
          <w:rPr>
            <w:rFonts w:cstheme="minorHAnsi"/>
            <w:noProof/>
            <w:webHidden/>
          </w:rPr>
          <w:fldChar w:fldCharType="begin"/>
        </w:r>
        <w:r w:rsidRPr="004B5A49">
          <w:rPr>
            <w:rFonts w:cstheme="minorHAnsi"/>
            <w:noProof/>
            <w:webHidden/>
          </w:rPr>
          <w:instrText xml:space="preserve"> PAGEREF _Toc228493112 \h </w:instrText>
        </w:r>
        <w:r w:rsidRPr="004B5A49">
          <w:rPr>
            <w:rFonts w:cstheme="minorHAnsi"/>
            <w:noProof/>
            <w:webHidden/>
          </w:rPr>
        </w:r>
        <w:r w:rsidRPr="004B5A49">
          <w:rPr>
            <w:rFonts w:cstheme="minorHAnsi"/>
            <w:noProof/>
            <w:webHidden/>
          </w:rPr>
          <w:fldChar w:fldCharType="separate"/>
        </w:r>
        <w:r w:rsidR="003D5621">
          <w:rPr>
            <w:rFonts w:cstheme="minorHAnsi"/>
            <w:noProof/>
            <w:webHidden/>
          </w:rPr>
          <w:t>7</w:t>
        </w:r>
        <w:r w:rsidRPr="004B5A49">
          <w:rPr>
            <w:rFonts w:cstheme="minorHAnsi"/>
            <w:noProof/>
            <w:webHidden/>
          </w:rPr>
          <w:fldChar w:fldCharType="end"/>
        </w:r>
      </w:hyperlink>
    </w:p>
    <w:p w14:paraId="788CC6C4" w14:textId="6252474D" w:rsidR="004B5A49" w:rsidRPr="004B5A49" w:rsidRDefault="004B5A49" w:rsidP="004B5A49">
      <w:pPr>
        <w:pStyle w:val="Spisilustracji"/>
        <w:tabs>
          <w:tab w:val="right" w:leader="dot" w:pos="9060"/>
        </w:tabs>
        <w:spacing w:after="20" w:line="240" w:lineRule="auto"/>
        <w:jc w:val="both"/>
        <w:rPr>
          <w:rFonts w:eastAsiaTheme="minorEastAsia" w:cstheme="minorHAnsi"/>
          <w:noProof/>
          <w:kern w:val="2"/>
          <w:lang w:eastAsia="pl-PL"/>
          <w14:ligatures w14:val="standardContextual"/>
        </w:rPr>
      </w:pPr>
      <w:hyperlink w:anchor="_Toc228493113" w:history="1">
        <w:r w:rsidRPr="004B5A49">
          <w:rPr>
            <w:rStyle w:val="Hipercze"/>
            <w:rFonts w:cstheme="minorHAnsi"/>
            <w:noProof/>
          </w:rPr>
          <w:t>Wykres 3. Saldo migracji [‰] jednostek porównywanych (2020-2024)</w:t>
        </w:r>
        <w:r w:rsidRPr="004B5A49">
          <w:rPr>
            <w:rFonts w:cstheme="minorHAnsi"/>
            <w:noProof/>
            <w:webHidden/>
          </w:rPr>
          <w:tab/>
        </w:r>
        <w:r w:rsidRPr="004B5A49">
          <w:rPr>
            <w:rFonts w:cstheme="minorHAnsi"/>
            <w:noProof/>
            <w:webHidden/>
          </w:rPr>
          <w:fldChar w:fldCharType="begin"/>
        </w:r>
        <w:r w:rsidRPr="004B5A49">
          <w:rPr>
            <w:rFonts w:cstheme="minorHAnsi"/>
            <w:noProof/>
            <w:webHidden/>
          </w:rPr>
          <w:instrText xml:space="preserve"> PAGEREF _Toc228493113 \h </w:instrText>
        </w:r>
        <w:r w:rsidRPr="004B5A49">
          <w:rPr>
            <w:rFonts w:cstheme="minorHAnsi"/>
            <w:noProof/>
            <w:webHidden/>
          </w:rPr>
        </w:r>
        <w:r w:rsidRPr="004B5A49">
          <w:rPr>
            <w:rFonts w:cstheme="minorHAnsi"/>
            <w:noProof/>
            <w:webHidden/>
          </w:rPr>
          <w:fldChar w:fldCharType="separate"/>
        </w:r>
        <w:r w:rsidR="003D5621">
          <w:rPr>
            <w:rFonts w:cstheme="minorHAnsi"/>
            <w:noProof/>
            <w:webHidden/>
          </w:rPr>
          <w:t>7</w:t>
        </w:r>
        <w:r w:rsidRPr="004B5A49">
          <w:rPr>
            <w:rFonts w:cstheme="minorHAnsi"/>
            <w:noProof/>
            <w:webHidden/>
          </w:rPr>
          <w:fldChar w:fldCharType="end"/>
        </w:r>
      </w:hyperlink>
    </w:p>
    <w:p w14:paraId="4BB24F6E" w14:textId="1C79C3B1" w:rsidR="004B5A49" w:rsidRPr="004B5A49" w:rsidRDefault="004B5A49" w:rsidP="004B5A49">
      <w:pPr>
        <w:pStyle w:val="Spisilustracji"/>
        <w:tabs>
          <w:tab w:val="right" w:leader="dot" w:pos="9060"/>
        </w:tabs>
        <w:spacing w:after="20" w:line="240" w:lineRule="auto"/>
        <w:jc w:val="both"/>
        <w:rPr>
          <w:rFonts w:eastAsiaTheme="minorEastAsia" w:cstheme="minorHAnsi"/>
          <w:noProof/>
          <w:kern w:val="2"/>
          <w:lang w:eastAsia="pl-PL"/>
          <w14:ligatures w14:val="standardContextual"/>
        </w:rPr>
      </w:pPr>
      <w:hyperlink w:anchor="_Toc228493114" w:history="1">
        <w:r w:rsidRPr="004B5A49">
          <w:rPr>
            <w:rStyle w:val="Hipercze"/>
            <w:rFonts w:cstheme="minorHAnsi"/>
            <w:noProof/>
          </w:rPr>
          <w:t>Wykres 4. Struktura demograficzna miasta Zakopane (2020-2024)</w:t>
        </w:r>
        <w:r w:rsidRPr="004B5A49">
          <w:rPr>
            <w:rFonts w:cstheme="minorHAnsi"/>
            <w:noProof/>
            <w:webHidden/>
          </w:rPr>
          <w:tab/>
        </w:r>
        <w:r w:rsidRPr="004B5A49">
          <w:rPr>
            <w:rFonts w:cstheme="minorHAnsi"/>
            <w:noProof/>
            <w:webHidden/>
          </w:rPr>
          <w:fldChar w:fldCharType="begin"/>
        </w:r>
        <w:r w:rsidRPr="004B5A49">
          <w:rPr>
            <w:rFonts w:cstheme="minorHAnsi"/>
            <w:noProof/>
            <w:webHidden/>
          </w:rPr>
          <w:instrText xml:space="preserve"> PAGEREF _Toc228493114 \h </w:instrText>
        </w:r>
        <w:r w:rsidRPr="004B5A49">
          <w:rPr>
            <w:rFonts w:cstheme="minorHAnsi"/>
            <w:noProof/>
            <w:webHidden/>
          </w:rPr>
        </w:r>
        <w:r w:rsidRPr="004B5A49">
          <w:rPr>
            <w:rFonts w:cstheme="minorHAnsi"/>
            <w:noProof/>
            <w:webHidden/>
          </w:rPr>
          <w:fldChar w:fldCharType="separate"/>
        </w:r>
        <w:r w:rsidR="003D5621">
          <w:rPr>
            <w:rFonts w:cstheme="minorHAnsi"/>
            <w:noProof/>
            <w:webHidden/>
          </w:rPr>
          <w:t>8</w:t>
        </w:r>
        <w:r w:rsidRPr="004B5A49">
          <w:rPr>
            <w:rFonts w:cstheme="minorHAnsi"/>
            <w:noProof/>
            <w:webHidden/>
          </w:rPr>
          <w:fldChar w:fldCharType="end"/>
        </w:r>
      </w:hyperlink>
    </w:p>
    <w:p w14:paraId="129E0881" w14:textId="514A8A03" w:rsidR="004B5A49" w:rsidRPr="004B5A49" w:rsidRDefault="004B5A49" w:rsidP="004B5A49">
      <w:pPr>
        <w:pStyle w:val="Spisilustracji"/>
        <w:tabs>
          <w:tab w:val="right" w:leader="dot" w:pos="9060"/>
        </w:tabs>
        <w:spacing w:after="20" w:line="240" w:lineRule="auto"/>
        <w:jc w:val="both"/>
        <w:rPr>
          <w:rFonts w:eastAsiaTheme="minorEastAsia" w:cstheme="minorHAnsi"/>
          <w:noProof/>
          <w:kern w:val="2"/>
          <w:lang w:eastAsia="pl-PL"/>
          <w14:ligatures w14:val="standardContextual"/>
        </w:rPr>
      </w:pPr>
      <w:hyperlink w:anchor="_Toc228493115" w:history="1">
        <w:r w:rsidRPr="004B5A49">
          <w:rPr>
            <w:rStyle w:val="Hipercze"/>
            <w:rFonts w:cstheme="minorHAnsi"/>
            <w:noProof/>
          </w:rPr>
          <w:t>Wykres 5. Struktura demograficzna jednostek porównywanych (2024)</w:t>
        </w:r>
        <w:r w:rsidRPr="004B5A49">
          <w:rPr>
            <w:rFonts w:cstheme="minorHAnsi"/>
            <w:noProof/>
            <w:webHidden/>
          </w:rPr>
          <w:tab/>
        </w:r>
        <w:r w:rsidRPr="004B5A49">
          <w:rPr>
            <w:rFonts w:cstheme="minorHAnsi"/>
            <w:noProof/>
            <w:webHidden/>
          </w:rPr>
          <w:fldChar w:fldCharType="begin"/>
        </w:r>
        <w:r w:rsidRPr="004B5A49">
          <w:rPr>
            <w:rFonts w:cstheme="minorHAnsi"/>
            <w:noProof/>
            <w:webHidden/>
          </w:rPr>
          <w:instrText xml:space="preserve"> PAGEREF _Toc228493115 \h </w:instrText>
        </w:r>
        <w:r w:rsidRPr="004B5A49">
          <w:rPr>
            <w:rFonts w:cstheme="minorHAnsi"/>
            <w:noProof/>
            <w:webHidden/>
          </w:rPr>
        </w:r>
        <w:r w:rsidRPr="004B5A49">
          <w:rPr>
            <w:rFonts w:cstheme="minorHAnsi"/>
            <w:noProof/>
            <w:webHidden/>
          </w:rPr>
          <w:fldChar w:fldCharType="separate"/>
        </w:r>
        <w:r w:rsidR="003D5621">
          <w:rPr>
            <w:rFonts w:cstheme="minorHAnsi"/>
            <w:noProof/>
            <w:webHidden/>
          </w:rPr>
          <w:t>8</w:t>
        </w:r>
        <w:r w:rsidRPr="004B5A49">
          <w:rPr>
            <w:rFonts w:cstheme="minorHAnsi"/>
            <w:noProof/>
            <w:webHidden/>
          </w:rPr>
          <w:fldChar w:fldCharType="end"/>
        </w:r>
      </w:hyperlink>
    </w:p>
    <w:p w14:paraId="53B8F2A9" w14:textId="3783E26F" w:rsidR="004B5A49" w:rsidRPr="004B5A49" w:rsidRDefault="004B5A49" w:rsidP="004B5A49">
      <w:pPr>
        <w:pStyle w:val="Spisilustracji"/>
        <w:tabs>
          <w:tab w:val="right" w:leader="dot" w:pos="9060"/>
        </w:tabs>
        <w:spacing w:after="20" w:line="240" w:lineRule="auto"/>
        <w:jc w:val="both"/>
        <w:rPr>
          <w:rFonts w:eastAsiaTheme="minorEastAsia" w:cstheme="minorHAnsi"/>
          <w:noProof/>
          <w:kern w:val="2"/>
          <w:lang w:eastAsia="pl-PL"/>
          <w14:ligatures w14:val="standardContextual"/>
        </w:rPr>
      </w:pPr>
      <w:hyperlink w:anchor="_Toc228493116" w:history="1">
        <w:r w:rsidRPr="004B5A49">
          <w:rPr>
            <w:rStyle w:val="Hipercze"/>
            <w:rFonts w:cstheme="minorHAnsi"/>
            <w:noProof/>
          </w:rPr>
          <w:t>Wykres 6. Wskaźnik odciążenia demograficznego osobami starszymi [%] jednostek porównywanych (2020, 2024)</w:t>
        </w:r>
        <w:r w:rsidRPr="004B5A49">
          <w:rPr>
            <w:rFonts w:cstheme="minorHAnsi"/>
            <w:noProof/>
            <w:webHidden/>
          </w:rPr>
          <w:tab/>
        </w:r>
        <w:r w:rsidRPr="004B5A49">
          <w:rPr>
            <w:rFonts w:cstheme="minorHAnsi"/>
            <w:noProof/>
            <w:webHidden/>
          </w:rPr>
          <w:fldChar w:fldCharType="begin"/>
        </w:r>
        <w:r w:rsidRPr="004B5A49">
          <w:rPr>
            <w:rFonts w:cstheme="minorHAnsi"/>
            <w:noProof/>
            <w:webHidden/>
          </w:rPr>
          <w:instrText xml:space="preserve"> PAGEREF _Toc228493116 \h </w:instrText>
        </w:r>
        <w:r w:rsidRPr="004B5A49">
          <w:rPr>
            <w:rFonts w:cstheme="minorHAnsi"/>
            <w:noProof/>
            <w:webHidden/>
          </w:rPr>
        </w:r>
        <w:r w:rsidRPr="004B5A49">
          <w:rPr>
            <w:rFonts w:cstheme="minorHAnsi"/>
            <w:noProof/>
            <w:webHidden/>
          </w:rPr>
          <w:fldChar w:fldCharType="separate"/>
        </w:r>
        <w:r w:rsidR="003D5621">
          <w:rPr>
            <w:rFonts w:cstheme="minorHAnsi"/>
            <w:noProof/>
            <w:webHidden/>
          </w:rPr>
          <w:t>9</w:t>
        </w:r>
        <w:r w:rsidRPr="004B5A49">
          <w:rPr>
            <w:rFonts w:cstheme="minorHAnsi"/>
            <w:noProof/>
            <w:webHidden/>
          </w:rPr>
          <w:fldChar w:fldCharType="end"/>
        </w:r>
      </w:hyperlink>
    </w:p>
    <w:p w14:paraId="79422744" w14:textId="01989D3F" w:rsidR="004B5A49" w:rsidRPr="004B5A49" w:rsidRDefault="004B5A49" w:rsidP="004B5A49">
      <w:pPr>
        <w:pStyle w:val="Spisilustracji"/>
        <w:tabs>
          <w:tab w:val="right" w:leader="dot" w:pos="9060"/>
        </w:tabs>
        <w:spacing w:after="20" w:line="240" w:lineRule="auto"/>
        <w:jc w:val="both"/>
        <w:rPr>
          <w:rFonts w:eastAsiaTheme="minorEastAsia" w:cstheme="minorHAnsi"/>
          <w:noProof/>
          <w:kern w:val="2"/>
          <w:lang w:eastAsia="pl-PL"/>
          <w14:ligatures w14:val="standardContextual"/>
        </w:rPr>
      </w:pPr>
      <w:hyperlink w:anchor="_Toc228493117" w:history="1">
        <w:r w:rsidRPr="004B5A49">
          <w:rPr>
            <w:rStyle w:val="Hipercze"/>
            <w:rFonts w:cstheme="minorHAnsi"/>
            <w:noProof/>
          </w:rPr>
          <w:t>Wykres 7. Struktura budownictwa mieszkaniowego – odsetek budynków mieszkalnych oddawanych do użytkowania w gminach powiatu tatrzańskiego (2020-2025)</w:t>
        </w:r>
        <w:r w:rsidRPr="004B5A49">
          <w:rPr>
            <w:rFonts w:cstheme="minorHAnsi"/>
            <w:noProof/>
            <w:webHidden/>
          </w:rPr>
          <w:tab/>
        </w:r>
        <w:r w:rsidRPr="004B5A49">
          <w:rPr>
            <w:rFonts w:cstheme="minorHAnsi"/>
            <w:noProof/>
            <w:webHidden/>
          </w:rPr>
          <w:fldChar w:fldCharType="begin"/>
        </w:r>
        <w:r w:rsidRPr="004B5A49">
          <w:rPr>
            <w:rFonts w:cstheme="minorHAnsi"/>
            <w:noProof/>
            <w:webHidden/>
          </w:rPr>
          <w:instrText xml:space="preserve"> PAGEREF _Toc228493117 \h </w:instrText>
        </w:r>
        <w:r w:rsidRPr="004B5A49">
          <w:rPr>
            <w:rFonts w:cstheme="minorHAnsi"/>
            <w:noProof/>
            <w:webHidden/>
          </w:rPr>
        </w:r>
        <w:r w:rsidRPr="004B5A49">
          <w:rPr>
            <w:rFonts w:cstheme="minorHAnsi"/>
            <w:noProof/>
            <w:webHidden/>
          </w:rPr>
          <w:fldChar w:fldCharType="separate"/>
        </w:r>
        <w:r w:rsidR="003D5621">
          <w:rPr>
            <w:rFonts w:cstheme="minorHAnsi"/>
            <w:noProof/>
            <w:webHidden/>
          </w:rPr>
          <w:t>9</w:t>
        </w:r>
        <w:r w:rsidRPr="004B5A49">
          <w:rPr>
            <w:rFonts w:cstheme="minorHAnsi"/>
            <w:noProof/>
            <w:webHidden/>
          </w:rPr>
          <w:fldChar w:fldCharType="end"/>
        </w:r>
      </w:hyperlink>
    </w:p>
    <w:p w14:paraId="79E94ECA" w14:textId="310A5910" w:rsidR="004B5A49" w:rsidRPr="004B5A49" w:rsidRDefault="004B5A49" w:rsidP="004B5A49">
      <w:pPr>
        <w:pStyle w:val="Spisilustracji"/>
        <w:tabs>
          <w:tab w:val="right" w:leader="dot" w:pos="9060"/>
        </w:tabs>
        <w:spacing w:after="20" w:line="240" w:lineRule="auto"/>
        <w:jc w:val="both"/>
        <w:rPr>
          <w:rFonts w:eastAsiaTheme="minorEastAsia" w:cstheme="minorHAnsi"/>
          <w:noProof/>
          <w:kern w:val="2"/>
          <w:lang w:eastAsia="pl-PL"/>
          <w14:ligatures w14:val="standardContextual"/>
        </w:rPr>
      </w:pPr>
      <w:hyperlink w:anchor="_Toc228493118" w:history="1">
        <w:r w:rsidRPr="004B5A49">
          <w:rPr>
            <w:rStyle w:val="Hipercze"/>
            <w:rFonts w:cstheme="minorHAnsi"/>
            <w:noProof/>
          </w:rPr>
          <w:t>Wykres 8. Zmiana liczby podmiotów zarejestrowanych na terenie Zakopanego w danej sekcji PKD (2021, 2025)</w:t>
        </w:r>
        <w:r w:rsidRPr="004B5A49">
          <w:rPr>
            <w:rFonts w:cstheme="minorHAnsi"/>
            <w:noProof/>
            <w:webHidden/>
          </w:rPr>
          <w:tab/>
        </w:r>
        <w:r w:rsidRPr="004B5A49">
          <w:rPr>
            <w:rFonts w:cstheme="minorHAnsi"/>
            <w:noProof/>
            <w:webHidden/>
          </w:rPr>
          <w:fldChar w:fldCharType="begin"/>
        </w:r>
        <w:r w:rsidRPr="004B5A49">
          <w:rPr>
            <w:rFonts w:cstheme="minorHAnsi"/>
            <w:noProof/>
            <w:webHidden/>
          </w:rPr>
          <w:instrText xml:space="preserve"> PAGEREF _Toc228493118 \h </w:instrText>
        </w:r>
        <w:r w:rsidRPr="004B5A49">
          <w:rPr>
            <w:rFonts w:cstheme="minorHAnsi"/>
            <w:noProof/>
            <w:webHidden/>
          </w:rPr>
        </w:r>
        <w:r w:rsidRPr="004B5A49">
          <w:rPr>
            <w:rFonts w:cstheme="minorHAnsi"/>
            <w:noProof/>
            <w:webHidden/>
          </w:rPr>
          <w:fldChar w:fldCharType="separate"/>
        </w:r>
        <w:r w:rsidR="003D5621">
          <w:rPr>
            <w:rFonts w:cstheme="minorHAnsi"/>
            <w:noProof/>
            <w:webHidden/>
          </w:rPr>
          <w:t>10</w:t>
        </w:r>
        <w:r w:rsidRPr="004B5A49">
          <w:rPr>
            <w:rFonts w:cstheme="minorHAnsi"/>
            <w:noProof/>
            <w:webHidden/>
          </w:rPr>
          <w:fldChar w:fldCharType="end"/>
        </w:r>
      </w:hyperlink>
    </w:p>
    <w:p w14:paraId="06809B97" w14:textId="7F82DC39" w:rsidR="004B5A49" w:rsidRPr="004B5A49" w:rsidRDefault="004B5A49" w:rsidP="004B5A49">
      <w:pPr>
        <w:pStyle w:val="Spisilustracji"/>
        <w:tabs>
          <w:tab w:val="right" w:leader="dot" w:pos="9060"/>
        </w:tabs>
        <w:spacing w:after="20" w:line="240" w:lineRule="auto"/>
        <w:jc w:val="both"/>
        <w:rPr>
          <w:rFonts w:eastAsiaTheme="minorEastAsia" w:cstheme="minorHAnsi"/>
          <w:noProof/>
          <w:kern w:val="2"/>
          <w:lang w:eastAsia="pl-PL"/>
          <w14:ligatures w14:val="standardContextual"/>
        </w:rPr>
      </w:pPr>
      <w:hyperlink w:anchor="_Toc228493119" w:history="1">
        <w:r w:rsidRPr="004B5A49">
          <w:rPr>
            <w:rStyle w:val="Hipercze"/>
            <w:rFonts w:cstheme="minorHAnsi"/>
            <w:noProof/>
          </w:rPr>
          <w:t>Wykres 9. Struktura gospodarcza miasta Zakopane (2021, 2025)</w:t>
        </w:r>
        <w:r w:rsidRPr="004B5A49">
          <w:rPr>
            <w:rFonts w:cstheme="minorHAnsi"/>
            <w:noProof/>
            <w:webHidden/>
          </w:rPr>
          <w:tab/>
        </w:r>
        <w:r w:rsidRPr="004B5A49">
          <w:rPr>
            <w:rFonts w:cstheme="minorHAnsi"/>
            <w:noProof/>
            <w:webHidden/>
          </w:rPr>
          <w:fldChar w:fldCharType="begin"/>
        </w:r>
        <w:r w:rsidRPr="004B5A49">
          <w:rPr>
            <w:rFonts w:cstheme="minorHAnsi"/>
            <w:noProof/>
            <w:webHidden/>
          </w:rPr>
          <w:instrText xml:space="preserve"> PAGEREF _Toc228493119 \h </w:instrText>
        </w:r>
        <w:r w:rsidRPr="004B5A49">
          <w:rPr>
            <w:rFonts w:cstheme="minorHAnsi"/>
            <w:noProof/>
            <w:webHidden/>
          </w:rPr>
        </w:r>
        <w:r w:rsidRPr="004B5A49">
          <w:rPr>
            <w:rFonts w:cstheme="minorHAnsi"/>
            <w:noProof/>
            <w:webHidden/>
          </w:rPr>
          <w:fldChar w:fldCharType="separate"/>
        </w:r>
        <w:r w:rsidR="003D5621">
          <w:rPr>
            <w:rFonts w:cstheme="minorHAnsi"/>
            <w:noProof/>
            <w:webHidden/>
          </w:rPr>
          <w:t>11</w:t>
        </w:r>
        <w:r w:rsidRPr="004B5A49">
          <w:rPr>
            <w:rFonts w:cstheme="minorHAnsi"/>
            <w:noProof/>
            <w:webHidden/>
          </w:rPr>
          <w:fldChar w:fldCharType="end"/>
        </w:r>
      </w:hyperlink>
    </w:p>
    <w:p w14:paraId="0EDD9B3E" w14:textId="3B17DF9A" w:rsidR="004B5A49" w:rsidRPr="004B5A49" w:rsidRDefault="004B5A49" w:rsidP="004B5A49">
      <w:pPr>
        <w:pStyle w:val="Spisilustracji"/>
        <w:tabs>
          <w:tab w:val="right" w:leader="dot" w:pos="9060"/>
        </w:tabs>
        <w:spacing w:after="20" w:line="240" w:lineRule="auto"/>
        <w:jc w:val="both"/>
        <w:rPr>
          <w:rFonts w:eastAsiaTheme="minorEastAsia" w:cstheme="minorHAnsi"/>
          <w:noProof/>
          <w:kern w:val="2"/>
          <w:lang w:eastAsia="pl-PL"/>
          <w14:ligatures w14:val="standardContextual"/>
        </w:rPr>
      </w:pPr>
      <w:hyperlink w:anchor="_Toc228493120" w:history="1">
        <w:r w:rsidRPr="004B5A49">
          <w:rPr>
            <w:rStyle w:val="Hipercze"/>
            <w:rFonts w:cstheme="minorHAnsi"/>
            <w:noProof/>
          </w:rPr>
          <w:t>Wykres 10. Porównanie struktury gospodarczej wybranych jednostek (2025)</w:t>
        </w:r>
        <w:r w:rsidRPr="004B5A49">
          <w:rPr>
            <w:rFonts w:cstheme="minorHAnsi"/>
            <w:noProof/>
            <w:webHidden/>
          </w:rPr>
          <w:tab/>
        </w:r>
        <w:r w:rsidRPr="004B5A49">
          <w:rPr>
            <w:rFonts w:cstheme="minorHAnsi"/>
            <w:noProof/>
            <w:webHidden/>
          </w:rPr>
          <w:fldChar w:fldCharType="begin"/>
        </w:r>
        <w:r w:rsidRPr="004B5A49">
          <w:rPr>
            <w:rFonts w:cstheme="minorHAnsi"/>
            <w:noProof/>
            <w:webHidden/>
          </w:rPr>
          <w:instrText xml:space="preserve"> PAGEREF _Toc228493120 \h </w:instrText>
        </w:r>
        <w:r w:rsidRPr="004B5A49">
          <w:rPr>
            <w:rFonts w:cstheme="minorHAnsi"/>
            <w:noProof/>
            <w:webHidden/>
          </w:rPr>
        </w:r>
        <w:r w:rsidRPr="004B5A49">
          <w:rPr>
            <w:rFonts w:cstheme="minorHAnsi"/>
            <w:noProof/>
            <w:webHidden/>
          </w:rPr>
          <w:fldChar w:fldCharType="separate"/>
        </w:r>
        <w:r w:rsidR="003D5621">
          <w:rPr>
            <w:rFonts w:cstheme="minorHAnsi"/>
            <w:noProof/>
            <w:webHidden/>
          </w:rPr>
          <w:t>11</w:t>
        </w:r>
        <w:r w:rsidRPr="004B5A49">
          <w:rPr>
            <w:rFonts w:cstheme="minorHAnsi"/>
            <w:noProof/>
            <w:webHidden/>
          </w:rPr>
          <w:fldChar w:fldCharType="end"/>
        </w:r>
      </w:hyperlink>
    </w:p>
    <w:p w14:paraId="66995384" w14:textId="1EE37101" w:rsidR="004B5A49" w:rsidRPr="004B5A49" w:rsidRDefault="004B5A49" w:rsidP="004B5A49">
      <w:pPr>
        <w:pStyle w:val="Spisilustracji"/>
        <w:tabs>
          <w:tab w:val="right" w:leader="dot" w:pos="9060"/>
        </w:tabs>
        <w:spacing w:after="20" w:line="240" w:lineRule="auto"/>
        <w:jc w:val="both"/>
        <w:rPr>
          <w:rFonts w:eastAsiaTheme="minorEastAsia" w:cstheme="minorHAnsi"/>
          <w:noProof/>
          <w:kern w:val="2"/>
          <w:lang w:eastAsia="pl-PL"/>
          <w14:ligatures w14:val="standardContextual"/>
        </w:rPr>
      </w:pPr>
      <w:hyperlink w:anchor="_Toc228493121" w:history="1">
        <w:r w:rsidRPr="004B5A49">
          <w:rPr>
            <w:rStyle w:val="Hipercze"/>
            <w:rFonts w:cstheme="minorHAnsi"/>
            <w:noProof/>
          </w:rPr>
          <w:t>Wykres 11. Bezrobotni zarejestrowani na terenie miasta Zakopane (2021-2025)</w:t>
        </w:r>
        <w:r w:rsidRPr="004B5A49">
          <w:rPr>
            <w:rFonts w:cstheme="minorHAnsi"/>
            <w:noProof/>
            <w:webHidden/>
          </w:rPr>
          <w:tab/>
        </w:r>
        <w:r w:rsidRPr="004B5A49">
          <w:rPr>
            <w:rFonts w:cstheme="minorHAnsi"/>
            <w:noProof/>
            <w:webHidden/>
          </w:rPr>
          <w:fldChar w:fldCharType="begin"/>
        </w:r>
        <w:r w:rsidRPr="004B5A49">
          <w:rPr>
            <w:rFonts w:cstheme="minorHAnsi"/>
            <w:noProof/>
            <w:webHidden/>
          </w:rPr>
          <w:instrText xml:space="preserve"> PAGEREF _Toc228493121 \h </w:instrText>
        </w:r>
        <w:r w:rsidRPr="004B5A49">
          <w:rPr>
            <w:rFonts w:cstheme="minorHAnsi"/>
            <w:noProof/>
            <w:webHidden/>
          </w:rPr>
        </w:r>
        <w:r w:rsidRPr="004B5A49">
          <w:rPr>
            <w:rFonts w:cstheme="minorHAnsi"/>
            <w:noProof/>
            <w:webHidden/>
          </w:rPr>
          <w:fldChar w:fldCharType="separate"/>
        </w:r>
        <w:r w:rsidR="003D5621">
          <w:rPr>
            <w:rFonts w:cstheme="minorHAnsi"/>
            <w:noProof/>
            <w:webHidden/>
          </w:rPr>
          <w:t>12</w:t>
        </w:r>
        <w:r w:rsidRPr="004B5A49">
          <w:rPr>
            <w:rFonts w:cstheme="minorHAnsi"/>
            <w:noProof/>
            <w:webHidden/>
          </w:rPr>
          <w:fldChar w:fldCharType="end"/>
        </w:r>
      </w:hyperlink>
    </w:p>
    <w:p w14:paraId="2325DF6C" w14:textId="5F4C9D81" w:rsidR="004B5A49" w:rsidRPr="004B5A49" w:rsidRDefault="004B5A49" w:rsidP="004B5A49">
      <w:pPr>
        <w:pStyle w:val="Spisilustracji"/>
        <w:tabs>
          <w:tab w:val="right" w:leader="dot" w:pos="9060"/>
        </w:tabs>
        <w:spacing w:after="20" w:line="240" w:lineRule="auto"/>
        <w:jc w:val="both"/>
        <w:rPr>
          <w:rFonts w:eastAsiaTheme="minorEastAsia" w:cstheme="minorHAnsi"/>
          <w:noProof/>
          <w:kern w:val="2"/>
          <w:lang w:eastAsia="pl-PL"/>
          <w14:ligatures w14:val="standardContextual"/>
        </w:rPr>
      </w:pPr>
      <w:hyperlink w:anchor="_Toc228493122" w:history="1">
        <w:r w:rsidRPr="004B5A49">
          <w:rPr>
            <w:rStyle w:val="Hipercze"/>
            <w:rFonts w:cstheme="minorHAnsi"/>
            <w:noProof/>
          </w:rPr>
          <w:t>Wykres 12. Liczba dzieci w przedszkolach działających na terenie miasta Zakopane (2020-2025)</w:t>
        </w:r>
        <w:r w:rsidRPr="004B5A49">
          <w:rPr>
            <w:rFonts w:cstheme="minorHAnsi"/>
            <w:noProof/>
            <w:webHidden/>
          </w:rPr>
          <w:tab/>
        </w:r>
        <w:r w:rsidRPr="004B5A49">
          <w:rPr>
            <w:rFonts w:cstheme="minorHAnsi"/>
            <w:noProof/>
            <w:webHidden/>
          </w:rPr>
          <w:fldChar w:fldCharType="begin"/>
        </w:r>
        <w:r w:rsidRPr="004B5A49">
          <w:rPr>
            <w:rFonts w:cstheme="minorHAnsi"/>
            <w:noProof/>
            <w:webHidden/>
          </w:rPr>
          <w:instrText xml:space="preserve"> PAGEREF _Toc228493122 \h </w:instrText>
        </w:r>
        <w:r w:rsidRPr="004B5A49">
          <w:rPr>
            <w:rFonts w:cstheme="minorHAnsi"/>
            <w:noProof/>
            <w:webHidden/>
          </w:rPr>
        </w:r>
        <w:r w:rsidRPr="004B5A49">
          <w:rPr>
            <w:rFonts w:cstheme="minorHAnsi"/>
            <w:noProof/>
            <w:webHidden/>
          </w:rPr>
          <w:fldChar w:fldCharType="separate"/>
        </w:r>
        <w:r w:rsidR="003D5621">
          <w:rPr>
            <w:rFonts w:cstheme="minorHAnsi"/>
            <w:noProof/>
            <w:webHidden/>
          </w:rPr>
          <w:t>13</w:t>
        </w:r>
        <w:r w:rsidRPr="004B5A49">
          <w:rPr>
            <w:rFonts w:cstheme="minorHAnsi"/>
            <w:noProof/>
            <w:webHidden/>
          </w:rPr>
          <w:fldChar w:fldCharType="end"/>
        </w:r>
      </w:hyperlink>
    </w:p>
    <w:p w14:paraId="7EF8FE5C" w14:textId="256D211F" w:rsidR="004B5A49" w:rsidRPr="004B5A49" w:rsidRDefault="004B5A49" w:rsidP="004B5A49">
      <w:pPr>
        <w:pStyle w:val="Spisilustracji"/>
        <w:tabs>
          <w:tab w:val="right" w:leader="dot" w:pos="9060"/>
        </w:tabs>
        <w:spacing w:after="20" w:line="240" w:lineRule="auto"/>
        <w:jc w:val="both"/>
        <w:rPr>
          <w:rFonts w:eastAsiaTheme="minorEastAsia" w:cstheme="minorHAnsi"/>
          <w:noProof/>
          <w:kern w:val="2"/>
          <w:lang w:eastAsia="pl-PL"/>
          <w14:ligatures w14:val="standardContextual"/>
        </w:rPr>
      </w:pPr>
      <w:hyperlink w:anchor="_Toc228493123" w:history="1">
        <w:r w:rsidRPr="004B5A49">
          <w:rPr>
            <w:rStyle w:val="Hipercze"/>
            <w:rFonts w:cstheme="minorHAnsi"/>
            <w:noProof/>
          </w:rPr>
          <w:t>Wykres 13. Odsetek dzieci w przedszkolach w Zakopanem, przypadający na placówki publiczne i niepubliczne (2020-2025)</w:t>
        </w:r>
        <w:r w:rsidRPr="004B5A49">
          <w:rPr>
            <w:rFonts w:cstheme="minorHAnsi"/>
            <w:noProof/>
            <w:webHidden/>
          </w:rPr>
          <w:tab/>
        </w:r>
        <w:r w:rsidRPr="004B5A49">
          <w:rPr>
            <w:rFonts w:cstheme="minorHAnsi"/>
            <w:noProof/>
            <w:webHidden/>
          </w:rPr>
          <w:fldChar w:fldCharType="begin"/>
        </w:r>
        <w:r w:rsidRPr="004B5A49">
          <w:rPr>
            <w:rFonts w:cstheme="minorHAnsi"/>
            <w:noProof/>
            <w:webHidden/>
          </w:rPr>
          <w:instrText xml:space="preserve"> PAGEREF _Toc228493123 \h </w:instrText>
        </w:r>
        <w:r w:rsidRPr="004B5A49">
          <w:rPr>
            <w:rFonts w:cstheme="minorHAnsi"/>
            <w:noProof/>
            <w:webHidden/>
          </w:rPr>
        </w:r>
        <w:r w:rsidRPr="004B5A49">
          <w:rPr>
            <w:rFonts w:cstheme="minorHAnsi"/>
            <w:noProof/>
            <w:webHidden/>
          </w:rPr>
          <w:fldChar w:fldCharType="separate"/>
        </w:r>
        <w:r w:rsidR="003D5621">
          <w:rPr>
            <w:rFonts w:cstheme="minorHAnsi"/>
            <w:noProof/>
            <w:webHidden/>
          </w:rPr>
          <w:t>13</w:t>
        </w:r>
        <w:r w:rsidRPr="004B5A49">
          <w:rPr>
            <w:rFonts w:cstheme="minorHAnsi"/>
            <w:noProof/>
            <w:webHidden/>
          </w:rPr>
          <w:fldChar w:fldCharType="end"/>
        </w:r>
      </w:hyperlink>
    </w:p>
    <w:p w14:paraId="3142FE3E" w14:textId="0B2C477C" w:rsidR="004B5A49" w:rsidRPr="004B5A49" w:rsidRDefault="004B5A49" w:rsidP="004B5A49">
      <w:pPr>
        <w:pStyle w:val="Spisilustracji"/>
        <w:tabs>
          <w:tab w:val="right" w:leader="dot" w:pos="9060"/>
        </w:tabs>
        <w:spacing w:after="20" w:line="240" w:lineRule="auto"/>
        <w:jc w:val="both"/>
        <w:rPr>
          <w:rFonts w:eastAsiaTheme="minorEastAsia" w:cstheme="minorHAnsi"/>
          <w:noProof/>
          <w:kern w:val="2"/>
          <w:lang w:eastAsia="pl-PL"/>
          <w14:ligatures w14:val="standardContextual"/>
        </w:rPr>
      </w:pPr>
      <w:hyperlink w:anchor="_Toc228493124" w:history="1">
        <w:r w:rsidRPr="004B5A49">
          <w:rPr>
            <w:rStyle w:val="Hipercze"/>
            <w:rFonts w:cstheme="minorHAnsi"/>
            <w:noProof/>
          </w:rPr>
          <w:t>Wykres 14. Odsetek ogółu dzieci w przedszkolach publicznych w Zakopanem, przypadający na każdą placówkę (2020-2025)</w:t>
        </w:r>
        <w:r w:rsidRPr="004B5A49">
          <w:rPr>
            <w:rFonts w:cstheme="minorHAnsi"/>
            <w:noProof/>
            <w:webHidden/>
          </w:rPr>
          <w:tab/>
        </w:r>
        <w:r w:rsidRPr="004B5A49">
          <w:rPr>
            <w:rFonts w:cstheme="minorHAnsi"/>
            <w:noProof/>
            <w:webHidden/>
          </w:rPr>
          <w:fldChar w:fldCharType="begin"/>
        </w:r>
        <w:r w:rsidRPr="004B5A49">
          <w:rPr>
            <w:rFonts w:cstheme="minorHAnsi"/>
            <w:noProof/>
            <w:webHidden/>
          </w:rPr>
          <w:instrText xml:space="preserve"> PAGEREF _Toc228493124 \h </w:instrText>
        </w:r>
        <w:r w:rsidRPr="004B5A49">
          <w:rPr>
            <w:rFonts w:cstheme="minorHAnsi"/>
            <w:noProof/>
            <w:webHidden/>
          </w:rPr>
        </w:r>
        <w:r w:rsidRPr="004B5A49">
          <w:rPr>
            <w:rFonts w:cstheme="minorHAnsi"/>
            <w:noProof/>
            <w:webHidden/>
          </w:rPr>
          <w:fldChar w:fldCharType="separate"/>
        </w:r>
        <w:r w:rsidR="003D5621">
          <w:rPr>
            <w:rFonts w:cstheme="minorHAnsi"/>
            <w:noProof/>
            <w:webHidden/>
          </w:rPr>
          <w:t>14</w:t>
        </w:r>
        <w:r w:rsidRPr="004B5A49">
          <w:rPr>
            <w:rFonts w:cstheme="minorHAnsi"/>
            <w:noProof/>
            <w:webHidden/>
          </w:rPr>
          <w:fldChar w:fldCharType="end"/>
        </w:r>
      </w:hyperlink>
    </w:p>
    <w:p w14:paraId="72205CDF" w14:textId="3B0CFDD8" w:rsidR="004B5A49" w:rsidRPr="004B5A49" w:rsidRDefault="004B5A49" w:rsidP="004B5A49">
      <w:pPr>
        <w:pStyle w:val="Spisilustracji"/>
        <w:tabs>
          <w:tab w:val="right" w:leader="dot" w:pos="9060"/>
        </w:tabs>
        <w:spacing w:after="20" w:line="240" w:lineRule="auto"/>
        <w:jc w:val="both"/>
        <w:rPr>
          <w:rFonts w:eastAsiaTheme="minorEastAsia" w:cstheme="minorHAnsi"/>
          <w:noProof/>
          <w:kern w:val="2"/>
          <w:lang w:eastAsia="pl-PL"/>
          <w14:ligatures w14:val="standardContextual"/>
        </w:rPr>
      </w:pPr>
      <w:hyperlink w:anchor="_Toc228493125" w:history="1">
        <w:r w:rsidRPr="004B5A49">
          <w:rPr>
            <w:rStyle w:val="Hipercze"/>
            <w:rFonts w:cstheme="minorHAnsi"/>
            <w:noProof/>
          </w:rPr>
          <w:t>Wykres 15. Odsetek ogółu dzieci w przedszkolach niepublicznych w Zakopanem, przypadający na każdą placówkę (2020-2025)</w:t>
        </w:r>
        <w:r w:rsidRPr="004B5A49">
          <w:rPr>
            <w:rFonts w:cstheme="minorHAnsi"/>
            <w:noProof/>
            <w:webHidden/>
          </w:rPr>
          <w:tab/>
        </w:r>
        <w:r w:rsidRPr="004B5A49">
          <w:rPr>
            <w:rFonts w:cstheme="minorHAnsi"/>
            <w:noProof/>
            <w:webHidden/>
          </w:rPr>
          <w:fldChar w:fldCharType="begin"/>
        </w:r>
        <w:r w:rsidRPr="004B5A49">
          <w:rPr>
            <w:rFonts w:cstheme="minorHAnsi"/>
            <w:noProof/>
            <w:webHidden/>
          </w:rPr>
          <w:instrText xml:space="preserve"> PAGEREF _Toc228493125 \h </w:instrText>
        </w:r>
        <w:r w:rsidRPr="004B5A49">
          <w:rPr>
            <w:rFonts w:cstheme="minorHAnsi"/>
            <w:noProof/>
            <w:webHidden/>
          </w:rPr>
        </w:r>
        <w:r w:rsidRPr="004B5A49">
          <w:rPr>
            <w:rFonts w:cstheme="minorHAnsi"/>
            <w:noProof/>
            <w:webHidden/>
          </w:rPr>
          <w:fldChar w:fldCharType="separate"/>
        </w:r>
        <w:r w:rsidR="003D5621">
          <w:rPr>
            <w:rFonts w:cstheme="minorHAnsi"/>
            <w:noProof/>
            <w:webHidden/>
          </w:rPr>
          <w:t>14</w:t>
        </w:r>
        <w:r w:rsidRPr="004B5A49">
          <w:rPr>
            <w:rFonts w:cstheme="minorHAnsi"/>
            <w:noProof/>
            <w:webHidden/>
          </w:rPr>
          <w:fldChar w:fldCharType="end"/>
        </w:r>
      </w:hyperlink>
    </w:p>
    <w:p w14:paraId="5E97DABC" w14:textId="10A88519" w:rsidR="004B5A49" w:rsidRPr="004B5A49" w:rsidRDefault="004B5A49" w:rsidP="004B5A49">
      <w:pPr>
        <w:pStyle w:val="Spisilustracji"/>
        <w:tabs>
          <w:tab w:val="right" w:leader="dot" w:pos="9060"/>
        </w:tabs>
        <w:spacing w:after="20" w:line="240" w:lineRule="auto"/>
        <w:jc w:val="both"/>
        <w:rPr>
          <w:rFonts w:eastAsiaTheme="minorEastAsia" w:cstheme="minorHAnsi"/>
          <w:noProof/>
          <w:kern w:val="2"/>
          <w:lang w:eastAsia="pl-PL"/>
          <w14:ligatures w14:val="standardContextual"/>
        </w:rPr>
      </w:pPr>
      <w:hyperlink w:anchor="_Toc228493126" w:history="1">
        <w:r w:rsidRPr="004B5A49">
          <w:rPr>
            <w:rStyle w:val="Hipercze"/>
            <w:rFonts w:cstheme="minorHAnsi"/>
            <w:noProof/>
          </w:rPr>
          <w:t>Wykres 16. Liczba uczniów w szkołach podstawowych na terenie miasta Zakopane (2020-2025)</w:t>
        </w:r>
        <w:r w:rsidRPr="004B5A49">
          <w:rPr>
            <w:rFonts w:cstheme="minorHAnsi"/>
            <w:noProof/>
            <w:webHidden/>
          </w:rPr>
          <w:tab/>
        </w:r>
        <w:r w:rsidRPr="004B5A49">
          <w:rPr>
            <w:rFonts w:cstheme="minorHAnsi"/>
            <w:noProof/>
            <w:webHidden/>
          </w:rPr>
          <w:fldChar w:fldCharType="begin"/>
        </w:r>
        <w:r w:rsidRPr="004B5A49">
          <w:rPr>
            <w:rFonts w:cstheme="minorHAnsi"/>
            <w:noProof/>
            <w:webHidden/>
          </w:rPr>
          <w:instrText xml:space="preserve"> PAGEREF _Toc228493126 \h </w:instrText>
        </w:r>
        <w:r w:rsidRPr="004B5A49">
          <w:rPr>
            <w:rFonts w:cstheme="minorHAnsi"/>
            <w:noProof/>
            <w:webHidden/>
          </w:rPr>
        </w:r>
        <w:r w:rsidRPr="004B5A49">
          <w:rPr>
            <w:rFonts w:cstheme="minorHAnsi"/>
            <w:noProof/>
            <w:webHidden/>
          </w:rPr>
          <w:fldChar w:fldCharType="separate"/>
        </w:r>
        <w:r w:rsidR="003D5621">
          <w:rPr>
            <w:rFonts w:cstheme="minorHAnsi"/>
            <w:noProof/>
            <w:webHidden/>
          </w:rPr>
          <w:t>15</w:t>
        </w:r>
        <w:r w:rsidRPr="004B5A49">
          <w:rPr>
            <w:rFonts w:cstheme="minorHAnsi"/>
            <w:noProof/>
            <w:webHidden/>
          </w:rPr>
          <w:fldChar w:fldCharType="end"/>
        </w:r>
      </w:hyperlink>
    </w:p>
    <w:p w14:paraId="02AF44BA" w14:textId="3A77C3BC" w:rsidR="004B5A49" w:rsidRPr="004B5A49" w:rsidRDefault="004B5A49" w:rsidP="004B5A49">
      <w:pPr>
        <w:pStyle w:val="Spisilustracji"/>
        <w:tabs>
          <w:tab w:val="right" w:leader="dot" w:pos="9060"/>
        </w:tabs>
        <w:spacing w:after="20" w:line="240" w:lineRule="auto"/>
        <w:jc w:val="both"/>
        <w:rPr>
          <w:rFonts w:eastAsiaTheme="minorEastAsia" w:cstheme="minorHAnsi"/>
          <w:noProof/>
          <w:kern w:val="2"/>
          <w:lang w:eastAsia="pl-PL"/>
          <w14:ligatures w14:val="standardContextual"/>
        </w:rPr>
      </w:pPr>
      <w:hyperlink w:anchor="_Toc228493127" w:history="1">
        <w:r w:rsidRPr="004B5A49">
          <w:rPr>
            <w:rStyle w:val="Hipercze"/>
            <w:rFonts w:cstheme="minorHAnsi"/>
            <w:noProof/>
          </w:rPr>
          <w:t>Wykres 17. Odsetek ogółu uczniów w szkołach podstawowych w Zakopanem, przypadający na placówki publiczne i niepubliczne (2020-2025)</w:t>
        </w:r>
        <w:r w:rsidRPr="004B5A49">
          <w:rPr>
            <w:rFonts w:cstheme="minorHAnsi"/>
            <w:noProof/>
            <w:webHidden/>
          </w:rPr>
          <w:tab/>
        </w:r>
        <w:r w:rsidRPr="004B5A49">
          <w:rPr>
            <w:rFonts w:cstheme="minorHAnsi"/>
            <w:noProof/>
            <w:webHidden/>
          </w:rPr>
          <w:fldChar w:fldCharType="begin"/>
        </w:r>
        <w:r w:rsidRPr="004B5A49">
          <w:rPr>
            <w:rFonts w:cstheme="minorHAnsi"/>
            <w:noProof/>
            <w:webHidden/>
          </w:rPr>
          <w:instrText xml:space="preserve"> PAGEREF _Toc228493127 \h </w:instrText>
        </w:r>
        <w:r w:rsidRPr="004B5A49">
          <w:rPr>
            <w:rFonts w:cstheme="minorHAnsi"/>
            <w:noProof/>
            <w:webHidden/>
          </w:rPr>
        </w:r>
        <w:r w:rsidRPr="004B5A49">
          <w:rPr>
            <w:rFonts w:cstheme="minorHAnsi"/>
            <w:noProof/>
            <w:webHidden/>
          </w:rPr>
          <w:fldChar w:fldCharType="separate"/>
        </w:r>
        <w:r w:rsidR="003D5621">
          <w:rPr>
            <w:rFonts w:cstheme="minorHAnsi"/>
            <w:noProof/>
            <w:webHidden/>
          </w:rPr>
          <w:t>15</w:t>
        </w:r>
        <w:r w:rsidRPr="004B5A49">
          <w:rPr>
            <w:rFonts w:cstheme="minorHAnsi"/>
            <w:noProof/>
            <w:webHidden/>
          </w:rPr>
          <w:fldChar w:fldCharType="end"/>
        </w:r>
      </w:hyperlink>
    </w:p>
    <w:p w14:paraId="18EC52AA" w14:textId="0F2D37E8" w:rsidR="004B5A49" w:rsidRPr="004B5A49" w:rsidRDefault="004B5A49" w:rsidP="004B5A49">
      <w:pPr>
        <w:pStyle w:val="Spisilustracji"/>
        <w:tabs>
          <w:tab w:val="right" w:leader="dot" w:pos="9060"/>
        </w:tabs>
        <w:spacing w:after="20" w:line="240" w:lineRule="auto"/>
        <w:jc w:val="both"/>
        <w:rPr>
          <w:rFonts w:eastAsiaTheme="minorEastAsia" w:cstheme="minorHAnsi"/>
          <w:noProof/>
          <w:kern w:val="2"/>
          <w:lang w:eastAsia="pl-PL"/>
          <w14:ligatures w14:val="standardContextual"/>
        </w:rPr>
      </w:pPr>
      <w:hyperlink w:anchor="_Toc228493128" w:history="1">
        <w:r w:rsidRPr="004B5A49">
          <w:rPr>
            <w:rStyle w:val="Hipercze"/>
            <w:rFonts w:cstheme="minorHAnsi"/>
            <w:noProof/>
          </w:rPr>
          <w:t>Wykres 18. Odsetek ogółu uczniów w publicznych szkołach podstawowych w Zakopanem, przypadający na każdą placówkę (2020-2025)</w:t>
        </w:r>
        <w:r w:rsidRPr="004B5A49">
          <w:rPr>
            <w:rFonts w:cstheme="minorHAnsi"/>
            <w:noProof/>
            <w:webHidden/>
          </w:rPr>
          <w:tab/>
        </w:r>
        <w:r w:rsidRPr="004B5A49">
          <w:rPr>
            <w:rFonts w:cstheme="minorHAnsi"/>
            <w:noProof/>
            <w:webHidden/>
          </w:rPr>
          <w:fldChar w:fldCharType="begin"/>
        </w:r>
        <w:r w:rsidRPr="004B5A49">
          <w:rPr>
            <w:rFonts w:cstheme="minorHAnsi"/>
            <w:noProof/>
            <w:webHidden/>
          </w:rPr>
          <w:instrText xml:space="preserve"> PAGEREF _Toc228493128 \h </w:instrText>
        </w:r>
        <w:r w:rsidRPr="004B5A49">
          <w:rPr>
            <w:rFonts w:cstheme="minorHAnsi"/>
            <w:noProof/>
            <w:webHidden/>
          </w:rPr>
        </w:r>
        <w:r w:rsidRPr="004B5A49">
          <w:rPr>
            <w:rFonts w:cstheme="minorHAnsi"/>
            <w:noProof/>
            <w:webHidden/>
          </w:rPr>
          <w:fldChar w:fldCharType="separate"/>
        </w:r>
        <w:r w:rsidR="003D5621">
          <w:rPr>
            <w:rFonts w:cstheme="minorHAnsi"/>
            <w:noProof/>
            <w:webHidden/>
          </w:rPr>
          <w:t>16</w:t>
        </w:r>
        <w:r w:rsidRPr="004B5A49">
          <w:rPr>
            <w:rFonts w:cstheme="minorHAnsi"/>
            <w:noProof/>
            <w:webHidden/>
          </w:rPr>
          <w:fldChar w:fldCharType="end"/>
        </w:r>
      </w:hyperlink>
    </w:p>
    <w:p w14:paraId="3D2BF4FD" w14:textId="2C81895B" w:rsidR="004B5A49" w:rsidRPr="004B5A49" w:rsidRDefault="004B5A49" w:rsidP="004B5A49">
      <w:pPr>
        <w:pStyle w:val="Spisilustracji"/>
        <w:tabs>
          <w:tab w:val="right" w:leader="dot" w:pos="9060"/>
        </w:tabs>
        <w:spacing w:after="20" w:line="240" w:lineRule="auto"/>
        <w:jc w:val="both"/>
        <w:rPr>
          <w:rFonts w:eastAsiaTheme="minorEastAsia" w:cstheme="minorHAnsi"/>
          <w:noProof/>
          <w:kern w:val="2"/>
          <w:lang w:eastAsia="pl-PL"/>
          <w14:ligatures w14:val="standardContextual"/>
        </w:rPr>
      </w:pPr>
      <w:hyperlink w:anchor="_Toc228493129" w:history="1">
        <w:r w:rsidRPr="004B5A49">
          <w:rPr>
            <w:rStyle w:val="Hipercze"/>
            <w:rFonts w:cstheme="minorHAnsi"/>
            <w:noProof/>
          </w:rPr>
          <w:t>Wykres 19. Odsetek ogółu uczniów w niepublicznych szkołach podstawowych w Zakopanem, przypadający na każdą placówkę (2020-2025)</w:t>
        </w:r>
        <w:r w:rsidRPr="004B5A49">
          <w:rPr>
            <w:rFonts w:cstheme="minorHAnsi"/>
            <w:noProof/>
            <w:webHidden/>
          </w:rPr>
          <w:tab/>
        </w:r>
        <w:r w:rsidRPr="004B5A49">
          <w:rPr>
            <w:rFonts w:cstheme="minorHAnsi"/>
            <w:noProof/>
            <w:webHidden/>
          </w:rPr>
          <w:fldChar w:fldCharType="begin"/>
        </w:r>
        <w:r w:rsidRPr="004B5A49">
          <w:rPr>
            <w:rFonts w:cstheme="minorHAnsi"/>
            <w:noProof/>
            <w:webHidden/>
          </w:rPr>
          <w:instrText xml:space="preserve"> PAGEREF _Toc228493129 \h </w:instrText>
        </w:r>
        <w:r w:rsidRPr="004B5A49">
          <w:rPr>
            <w:rFonts w:cstheme="minorHAnsi"/>
            <w:noProof/>
            <w:webHidden/>
          </w:rPr>
        </w:r>
        <w:r w:rsidRPr="004B5A49">
          <w:rPr>
            <w:rFonts w:cstheme="minorHAnsi"/>
            <w:noProof/>
            <w:webHidden/>
          </w:rPr>
          <w:fldChar w:fldCharType="separate"/>
        </w:r>
        <w:r w:rsidR="003D5621">
          <w:rPr>
            <w:rFonts w:cstheme="minorHAnsi"/>
            <w:noProof/>
            <w:webHidden/>
          </w:rPr>
          <w:t>16</w:t>
        </w:r>
        <w:r w:rsidRPr="004B5A49">
          <w:rPr>
            <w:rFonts w:cstheme="minorHAnsi"/>
            <w:noProof/>
            <w:webHidden/>
          </w:rPr>
          <w:fldChar w:fldCharType="end"/>
        </w:r>
      </w:hyperlink>
    </w:p>
    <w:p w14:paraId="5A62655A" w14:textId="2AF4C6F9" w:rsidR="004B5A49" w:rsidRPr="004B5A49" w:rsidRDefault="004B5A49" w:rsidP="004B5A49">
      <w:pPr>
        <w:pStyle w:val="Spisilustracji"/>
        <w:tabs>
          <w:tab w:val="right" w:leader="dot" w:pos="9060"/>
        </w:tabs>
        <w:spacing w:after="20" w:line="240" w:lineRule="auto"/>
        <w:jc w:val="both"/>
        <w:rPr>
          <w:rFonts w:eastAsiaTheme="minorEastAsia" w:cstheme="minorHAnsi"/>
          <w:noProof/>
          <w:kern w:val="2"/>
          <w:lang w:eastAsia="pl-PL"/>
          <w14:ligatures w14:val="standardContextual"/>
        </w:rPr>
      </w:pPr>
      <w:hyperlink w:anchor="_Toc228493130" w:history="1">
        <w:r w:rsidRPr="004B5A49">
          <w:rPr>
            <w:rStyle w:val="Hipercze"/>
            <w:rFonts w:cstheme="minorHAnsi"/>
            <w:noProof/>
          </w:rPr>
          <w:t>Wykres 20. Liczba dzieci/uczniów z orzeczeniem o niepełnosprawności w przedszkolach i szkołach na terenie Zakopanego (2020-2025)</w:t>
        </w:r>
        <w:r w:rsidRPr="004B5A49">
          <w:rPr>
            <w:rFonts w:cstheme="minorHAnsi"/>
            <w:noProof/>
            <w:webHidden/>
          </w:rPr>
          <w:tab/>
        </w:r>
        <w:r w:rsidRPr="004B5A49">
          <w:rPr>
            <w:rFonts w:cstheme="minorHAnsi"/>
            <w:noProof/>
            <w:webHidden/>
          </w:rPr>
          <w:fldChar w:fldCharType="begin"/>
        </w:r>
        <w:r w:rsidRPr="004B5A49">
          <w:rPr>
            <w:rFonts w:cstheme="minorHAnsi"/>
            <w:noProof/>
            <w:webHidden/>
          </w:rPr>
          <w:instrText xml:space="preserve"> PAGEREF _Toc228493130 \h </w:instrText>
        </w:r>
        <w:r w:rsidRPr="004B5A49">
          <w:rPr>
            <w:rFonts w:cstheme="minorHAnsi"/>
            <w:noProof/>
            <w:webHidden/>
          </w:rPr>
        </w:r>
        <w:r w:rsidRPr="004B5A49">
          <w:rPr>
            <w:rFonts w:cstheme="minorHAnsi"/>
            <w:noProof/>
            <w:webHidden/>
          </w:rPr>
          <w:fldChar w:fldCharType="separate"/>
        </w:r>
        <w:r w:rsidR="003D5621">
          <w:rPr>
            <w:rFonts w:cstheme="minorHAnsi"/>
            <w:noProof/>
            <w:webHidden/>
          </w:rPr>
          <w:t>17</w:t>
        </w:r>
        <w:r w:rsidRPr="004B5A49">
          <w:rPr>
            <w:rFonts w:cstheme="minorHAnsi"/>
            <w:noProof/>
            <w:webHidden/>
          </w:rPr>
          <w:fldChar w:fldCharType="end"/>
        </w:r>
      </w:hyperlink>
    </w:p>
    <w:p w14:paraId="0BD70690" w14:textId="14BD4A82" w:rsidR="004B5A49" w:rsidRPr="004B5A49" w:rsidRDefault="004B5A49" w:rsidP="004B5A49">
      <w:pPr>
        <w:pStyle w:val="Spisilustracji"/>
        <w:tabs>
          <w:tab w:val="right" w:leader="dot" w:pos="9060"/>
        </w:tabs>
        <w:spacing w:after="20" w:line="240" w:lineRule="auto"/>
        <w:jc w:val="both"/>
        <w:rPr>
          <w:rFonts w:eastAsiaTheme="minorEastAsia" w:cstheme="minorHAnsi"/>
          <w:noProof/>
          <w:kern w:val="2"/>
          <w:lang w:eastAsia="pl-PL"/>
          <w14:ligatures w14:val="standardContextual"/>
        </w:rPr>
      </w:pPr>
      <w:hyperlink w:anchor="_Toc228493131" w:history="1">
        <w:r w:rsidRPr="004B5A49">
          <w:rPr>
            <w:rStyle w:val="Hipercze"/>
            <w:rFonts w:cstheme="minorHAnsi"/>
            <w:noProof/>
          </w:rPr>
          <w:t>Wykres 21. Liczba dzieci korzystających z opieki zapewnianej przez Żłobek Kubuś Puchaty (2020-2025)</w:t>
        </w:r>
        <w:r w:rsidRPr="004B5A49">
          <w:rPr>
            <w:rFonts w:cstheme="minorHAnsi"/>
            <w:noProof/>
            <w:webHidden/>
          </w:rPr>
          <w:tab/>
        </w:r>
        <w:r w:rsidRPr="004B5A49">
          <w:rPr>
            <w:rFonts w:cstheme="minorHAnsi"/>
            <w:noProof/>
            <w:webHidden/>
          </w:rPr>
          <w:fldChar w:fldCharType="begin"/>
        </w:r>
        <w:r w:rsidRPr="004B5A49">
          <w:rPr>
            <w:rFonts w:cstheme="minorHAnsi"/>
            <w:noProof/>
            <w:webHidden/>
          </w:rPr>
          <w:instrText xml:space="preserve"> PAGEREF _Toc228493131 \h </w:instrText>
        </w:r>
        <w:r w:rsidRPr="004B5A49">
          <w:rPr>
            <w:rFonts w:cstheme="minorHAnsi"/>
            <w:noProof/>
            <w:webHidden/>
          </w:rPr>
        </w:r>
        <w:r w:rsidRPr="004B5A49">
          <w:rPr>
            <w:rFonts w:cstheme="minorHAnsi"/>
            <w:noProof/>
            <w:webHidden/>
          </w:rPr>
          <w:fldChar w:fldCharType="separate"/>
        </w:r>
        <w:r w:rsidR="003D5621">
          <w:rPr>
            <w:rFonts w:cstheme="minorHAnsi"/>
            <w:noProof/>
            <w:webHidden/>
          </w:rPr>
          <w:t>17</w:t>
        </w:r>
        <w:r w:rsidRPr="004B5A49">
          <w:rPr>
            <w:rFonts w:cstheme="minorHAnsi"/>
            <w:noProof/>
            <w:webHidden/>
          </w:rPr>
          <w:fldChar w:fldCharType="end"/>
        </w:r>
      </w:hyperlink>
    </w:p>
    <w:p w14:paraId="5323861F" w14:textId="303FC5DD" w:rsidR="004B5A49" w:rsidRPr="004B5A49" w:rsidRDefault="004B5A49" w:rsidP="004B5A49">
      <w:pPr>
        <w:pStyle w:val="Spisilustracji"/>
        <w:tabs>
          <w:tab w:val="right" w:leader="dot" w:pos="9060"/>
        </w:tabs>
        <w:spacing w:after="20" w:line="240" w:lineRule="auto"/>
        <w:jc w:val="both"/>
        <w:rPr>
          <w:rFonts w:eastAsiaTheme="minorEastAsia" w:cstheme="minorHAnsi"/>
          <w:noProof/>
          <w:kern w:val="2"/>
          <w:lang w:eastAsia="pl-PL"/>
          <w14:ligatures w14:val="standardContextual"/>
        </w:rPr>
      </w:pPr>
      <w:hyperlink w:anchor="_Toc228493132" w:history="1">
        <w:r w:rsidRPr="004B5A49">
          <w:rPr>
            <w:rStyle w:val="Hipercze"/>
            <w:rFonts w:cstheme="minorHAnsi"/>
            <w:noProof/>
          </w:rPr>
          <w:t>Wykres 22. Struktura zatrudnienia MOPS Zakopane (2020-2025)</w:t>
        </w:r>
        <w:r w:rsidRPr="004B5A49">
          <w:rPr>
            <w:rFonts w:cstheme="minorHAnsi"/>
            <w:noProof/>
            <w:webHidden/>
          </w:rPr>
          <w:tab/>
        </w:r>
        <w:r w:rsidRPr="004B5A49">
          <w:rPr>
            <w:rFonts w:cstheme="minorHAnsi"/>
            <w:noProof/>
            <w:webHidden/>
          </w:rPr>
          <w:fldChar w:fldCharType="begin"/>
        </w:r>
        <w:r w:rsidRPr="004B5A49">
          <w:rPr>
            <w:rFonts w:cstheme="minorHAnsi"/>
            <w:noProof/>
            <w:webHidden/>
          </w:rPr>
          <w:instrText xml:space="preserve"> PAGEREF _Toc228493132 \h </w:instrText>
        </w:r>
        <w:r w:rsidRPr="004B5A49">
          <w:rPr>
            <w:rFonts w:cstheme="minorHAnsi"/>
            <w:noProof/>
            <w:webHidden/>
          </w:rPr>
        </w:r>
        <w:r w:rsidRPr="004B5A49">
          <w:rPr>
            <w:rFonts w:cstheme="minorHAnsi"/>
            <w:noProof/>
            <w:webHidden/>
          </w:rPr>
          <w:fldChar w:fldCharType="separate"/>
        </w:r>
        <w:r w:rsidR="003D5621">
          <w:rPr>
            <w:rFonts w:cstheme="minorHAnsi"/>
            <w:noProof/>
            <w:webHidden/>
          </w:rPr>
          <w:t>18</w:t>
        </w:r>
        <w:r w:rsidRPr="004B5A49">
          <w:rPr>
            <w:rFonts w:cstheme="minorHAnsi"/>
            <w:noProof/>
            <w:webHidden/>
          </w:rPr>
          <w:fldChar w:fldCharType="end"/>
        </w:r>
      </w:hyperlink>
    </w:p>
    <w:p w14:paraId="14DD3BDD" w14:textId="3548DD14" w:rsidR="004B5A49" w:rsidRPr="004B5A49" w:rsidRDefault="004B5A49" w:rsidP="004B5A49">
      <w:pPr>
        <w:pStyle w:val="Spisilustracji"/>
        <w:tabs>
          <w:tab w:val="right" w:leader="dot" w:pos="9060"/>
        </w:tabs>
        <w:spacing w:after="20" w:line="240" w:lineRule="auto"/>
        <w:jc w:val="both"/>
        <w:rPr>
          <w:rFonts w:eastAsiaTheme="minorEastAsia" w:cstheme="minorHAnsi"/>
          <w:noProof/>
          <w:kern w:val="2"/>
          <w:lang w:eastAsia="pl-PL"/>
          <w14:ligatures w14:val="standardContextual"/>
        </w:rPr>
      </w:pPr>
      <w:hyperlink w:anchor="_Toc228493133" w:history="1">
        <w:r w:rsidRPr="004B5A49">
          <w:rPr>
            <w:rStyle w:val="Hipercze"/>
            <w:rFonts w:cstheme="minorHAnsi"/>
            <w:noProof/>
          </w:rPr>
          <w:t>Wykres 23. Specjalizacje pracowników MOPS Zakopane (2020-2025)</w:t>
        </w:r>
        <w:r w:rsidRPr="004B5A49">
          <w:rPr>
            <w:rFonts w:cstheme="minorHAnsi"/>
            <w:noProof/>
            <w:webHidden/>
          </w:rPr>
          <w:tab/>
        </w:r>
        <w:r w:rsidRPr="004B5A49">
          <w:rPr>
            <w:rFonts w:cstheme="minorHAnsi"/>
            <w:noProof/>
            <w:webHidden/>
          </w:rPr>
          <w:fldChar w:fldCharType="begin"/>
        </w:r>
        <w:r w:rsidRPr="004B5A49">
          <w:rPr>
            <w:rFonts w:cstheme="minorHAnsi"/>
            <w:noProof/>
            <w:webHidden/>
          </w:rPr>
          <w:instrText xml:space="preserve"> PAGEREF _Toc228493133 \h </w:instrText>
        </w:r>
        <w:r w:rsidRPr="004B5A49">
          <w:rPr>
            <w:rFonts w:cstheme="minorHAnsi"/>
            <w:noProof/>
            <w:webHidden/>
          </w:rPr>
        </w:r>
        <w:r w:rsidRPr="004B5A49">
          <w:rPr>
            <w:rFonts w:cstheme="minorHAnsi"/>
            <w:noProof/>
            <w:webHidden/>
          </w:rPr>
          <w:fldChar w:fldCharType="separate"/>
        </w:r>
        <w:r w:rsidR="003D5621">
          <w:rPr>
            <w:rFonts w:cstheme="minorHAnsi"/>
            <w:noProof/>
            <w:webHidden/>
          </w:rPr>
          <w:t>19</w:t>
        </w:r>
        <w:r w:rsidRPr="004B5A49">
          <w:rPr>
            <w:rFonts w:cstheme="minorHAnsi"/>
            <w:noProof/>
            <w:webHidden/>
          </w:rPr>
          <w:fldChar w:fldCharType="end"/>
        </w:r>
      </w:hyperlink>
    </w:p>
    <w:p w14:paraId="064E56A5" w14:textId="29C42292" w:rsidR="004B5A49" w:rsidRPr="004B5A49" w:rsidRDefault="004B5A49" w:rsidP="004B5A49">
      <w:pPr>
        <w:pStyle w:val="Spisilustracji"/>
        <w:tabs>
          <w:tab w:val="right" w:leader="dot" w:pos="9060"/>
        </w:tabs>
        <w:spacing w:after="20" w:line="240" w:lineRule="auto"/>
        <w:jc w:val="both"/>
        <w:rPr>
          <w:rFonts w:eastAsiaTheme="minorEastAsia" w:cstheme="minorHAnsi"/>
          <w:noProof/>
          <w:kern w:val="2"/>
          <w:lang w:eastAsia="pl-PL"/>
          <w14:ligatures w14:val="standardContextual"/>
        </w:rPr>
      </w:pPr>
      <w:hyperlink w:anchor="_Toc228493134" w:history="1">
        <w:r w:rsidRPr="004B5A49">
          <w:rPr>
            <w:rStyle w:val="Hipercze"/>
            <w:rFonts w:cstheme="minorHAnsi"/>
            <w:noProof/>
          </w:rPr>
          <w:t>Wykres 24. Kryterium ustawowe dotyczące pracowników socjalnych w MOPS Zakopane (2020-2025)</w:t>
        </w:r>
        <w:r w:rsidRPr="004B5A49">
          <w:rPr>
            <w:rFonts w:cstheme="minorHAnsi"/>
            <w:noProof/>
            <w:webHidden/>
          </w:rPr>
          <w:tab/>
        </w:r>
        <w:r w:rsidRPr="004B5A49">
          <w:rPr>
            <w:rFonts w:cstheme="minorHAnsi"/>
            <w:noProof/>
            <w:webHidden/>
          </w:rPr>
          <w:fldChar w:fldCharType="begin"/>
        </w:r>
        <w:r w:rsidRPr="004B5A49">
          <w:rPr>
            <w:rFonts w:cstheme="minorHAnsi"/>
            <w:noProof/>
            <w:webHidden/>
          </w:rPr>
          <w:instrText xml:space="preserve"> PAGEREF _Toc228493134 \h </w:instrText>
        </w:r>
        <w:r w:rsidRPr="004B5A49">
          <w:rPr>
            <w:rFonts w:cstheme="minorHAnsi"/>
            <w:noProof/>
            <w:webHidden/>
          </w:rPr>
        </w:r>
        <w:r w:rsidRPr="004B5A49">
          <w:rPr>
            <w:rFonts w:cstheme="minorHAnsi"/>
            <w:noProof/>
            <w:webHidden/>
          </w:rPr>
          <w:fldChar w:fldCharType="separate"/>
        </w:r>
        <w:r w:rsidR="003D5621">
          <w:rPr>
            <w:rFonts w:cstheme="minorHAnsi"/>
            <w:noProof/>
            <w:webHidden/>
          </w:rPr>
          <w:t>19</w:t>
        </w:r>
        <w:r w:rsidRPr="004B5A49">
          <w:rPr>
            <w:rFonts w:cstheme="minorHAnsi"/>
            <w:noProof/>
            <w:webHidden/>
          </w:rPr>
          <w:fldChar w:fldCharType="end"/>
        </w:r>
      </w:hyperlink>
    </w:p>
    <w:p w14:paraId="065EA4C1" w14:textId="7289CE00" w:rsidR="004B5A49" w:rsidRPr="004B5A49" w:rsidRDefault="004B5A49" w:rsidP="004B5A49">
      <w:pPr>
        <w:pStyle w:val="Spisilustracji"/>
        <w:tabs>
          <w:tab w:val="right" w:leader="dot" w:pos="9060"/>
        </w:tabs>
        <w:spacing w:after="20" w:line="240" w:lineRule="auto"/>
        <w:jc w:val="both"/>
        <w:rPr>
          <w:rFonts w:eastAsiaTheme="minorEastAsia" w:cstheme="minorHAnsi"/>
          <w:noProof/>
          <w:kern w:val="2"/>
          <w:lang w:eastAsia="pl-PL"/>
          <w14:ligatures w14:val="standardContextual"/>
        </w:rPr>
      </w:pPr>
      <w:hyperlink w:anchor="_Toc228493135" w:history="1">
        <w:r w:rsidRPr="004B5A49">
          <w:rPr>
            <w:rStyle w:val="Hipercze"/>
            <w:rFonts w:cstheme="minorHAnsi"/>
            <w:noProof/>
          </w:rPr>
          <w:t>Wykres 25. Struktura wydatków MOPS Zakopane na realizację zadań własnych (2025)</w:t>
        </w:r>
        <w:r w:rsidRPr="004B5A49">
          <w:rPr>
            <w:rFonts w:cstheme="minorHAnsi"/>
            <w:noProof/>
            <w:webHidden/>
          </w:rPr>
          <w:tab/>
        </w:r>
        <w:r w:rsidRPr="004B5A49">
          <w:rPr>
            <w:rFonts w:cstheme="minorHAnsi"/>
            <w:noProof/>
            <w:webHidden/>
          </w:rPr>
          <w:fldChar w:fldCharType="begin"/>
        </w:r>
        <w:r w:rsidRPr="004B5A49">
          <w:rPr>
            <w:rFonts w:cstheme="minorHAnsi"/>
            <w:noProof/>
            <w:webHidden/>
          </w:rPr>
          <w:instrText xml:space="preserve"> PAGEREF _Toc228493135 \h </w:instrText>
        </w:r>
        <w:r w:rsidRPr="004B5A49">
          <w:rPr>
            <w:rFonts w:cstheme="minorHAnsi"/>
            <w:noProof/>
            <w:webHidden/>
          </w:rPr>
        </w:r>
        <w:r w:rsidRPr="004B5A49">
          <w:rPr>
            <w:rFonts w:cstheme="minorHAnsi"/>
            <w:noProof/>
            <w:webHidden/>
          </w:rPr>
          <w:fldChar w:fldCharType="separate"/>
        </w:r>
        <w:r w:rsidR="003D5621">
          <w:rPr>
            <w:rFonts w:cstheme="minorHAnsi"/>
            <w:noProof/>
            <w:webHidden/>
          </w:rPr>
          <w:t>20</w:t>
        </w:r>
        <w:r w:rsidRPr="004B5A49">
          <w:rPr>
            <w:rFonts w:cstheme="minorHAnsi"/>
            <w:noProof/>
            <w:webHidden/>
          </w:rPr>
          <w:fldChar w:fldCharType="end"/>
        </w:r>
      </w:hyperlink>
    </w:p>
    <w:p w14:paraId="77E3250D" w14:textId="0E577144" w:rsidR="004B5A49" w:rsidRPr="004B5A49" w:rsidRDefault="004B5A49" w:rsidP="004B5A49">
      <w:pPr>
        <w:pStyle w:val="Spisilustracji"/>
        <w:tabs>
          <w:tab w:val="right" w:leader="dot" w:pos="9060"/>
        </w:tabs>
        <w:spacing w:after="20" w:line="240" w:lineRule="auto"/>
        <w:jc w:val="both"/>
        <w:rPr>
          <w:rFonts w:eastAsiaTheme="minorEastAsia" w:cstheme="minorHAnsi"/>
          <w:noProof/>
          <w:kern w:val="2"/>
          <w:lang w:eastAsia="pl-PL"/>
          <w14:ligatures w14:val="standardContextual"/>
        </w:rPr>
      </w:pPr>
      <w:hyperlink w:anchor="_Toc228493136" w:history="1">
        <w:r w:rsidRPr="004B5A49">
          <w:rPr>
            <w:rStyle w:val="Hipercze"/>
            <w:rFonts w:cstheme="minorHAnsi"/>
            <w:noProof/>
          </w:rPr>
          <w:t>Wykres 26. Struktura wydatków MOPS Zakopane na realizację zadań zleconych (2025)</w:t>
        </w:r>
        <w:r w:rsidRPr="004B5A49">
          <w:rPr>
            <w:rFonts w:cstheme="minorHAnsi"/>
            <w:noProof/>
            <w:webHidden/>
          </w:rPr>
          <w:tab/>
        </w:r>
        <w:r w:rsidRPr="004B5A49">
          <w:rPr>
            <w:rFonts w:cstheme="minorHAnsi"/>
            <w:noProof/>
            <w:webHidden/>
          </w:rPr>
          <w:fldChar w:fldCharType="begin"/>
        </w:r>
        <w:r w:rsidRPr="004B5A49">
          <w:rPr>
            <w:rFonts w:cstheme="minorHAnsi"/>
            <w:noProof/>
            <w:webHidden/>
          </w:rPr>
          <w:instrText xml:space="preserve"> PAGEREF _Toc228493136 \h </w:instrText>
        </w:r>
        <w:r w:rsidRPr="004B5A49">
          <w:rPr>
            <w:rFonts w:cstheme="minorHAnsi"/>
            <w:noProof/>
            <w:webHidden/>
          </w:rPr>
        </w:r>
        <w:r w:rsidRPr="004B5A49">
          <w:rPr>
            <w:rFonts w:cstheme="minorHAnsi"/>
            <w:noProof/>
            <w:webHidden/>
          </w:rPr>
          <w:fldChar w:fldCharType="separate"/>
        </w:r>
        <w:r w:rsidR="003D5621">
          <w:rPr>
            <w:rFonts w:cstheme="minorHAnsi"/>
            <w:noProof/>
            <w:webHidden/>
          </w:rPr>
          <w:t>20</w:t>
        </w:r>
        <w:r w:rsidRPr="004B5A49">
          <w:rPr>
            <w:rFonts w:cstheme="minorHAnsi"/>
            <w:noProof/>
            <w:webHidden/>
          </w:rPr>
          <w:fldChar w:fldCharType="end"/>
        </w:r>
      </w:hyperlink>
    </w:p>
    <w:p w14:paraId="6011529D" w14:textId="39A5BD35" w:rsidR="004B5A49" w:rsidRPr="004B5A49" w:rsidRDefault="004B5A49" w:rsidP="004B5A49">
      <w:pPr>
        <w:pStyle w:val="Spisilustracji"/>
        <w:tabs>
          <w:tab w:val="right" w:leader="dot" w:pos="9060"/>
        </w:tabs>
        <w:spacing w:after="20" w:line="240" w:lineRule="auto"/>
        <w:jc w:val="both"/>
        <w:rPr>
          <w:rFonts w:eastAsiaTheme="minorEastAsia" w:cstheme="minorHAnsi"/>
          <w:noProof/>
          <w:kern w:val="2"/>
          <w:lang w:eastAsia="pl-PL"/>
          <w14:ligatures w14:val="standardContextual"/>
        </w:rPr>
      </w:pPr>
      <w:hyperlink w:anchor="_Toc228493137" w:history="1">
        <w:r w:rsidRPr="004B5A49">
          <w:rPr>
            <w:rStyle w:val="Hipercze"/>
            <w:rFonts w:cstheme="minorHAnsi"/>
            <w:noProof/>
          </w:rPr>
          <w:t>Wykres 27. Liczba osób objętych pomocą społeczną niezależnie od rodzaju i formy świadczeń (2020-2025)</w:t>
        </w:r>
        <w:r w:rsidRPr="004B5A49">
          <w:rPr>
            <w:rFonts w:cstheme="minorHAnsi"/>
            <w:noProof/>
            <w:webHidden/>
          </w:rPr>
          <w:tab/>
        </w:r>
        <w:r w:rsidRPr="004B5A49">
          <w:rPr>
            <w:rFonts w:cstheme="minorHAnsi"/>
            <w:noProof/>
            <w:webHidden/>
          </w:rPr>
          <w:fldChar w:fldCharType="begin"/>
        </w:r>
        <w:r w:rsidRPr="004B5A49">
          <w:rPr>
            <w:rFonts w:cstheme="minorHAnsi"/>
            <w:noProof/>
            <w:webHidden/>
          </w:rPr>
          <w:instrText xml:space="preserve"> PAGEREF _Toc228493137 \h </w:instrText>
        </w:r>
        <w:r w:rsidRPr="004B5A49">
          <w:rPr>
            <w:rFonts w:cstheme="minorHAnsi"/>
            <w:noProof/>
            <w:webHidden/>
          </w:rPr>
        </w:r>
        <w:r w:rsidRPr="004B5A49">
          <w:rPr>
            <w:rFonts w:cstheme="minorHAnsi"/>
            <w:noProof/>
            <w:webHidden/>
          </w:rPr>
          <w:fldChar w:fldCharType="separate"/>
        </w:r>
        <w:r w:rsidR="003D5621">
          <w:rPr>
            <w:rFonts w:cstheme="minorHAnsi"/>
            <w:noProof/>
            <w:webHidden/>
          </w:rPr>
          <w:t>21</w:t>
        </w:r>
        <w:r w:rsidRPr="004B5A49">
          <w:rPr>
            <w:rFonts w:cstheme="minorHAnsi"/>
            <w:noProof/>
            <w:webHidden/>
          </w:rPr>
          <w:fldChar w:fldCharType="end"/>
        </w:r>
      </w:hyperlink>
    </w:p>
    <w:p w14:paraId="139B4AA6" w14:textId="749CA7BC" w:rsidR="004B5A49" w:rsidRPr="004B5A49" w:rsidRDefault="004B5A49" w:rsidP="004B5A49">
      <w:pPr>
        <w:pStyle w:val="Spisilustracji"/>
        <w:tabs>
          <w:tab w:val="right" w:leader="dot" w:pos="9060"/>
        </w:tabs>
        <w:spacing w:after="20" w:line="240" w:lineRule="auto"/>
        <w:jc w:val="both"/>
        <w:rPr>
          <w:rFonts w:eastAsiaTheme="minorEastAsia" w:cstheme="minorHAnsi"/>
          <w:noProof/>
          <w:kern w:val="2"/>
          <w:lang w:eastAsia="pl-PL"/>
          <w14:ligatures w14:val="standardContextual"/>
        </w:rPr>
      </w:pPr>
      <w:hyperlink w:anchor="_Toc228493138" w:history="1">
        <w:r w:rsidRPr="004B5A49">
          <w:rPr>
            <w:rStyle w:val="Hipercze"/>
            <w:rFonts w:cstheme="minorHAnsi"/>
            <w:noProof/>
          </w:rPr>
          <w:t>Wykres 28. Liczba rodzin i osób w rodzinach korzystających ze świadczeń pomocy społecznej (2020-2024)</w:t>
        </w:r>
        <w:r w:rsidRPr="004B5A49">
          <w:rPr>
            <w:rFonts w:cstheme="minorHAnsi"/>
            <w:noProof/>
            <w:webHidden/>
          </w:rPr>
          <w:tab/>
        </w:r>
        <w:r w:rsidRPr="004B5A49">
          <w:rPr>
            <w:rFonts w:cstheme="minorHAnsi"/>
            <w:noProof/>
            <w:webHidden/>
          </w:rPr>
          <w:fldChar w:fldCharType="begin"/>
        </w:r>
        <w:r w:rsidRPr="004B5A49">
          <w:rPr>
            <w:rFonts w:cstheme="minorHAnsi"/>
            <w:noProof/>
            <w:webHidden/>
          </w:rPr>
          <w:instrText xml:space="preserve"> PAGEREF _Toc228493138 \h </w:instrText>
        </w:r>
        <w:r w:rsidRPr="004B5A49">
          <w:rPr>
            <w:rFonts w:cstheme="minorHAnsi"/>
            <w:noProof/>
            <w:webHidden/>
          </w:rPr>
        </w:r>
        <w:r w:rsidRPr="004B5A49">
          <w:rPr>
            <w:rFonts w:cstheme="minorHAnsi"/>
            <w:noProof/>
            <w:webHidden/>
          </w:rPr>
          <w:fldChar w:fldCharType="separate"/>
        </w:r>
        <w:r w:rsidR="003D5621">
          <w:rPr>
            <w:rFonts w:cstheme="minorHAnsi"/>
            <w:noProof/>
            <w:webHidden/>
          </w:rPr>
          <w:t>21</w:t>
        </w:r>
        <w:r w:rsidRPr="004B5A49">
          <w:rPr>
            <w:rFonts w:cstheme="minorHAnsi"/>
            <w:noProof/>
            <w:webHidden/>
          </w:rPr>
          <w:fldChar w:fldCharType="end"/>
        </w:r>
      </w:hyperlink>
    </w:p>
    <w:p w14:paraId="478B6E36" w14:textId="6DF2767E" w:rsidR="004B5A49" w:rsidRPr="004B5A49" w:rsidRDefault="004B5A49" w:rsidP="004B5A49">
      <w:pPr>
        <w:pStyle w:val="Spisilustracji"/>
        <w:tabs>
          <w:tab w:val="right" w:leader="dot" w:pos="9060"/>
        </w:tabs>
        <w:spacing w:after="20" w:line="240" w:lineRule="auto"/>
        <w:jc w:val="both"/>
        <w:rPr>
          <w:rFonts w:eastAsiaTheme="minorEastAsia" w:cstheme="minorHAnsi"/>
          <w:noProof/>
          <w:kern w:val="2"/>
          <w:lang w:eastAsia="pl-PL"/>
          <w14:ligatures w14:val="standardContextual"/>
        </w:rPr>
      </w:pPr>
      <w:hyperlink w:anchor="_Toc228493139" w:history="1">
        <w:r w:rsidRPr="004B5A49">
          <w:rPr>
            <w:rStyle w:val="Hipercze"/>
            <w:rFonts w:cstheme="minorHAnsi"/>
            <w:noProof/>
          </w:rPr>
          <w:t>Wykres 29. Statystyka wybranej działalności MOPS Zakopane (2020-2025)</w:t>
        </w:r>
        <w:r w:rsidRPr="004B5A49">
          <w:rPr>
            <w:rFonts w:cstheme="minorHAnsi"/>
            <w:noProof/>
            <w:webHidden/>
          </w:rPr>
          <w:tab/>
        </w:r>
        <w:r w:rsidRPr="004B5A49">
          <w:rPr>
            <w:rFonts w:cstheme="minorHAnsi"/>
            <w:noProof/>
            <w:webHidden/>
          </w:rPr>
          <w:fldChar w:fldCharType="begin"/>
        </w:r>
        <w:r w:rsidRPr="004B5A49">
          <w:rPr>
            <w:rFonts w:cstheme="minorHAnsi"/>
            <w:noProof/>
            <w:webHidden/>
          </w:rPr>
          <w:instrText xml:space="preserve"> PAGEREF _Toc228493139 \h </w:instrText>
        </w:r>
        <w:r w:rsidRPr="004B5A49">
          <w:rPr>
            <w:rFonts w:cstheme="minorHAnsi"/>
            <w:noProof/>
            <w:webHidden/>
          </w:rPr>
        </w:r>
        <w:r w:rsidRPr="004B5A49">
          <w:rPr>
            <w:rFonts w:cstheme="minorHAnsi"/>
            <w:noProof/>
            <w:webHidden/>
          </w:rPr>
          <w:fldChar w:fldCharType="separate"/>
        </w:r>
        <w:r w:rsidR="003D5621">
          <w:rPr>
            <w:rFonts w:cstheme="minorHAnsi"/>
            <w:noProof/>
            <w:webHidden/>
          </w:rPr>
          <w:t>22</w:t>
        </w:r>
        <w:r w:rsidRPr="004B5A49">
          <w:rPr>
            <w:rFonts w:cstheme="minorHAnsi"/>
            <w:noProof/>
            <w:webHidden/>
          </w:rPr>
          <w:fldChar w:fldCharType="end"/>
        </w:r>
      </w:hyperlink>
    </w:p>
    <w:p w14:paraId="4B0FF864" w14:textId="4F8884E7" w:rsidR="004B5A49" w:rsidRPr="004B5A49" w:rsidRDefault="004B5A49" w:rsidP="004B5A49">
      <w:pPr>
        <w:pStyle w:val="Spisilustracji"/>
        <w:tabs>
          <w:tab w:val="right" w:leader="dot" w:pos="9060"/>
        </w:tabs>
        <w:spacing w:after="20" w:line="240" w:lineRule="auto"/>
        <w:jc w:val="both"/>
        <w:rPr>
          <w:rFonts w:eastAsiaTheme="minorEastAsia" w:cstheme="minorHAnsi"/>
          <w:noProof/>
          <w:kern w:val="2"/>
          <w:lang w:eastAsia="pl-PL"/>
          <w14:ligatures w14:val="standardContextual"/>
        </w:rPr>
      </w:pPr>
      <w:hyperlink w:anchor="_Toc228493140" w:history="1">
        <w:r w:rsidRPr="004B5A49">
          <w:rPr>
            <w:rStyle w:val="Hipercze"/>
            <w:rFonts w:cstheme="minorHAnsi"/>
            <w:noProof/>
          </w:rPr>
          <w:t>Wykres 30. Struktura powodów udzielania pomocy społecznej rodzinom w Zakopanem (2020-2025)</w:t>
        </w:r>
        <w:r w:rsidRPr="004B5A49">
          <w:rPr>
            <w:rFonts w:cstheme="minorHAnsi"/>
            <w:noProof/>
            <w:webHidden/>
          </w:rPr>
          <w:tab/>
        </w:r>
        <w:r w:rsidRPr="004B5A49">
          <w:rPr>
            <w:rFonts w:cstheme="minorHAnsi"/>
            <w:noProof/>
            <w:webHidden/>
          </w:rPr>
          <w:fldChar w:fldCharType="begin"/>
        </w:r>
        <w:r w:rsidRPr="004B5A49">
          <w:rPr>
            <w:rFonts w:cstheme="minorHAnsi"/>
            <w:noProof/>
            <w:webHidden/>
          </w:rPr>
          <w:instrText xml:space="preserve"> PAGEREF _Toc228493140 \h </w:instrText>
        </w:r>
        <w:r w:rsidRPr="004B5A49">
          <w:rPr>
            <w:rFonts w:cstheme="minorHAnsi"/>
            <w:noProof/>
            <w:webHidden/>
          </w:rPr>
        </w:r>
        <w:r w:rsidRPr="004B5A49">
          <w:rPr>
            <w:rFonts w:cstheme="minorHAnsi"/>
            <w:noProof/>
            <w:webHidden/>
          </w:rPr>
          <w:fldChar w:fldCharType="separate"/>
        </w:r>
        <w:r w:rsidR="003D5621">
          <w:rPr>
            <w:rFonts w:cstheme="minorHAnsi"/>
            <w:noProof/>
            <w:webHidden/>
          </w:rPr>
          <w:t>23</w:t>
        </w:r>
        <w:r w:rsidRPr="004B5A49">
          <w:rPr>
            <w:rFonts w:cstheme="minorHAnsi"/>
            <w:noProof/>
            <w:webHidden/>
          </w:rPr>
          <w:fldChar w:fldCharType="end"/>
        </w:r>
      </w:hyperlink>
    </w:p>
    <w:p w14:paraId="3EB8E7F3" w14:textId="7D30A4BF" w:rsidR="004B5A49" w:rsidRPr="004B5A49" w:rsidRDefault="004B5A49" w:rsidP="004B5A49">
      <w:pPr>
        <w:pStyle w:val="Spisilustracji"/>
        <w:tabs>
          <w:tab w:val="right" w:leader="dot" w:pos="9060"/>
        </w:tabs>
        <w:spacing w:after="20" w:line="240" w:lineRule="auto"/>
        <w:jc w:val="both"/>
        <w:rPr>
          <w:rFonts w:eastAsiaTheme="minorEastAsia" w:cstheme="minorHAnsi"/>
          <w:noProof/>
          <w:kern w:val="2"/>
          <w:lang w:eastAsia="pl-PL"/>
          <w14:ligatures w14:val="standardContextual"/>
        </w:rPr>
      </w:pPr>
      <w:hyperlink w:anchor="_Toc228493141" w:history="1">
        <w:r w:rsidRPr="004B5A49">
          <w:rPr>
            <w:rStyle w:val="Hipercze"/>
            <w:rFonts w:cstheme="minorHAnsi"/>
            <w:noProof/>
          </w:rPr>
          <w:t>Wykres 31. Statystyka wsparcia w formie zasiłków rodzinnych (2020-2024)</w:t>
        </w:r>
        <w:r w:rsidRPr="004B5A49">
          <w:rPr>
            <w:rFonts w:cstheme="minorHAnsi"/>
            <w:noProof/>
            <w:webHidden/>
          </w:rPr>
          <w:tab/>
        </w:r>
        <w:r w:rsidRPr="004B5A49">
          <w:rPr>
            <w:rFonts w:cstheme="minorHAnsi"/>
            <w:noProof/>
            <w:webHidden/>
          </w:rPr>
          <w:fldChar w:fldCharType="begin"/>
        </w:r>
        <w:r w:rsidRPr="004B5A49">
          <w:rPr>
            <w:rFonts w:cstheme="minorHAnsi"/>
            <w:noProof/>
            <w:webHidden/>
          </w:rPr>
          <w:instrText xml:space="preserve"> PAGEREF _Toc228493141 \h </w:instrText>
        </w:r>
        <w:r w:rsidRPr="004B5A49">
          <w:rPr>
            <w:rFonts w:cstheme="minorHAnsi"/>
            <w:noProof/>
            <w:webHidden/>
          </w:rPr>
        </w:r>
        <w:r w:rsidRPr="004B5A49">
          <w:rPr>
            <w:rFonts w:cstheme="minorHAnsi"/>
            <w:noProof/>
            <w:webHidden/>
          </w:rPr>
          <w:fldChar w:fldCharType="separate"/>
        </w:r>
        <w:r w:rsidR="003D5621">
          <w:rPr>
            <w:rFonts w:cstheme="minorHAnsi"/>
            <w:noProof/>
            <w:webHidden/>
          </w:rPr>
          <w:t>23</w:t>
        </w:r>
        <w:r w:rsidRPr="004B5A49">
          <w:rPr>
            <w:rFonts w:cstheme="minorHAnsi"/>
            <w:noProof/>
            <w:webHidden/>
          </w:rPr>
          <w:fldChar w:fldCharType="end"/>
        </w:r>
      </w:hyperlink>
    </w:p>
    <w:p w14:paraId="56A72407" w14:textId="43B11E03" w:rsidR="004B5A49" w:rsidRPr="004B5A49" w:rsidRDefault="004B5A49" w:rsidP="004B5A49">
      <w:pPr>
        <w:pStyle w:val="Spisilustracji"/>
        <w:tabs>
          <w:tab w:val="right" w:leader="dot" w:pos="9060"/>
        </w:tabs>
        <w:spacing w:after="20" w:line="240" w:lineRule="auto"/>
        <w:jc w:val="both"/>
        <w:rPr>
          <w:rFonts w:eastAsiaTheme="minorEastAsia" w:cstheme="minorHAnsi"/>
          <w:noProof/>
          <w:kern w:val="2"/>
          <w:lang w:eastAsia="pl-PL"/>
          <w14:ligatures w14:val="standardContextual"/>
        </w:rPr>
      </w:pPr>
      <w:hyperlink w:anchor="_Toc228493142" w:history="1">
        <w:r w:rsidRPr="004B5A49">
          <w:rPr>
            <w:rStyle w:val="Hipercze"/>
            <w:rFonts w:cstheme="minorHAnsi"/>
            <w:noProof/>
          </w:rPr>
          <w:t>Wykres 32. Statystyka świadczeń alimentacyjnych (2020-2024)</w:t>
        </w:r>
        <w:r w:rsidRPr="004B5A49">
          <w:rPr>
            <w:rFonts w:cstheme="minorHAnsi"/>
            <w:noProof/>
            <w:webHidden/>
          </w:rPr>
          <w:tab/>
        </w:r>
        <w:r w:rsidRPr="004B5A49">
          <w:rPr>
            <w:rFonts w:cstheme="minorHAnsi"/>
            <w:noProof/>
            <w:webHidden/>
          </w:rPr>
          <w:fldChar w:fldCharType="begin"/>
        </w:r>
        <w:r w:rsidRPr="004B5A49">
          <w:rPr>
            <w:rFonts w:cstheme="minorHAnsi"/>
            <w:noProof/>
            <w:webHidden/>
          </w:rPr>
          <w:instrText xml:space="preserve"> PAGEREF _Toc228493142 \h </w:instrText>
        </w:r>
        <w:r w:rsidRPr="004B5A49">
          <w:rPr>
            <w:rFonts w:cstheme="minorHAnsi"/>
            <w:noProof/>
            <w:webHidden/>
          </w:rPr>
        </w:r>
        <w:r w:rsidRPr="004B5A49">
          <w:rPr>
            <w:rFonts w:cstheme="minorHAnsi"/>
            <w:noProof/>
            <w:webHidden/>
          </w:rPr>
          <w:fldChar w:fldCharType="separate"/>
        </w:r>
        <w:r w:rsidR="003D5621">
          <w:rPr>
            <w:rFonts w:cstheme="minorHAnsi"/>
            <w:noProof/>
            <w:webHidden/>
          </w:rPr>
          <w:t>24</w:t>
        </w:r>
        <w:r w:rsidRPr="004B5A49">
          <w:rPr>
            <w:rFonts w:cstheme="minorHAnsi"/>
            <w:noProof/>
            <w:webHidden/>
          </w:rPr>
          <w:fldChar w:fldCharType="end"/>
        </w:r>
      </w:hyperlink>
    </w:p>
    <w:p w14:paraId="651DF6B5" w14:textId="042329A9" w:rsidR="004B5A49" w:rsidRPr="004B5A49" w:rsidRDefault="004B5A49" w:rsidP="004B5A49">
      <w:pPr>
        <w:pStyle w:val="Spisilustracji"/>
        <w:tabs>
          <w:tab w:val="right" w:leader="dot" w:pos="9060"/>
        </w:tabs>
        <w:spacing w:after="20" w:line="240" w:lineRule="auto"/>
        <w:jc w:val="both"/>
        <w:rPr>
          <w:rFonts w:eastAsiaTheme="minorEastAsia" w:cstheme="minorHAnsi"/>
          <w:noProof/>
          <w:kern w:val="2"/>
          <w:lang w:eastAsia="pl-PL"/>
          <w14:ligatures w14:val="standardContextual"/>
        </w:rPr>
      </w:pPr>
      <w:hyperlink w:anchor="_Toc228493143" w:history="1">
        <w:r w:rsidRPr="004B5A49">
          <w:rPr>
            <w:rStyle w:val="Hipercze"/>
            <w:rFonts w:cstheme="minorHAnsi"/>
            <w:noProof/>
          </w:rPr>
          <w:t>Wykres 33. Kwoty [zł] wypłacane w ramach świadczeń alimentacyjnych (2020-2024)</w:t>
        </w:r>
        <w:r w:rsidRPr="004B5A49">
          <w:rPr>
            <w:rFonts w:cstheme="minorHAnsi"/>
            <w:noProof/>
            <w:webHidden/>
          </w:rPr>
          <w:tab/>
        </w:r>
        <w:r w:rsidRPr="004B5A49">
          <w:rPr>
            <w:rFonts w:cstheme="minorHAnsi"/>
            <w:noProof/>
            <w:webHidden/>
          </w:rPr>
          <w:fldChar w:fldCharType="begin"/>
        </w:r>
        <w:r w:rsidRPr="004B5A49">
          <w:rPr>
            <w:rFonts w:cstheme="minorHAnsi"/>
            <w:noProof/>
            <w:webHidden/>
          </w:rPr>
          <w:instrText xml:space="preserve"> PAGEREF _Toc228493143 \h </w:instrText>
        </w:r>
        <w:r w:rsidRPr="004B5A49">
          <w:rPr>
            <w:rFonts w:cstheme="minorHAnsi"/>
            <w:noProof/>
            <w:webHidden/>
          </w:rPr>
        </w:r>
        <w:r w:rsidRPr="004B5A49">
          <w:rPr>
            <w:rFonts w:cstheme="minorHAnsi"/>
            <w:noProof/>
            <w:webHidden/>
          </w:rPr>
          <w:fldChar w:fldCharType="separate"/>
        </w:r>
        <w:r w:rsidR="003D5621">
          <w:rPr>
            <w:rFonts w:cstheme="minorHAnsi"/>
            <w:noProof/>
            <w:webHidden/>
          </w:rPr>
          <w:t>24</w:t>
        </w:r>
        <w:r w:rsidRPr="004B5A49">
          <w:rPr>
            <w:rFonts w:cstheme="minorHAnsi"/>
            <w:noProof/>
            <w:webHidden/>
          </w:rPr>
          <w:fldChar w:fldCharType="end"/>
        </w:r>
      </w:hyperlink>
    </w:p>
    <w:p w14:paraId="498E799C" w14:textId="683C9F49" w:rsidR="004B5A49" w:rsidRPr="004B5A49" w:rsidRDefault="004B5A49" w:rsidP="004B5A49">
      <w:pPr>
        <w:pStyle w:val="Spisilustracji"/>
        <w:tabs>
          <w:tab w:val="right" w:leader="dot" w:pos="9060"/>
        </w:tabs>
        <w:spacing w:after="20" w:line="240" w:lineRule="auto"/>
        <w:jc w:val="both"/>
        <w:rPr>
          <w:rFonts w:eastAsiaTheme="minorEastAsia" w:cstheme="minorHAnsi"/>
          <w:noProof/>
          <w:kern w:val="2"/>
          <w:lang w:eastAsia="pl-PL"/>
          <w14:ligatures w14:val="standardContextual"/>
        </w:rPr>
      </w:pPr>
      <w:hyperlink w:anchor="_Toc228493144" w:history="1">
        <w:r w:rsidRPr="004B5A49">
          <w:rPr>
            <w:rStyle w:val="Hipercze"/>
            <w:rFonts w:cstheme="minorHAnsi"/>
            <w:noProof/>
          </w:rPr>
          <w:t>Wykres 34. Liczba dzieci i młodzieży objętych wsparciem w postaci stypendiów szkolnych socjalnych oraz łączna kwota wypłaconych z tego tytułu środków w Zakopanem (2020-2025)</w:t>
        </w:r>
        <w:r w:rsidRPr="004B5A49">
          <w:rPr>
            <w:rFonts w:cstheme="minorHAnsi"/>
            <w:noProof/>
            <w:webHidden/>
          </w:rPr>
          <w:tab/>
        </w:r>
        <w:r w:rsidRPr="004B5A49">
          <w:rPr>
            <w:rFonts w:cstheme="minorHAnsi"/>
            <w:noProof/>
            <w:webHidden/>
          </w:rPr>
          <w:fldChar w:fldCharType="begin"/>
        </w:r>
        <w:r w:rsidRPr="004B5A49">
          <w:rPr>
            <w:rFonts w:cstheme="minorHAnsi"/>
            <w:noProof/>
            <w:webHidden/>
          </w:rPr>
          <w:instrText xml:space="preserve"> PAGEREF _Toc228493144 \h </w:instrText>
        </w:r>
        <w:r w:rsidRPr="004B5A49">
          <w:rPr>
            <w:rFonts w:cstheme="minorHAnsi"/>
            <w:noProof/>
            <w:webHidden/>
          </w:rPr>
        </w:r>
        <w:r w:rsidRPr="004B5A49">
          <w:rPr>
            <w:rFonts w:cstheme="minorHAnsi"/>
            <w:noProof/>
            <w:webHidden/>
          </w:rPr>
          <w:fldChar w:fldCharType="separate"/>
        </w:r>
        <w:r w:rsidR="003D5621">
          <w:rPr>
            <w:rFonts w:cstheme="minorHAnsi"/>
            <w:noProof/>
            <w:webHidden/>
          </w:rPr>
          <w:t>25</w:t>
        </w:r>
        <w:r w:rsidRPr="004B5A49">
          <w:rPr>
            <w:rFonts w:cstheme="minorHAnsi"/>
            <w:noProof/>
            <w:webHidden/>
          </w:rPr>
          <w:fldChar w:fldCharType="end"/>
        </w:r>
      </w:hyperlink>
    </w:p>
    <w:p w14:paraId="79DC392C" w14:textId="4B98D2A3" w:rsidR="004B5A49" w:rsidRPr="004B5A49" w:rsidRDefault="004B5A49" w:rsidP="004B5A49">
      <w:pPr>
        <w:pStyle w:val="Spisilustracji"/>
        <w:tabs>
          <w:tab w:val="right" w:leader="dot" w:pos="9060"/>
        </w:tabs>
        <w:spacing w:after="20" w:line="240" w:lineRule="auto"/>
        <w:jc w:val="both"/>
        <w:rPr>
          <w:rFonts w:eastAsiaTheme="minorEastAsia" w:cstheme="minorHAnsi"/>
          <w:noProof/>
          <w:kern w:val="2"/>
          <w:lang w:eastAsia="pl-PL"/>
          <w14:ligatures w14:val="standardContextual"/>
        </w:rPr>
      </w:pPr>
      <w:hyperlink w:anchor="_Toc228493145" w:history="1">
        <w:r w:rsidRPr="004B5A49">
          <w:rPr>
            <w:rStyle w:val="Hipercze"/>
            <w:rFonts w:cstheme="minorHAnsi"/>
            <w:noProof/>
          </w:rPr>
          <w:t>Wykres 35. Liczba dzieci i młodzieży objętych wsparciem w postaci zasiłków socjalnych oraz łączna kwota wypłaconych z tego tytułu środków w Zakopanem (2020-2025)</w:t>
        </w:r>
        <w:r w:rsidRPr="004B5A49">
          <w:rPr>
            <w:rFonts w:cstheme="minorHAnsi"/>
            <w:noProof/>
            <w:webHidden/>
          </w:rPr>
          <w:tab/>
        </w:r>
        <w:r w:rsidRPr="004B5A49">
          <w:rPr>
            <w:rFonts w:cstheme="minorHAnsi"/>
            <w:noProof/>
            <w:webHidden/>
          </w:rPr>
          <w:fldChar w:fldCharType="begin"/>
        </w:r>
        <w:r w:rsidRPr="004B5A49">
          <w:rPr>
            <w:rFonts w:cstheme="minorHAnsi"/>
            <w:noProof/>
            <w:webHidden/>
          </w:rPr>
          <w:instrText xml:space="preserve"> PAGEREF _Toc228493145 \h </w:instrText>
        </w:r>
        <w:r w:rsidRPr="004B5A49">
          <w:rPr>
            <w:rFonts w:cstheme="minorHAnsi"/>
            <w:noProof/>
            <w:webHidden/>
          </w:rPr>
        </w:r>
        <w:r w:rsidRPr="004B5A49">
          <w:rPr>
            <w:rFonts w:cstheme="minorHAnsi"/>
            <w:noProof/>
            <w:webHidden/>
          </w:rPr>
          <w:fldChar w:fldCharType="separate"/>
        </w:r>
        <w:r w:rsidR="003D5621">
          <w:rPr>
            <w:rFonts w:cstheme="minorHAnsi"/>
            <w:noProof/>
            <w:webHidden/>
          </w:rPr>
          <w:t>25</w:t>
        </w:r>
        <w:r w:rsidRPr="004B5A49">
          <w:rPr>
            <w:rFonts w:cstheme="minorHAnsi"/>
            <w:noProof/>
            <w:webHidden/>
          </w:rPr>
          <w:fldChar w:fldCharType="end"/>
        </w:r>
      </w:hyperlink>
    </w:p>
    <w:p w14:paraId="108A5595" w14:textId="3B53C9CC" w:rsidR="004B5A49" w:rsidRPr="004B5A49" w:rsidRDefault="004B5A49" w:rsidP="004B5A49">
      <w:pPr>
        <w:pStyle w:val="Spisilustracji"/>
        <w:tabs>
          <w:tab w:val="right" w:leader="dot" w:pos="9060"/>
        </w:tabs>
        <w:spacing w:after="20" w:line="240" w:lineRule="auto"/>
        <w:jc w:val="both"/>
        <w:rPr>
          <w:rFonts w:eastAsiaTheme="minorEastAsia" w:cstheme="minorHAnsi"/>
          <w:noProof/>
          <w:kern w:val="2"/>
          <w:lang w:eastAsia="pl-PL"/>
          <w14:ligatures w14:val="standardContextual"/>
        </w:rPr>
      </w:pPr>
      <w:hyperlink w:anchor="_Toc228493146" w:history="1">
        <w:r w:rsidRPr="004B5A49">
          <w:rPr>
            <w:rStyle w:val="Hipercze"/>
            <w:rFonts w:cstheme="minorHAnsi"/>
            <w:noProof/>
          </w:rPr>
          <w:t>Wykres 36. Statystyka wsparcia w formie asystentów rodziny (2020-2025)</w:t>
        </w:r>
        <w:r w:rsidRPr="004B5A49">
          <w:rPr>
            <w:rFonts w:cstheme="minorHAnsi"/>
            <w:noProof/>
            <w:webHidden/>
          </w:rPr>
          <w:tab/>
        </w:r>
        <w:r w:rsidRPr="004B5A49">
          <w:rPr>
            <w:rFonts w:cstheme="minorHAnsi"/>
            <w:noProof/>
            <w:webHidden/>
          </w:rPr>
          <w:fldChar w:fldCharType="begin"/>
        </w:r>
        <w:r w:rsidRPr="004B5A49">
          <w:rPr>
            <w:rFonts w:cstheme="minorHAnsi"/>
            <w:noProof/>
            <w:webHidden/>
          </w:rPr>
          <w:instrText xml:space="preserve"> PAGEREF _Toc228493146 \h </w:instrText>
        </w:r>
        <w:r w:rsidRPr="004B5A49">
          <w:rPr>
            <w:rFonts w:cstheme="minorHAnsi"/>
            <w:noProof/>
            <w:webHidden/>
          </w:rPr>
        </w:r>
        <w:r w:rsidRPr="004B5A49">
          <w:rPr>
            <w:rFonts w:cstheme="minorHAnsi"/>
            <w:noProof/>
            <w:webHidden/>
          </w:rPr>
          <w:fldChar w:fldCharType="separate"/>
        </w:r>
        <w:r w:rsidR="003D5621">
          <w:rPr>
            <w:rFonts w:cstheme="minorHAnsi"/>
            <w:noProof/>
            <w:webHidden/>
          </w:rPr>
          <w:t>26</w:t>
        </w:r>
        <w:r w:rsidRPr="004B5A49">
          <w:rPr>
            <w:rFonts w:cstheme="minorHAnsi"/>
            <w:noProof/>
            <w:webHidden/>
          </w:rPr>
          <w:fldChar w:fldCharType="end"/>
        </w:r>
      </w:hyperlink>
    </w:p>
    <w:p w14:paraId="2601EDB4" w14:textId="3EEA1E2C" w:rsidR="004B5A49" w:rsidRPr="004B5A49" w:rsidRDefault="004B5A49" w:rsidP="004B5A49">
      <w:pPr>
        <w:pStyle w:val="Spisilustracji"/>
        <w:tabs>
          <w:tab w:val="right" w:leader="dot" w:pos="9060"/>
        </w:tabs>
        <w:spacing w:after="20" w:line="240" w:lineRule="auto"/>
        <w:jc w:val="both"/>
        <w:rPr>
          <w:rFonts w:eastAsiaTheme="minorEastAsia" w:cstheme="minorHAnsi"/>
          <w:noProof/>
          <w:kern w:val="2"/>
          <w:lang w:eastAsia="pl-PL"/>
          <w14:ligatures w14:val="standardContextual"/>
        </w:rPr>
      </w:pPr>
      <w:hyperlink w:anchor="_Toc228493147" w:history="1">
        <w:r w:rsidRPr="004B5A49">
          <w:rPr>
            <w:rStyle w:val="Hipercze"/>
            <w:rFonts w:cstheme="minorHAnsi"/>
            <w:noProof/>
          </w:rPr>
          <w:t>Wykres 37. Liczba rodzin objętych asystenturą w Zakopanem oraz przeciętny czas współpracy (2020-2025)</w:t>
        </w:r>
        <w:r w:rsidRPr="004B5A49">
          <w:rPr>
            <w:rFonts w:cstheme="minorHAnsi"/>
            <w:noProof/>
            <w:webHidden/>
          </w:rPr>
          <w:tab/>
        </w:r>
        <w:r w:rsidRPr="004B5A49">
          <w:rPr>
            <w:rFonts w:cstheme="minorHAnsi"/>
            <w:noProof/>
            <w:webHidden/>
          </w:rPr>
          <w:fldChar w:fldCharType="begin"/>
        </w:r>
        <w:r w:rsidRPr="004B5A49">
          <w:rPr>
            <w:rFonts w:cstheme="minorHAnsi"/>
            <w:noProof/>
            <w:webHidden/>
          </w:rPr>
          <w:instrText xml:space="preserve"> PAGEREF _Toc228493147 \h </w:instrText>
        </w:r>
        <w:r w:rsidRPr="004B5A49">
          <w:rPr>
            <w:rFonts w:cstheme="minorHAnsi"/>
            <w:noProof/>
            <w:webHidden/>
          </w:rPr>
        </w:r>
        <w:r w:rsidRPr="004B5A49">
          <w:rPr>
            <w:rFonts w:cstheme="minorHAnsi"/>
            <w:noProof/>
            <w:webHidden/>
          </w:rPr>
          <w:fldChar w:fldCharType="separate"/>
        </w:r>
        <w:r w:rsidR="003D5621">
          <w:rPr>
            <w:rFonts w:cstheme="minorHAnsi"/>
            <w:noProof/>
            <w:webHidden/>
          </w:rPr>
          <w:t>27</w:t>
        </w:r>
        <w:r w:rsidRPr="004B5A49">
          <w:rPr>
            <w:rFonts w:cstheme="minorHAnsi"/>
            <w:noProof/>
            <w:webHidden/>
          </w:rPr>
          <w:fldChar w:fldCharType="end"/>
        </w:r>
      </w:hyperlink>
    </w:p>
    <w:p w14:paraId="3308CB30" w14:textId="44DCEE69" w:rsidR="004B5A49" w:rsidRPr="004B5A49" w:rsidRDefault="004B5A49" w:rsidP="004B5A49">
      <w:pPr>
        <w:pStyle w:val="Spisilustracji"/>
        <w:tabs>
          <w:tab w:val="right" w:leader="dot" w:pos="9060"/>
        </w:tabs>
        <w:spacing w:after="20" w:line="240" w:lineRule="auto"/>
        <w:jc w:val="both"/>
        <w:rPr>
          <w:rFonts w:eastAsiaTheme="minorEastAsia" w:cstheme="minorHAnsi"/>
          <w:noProof/>
          <w:kern w:val="2"/>
          <w:lang w:eastAsia="pl-PL"/>
          <w14:ligatures w14:val="standardContextual"/>
        </w:rPr>
      </w:pPr>
      <w:hyperlink w:anchor="_Toc228493148" w:history="1">
        <w:r w:rsidRPr="004B5A49">
          <w:rPr>
            <w:rStyle w:val="Hipercze"/>
            <w:rFonts w:cstheme="minorHAnsi"/>
            <w:noProof/>
          </w:rPr>
          <w:t>Wykres 38. Przyczyny zakończenia współpracy rodziny z asystentem w Zakopanem (2020-2025)</w:t>
        </w:r>
        <w:r w:rsidRPr="004B5A49">
          <w:rPr>
            <w:rFonts w:cstheme="minorHAnsi"/>
            <w:noProof/>
            <w:webHidden/>
          </w:rPr>
          <w:tab/>
        </w:r>
        <w:r w:rsidRPr="004B5A49">
          <w:rPr>
            <w:rFonts w:cstheme="minorHAnsi"/>
            <w:noProof/>
            <w:webHidden/>
          </w:rPr>
          <w:fldChar w:fldCharType="begin"/>
        </w:r>
        <w:r w:rsidRPr="004B5A49">
          <w:rPr>
            <w:rFonts w:cstheme="minorHAnsi"/>
            <w:noProof/>
            <w:webHidden/>
          </w:rPr>
          <w:instrText xml:space="preserve"> PAGEREF _Toc228493148 \h </w:instrText>
        </w:r>
        <w:r w:rsidRPr="004B5A49">
          <w:rPr>
            <w:rFonts w:cstheme="minorHAnsi"/>
            <w:noProof/>
            <w:webHidden/>
          </w:rPr>
        </w:r>
        <w:r w:rsidRPr="004B5A49">
          <w:rPr>
            <w:rFonts w:cstheme="minorHAnsi"/>
            <w:noProof/>
            <w:webHidden/>
          </w:rPr>
          <w:fldChar w:fldCharType="separate"/>
        </w:r>
        <w:r w:rsidR="003D5621">
          <w:rPr>
            <w:rFonts w:cstheme="minorHAnsi"/>
            <w:noProof/>
            <w:webHidden/>
          </w:rPr>
          <w:t>27</w:t>
        </w:r>
        <w:r w:rsidRPr="004B5A49">
          <w:rPr>
            <w:rFonts w:cstheme="minorHAnsi"/>
            <w:noProof/>
            <w:webHidden/>
          </w:rPr>
          <w:fldChar w:fldCharType="end"/>
        </w:r>
      </w:hyperlink>
    </w:p>
    <w:p w14:paraId="7367BE23" w14:textId="49C3C500" w:rsidR="004B5A49" w:rsidRPr="004B5A49" w:rsidRDefault="004B5A49" w:rsidP="004B5A49">
      <w:pPr>
        <w:pStyle w:val="Spisilustracji"/>
        <w:tabs>
          <w:tab w:val="right" w:leader="dot" w:pos="9060"/>
        </w:tabs>
        <w:spacing w:after="20" w:line="240" w:lineRule="auto"/>
        <w:jc w:val="both"/>
        <w:rPr>
          <w:rFonts w:eastAsiaTheme="minorEastAsia" w:cstheme="minorHAnsi"/>
          <w:noProof/>
          <w:kern w:val="2"/>
          <w:lang w:eastAsia="pl-PL"/>
          <w14:ligatures w14:val="standardContextual"/>
        </w:rPr>
      </w:pPr>
      <w:hyperlink w:anchor="_Toc228493149" w:history="1">
        <w:r w:rsidRPr="004B5A49">
          <w:rPr>
            <w:rStyle w:val="Hipercze"/>
            <w:rFonts w:cstheme="minorHAnsi"/>
            <w:noProof/>
          </w:rPr>
          <w:t>Wykres 39. Rodziny objęte procedurą „Niebieskie Karty” w Zakopanem (2020-IV 2026)</w:t>
        </w:r>
        <w:r w:rsidRPr="004B5A49">
          <w:rPr>
            <w:rFonts w:cstheme="minorHAnsi"/>
            <w:noProof/>
            <w:webHidden/>
          </w:rPr>
          <w:tab/>
        </w:r>
        <w:r w:rsidRPr="004B5A49">
          <w:rPr>
            <w:rFonts w:cstheme="minorHAnsi"/>
            <w:noProof/>
            <w:webHidden/>
          </w:rPr>
          <w:fldChar w:fldCharType="begin"/>
        </w:r>
        <w:r w:rsidRPr="004B5A49">
          <w:rPr>
            <w:rFonts w:cstheme="minorHAnsi"/>
            <w:noProof/>
            <w:webHidden/>
          </w:rPr>
          <w:instrText xml:space="preserve"> PAGEREF _Toc228493149 \h </w:instrText>
        </w:r>
        <w:r w:rsidRPr="004B5A49">
          <w:rPr>
            <w:rFonts w:cstheme="minorHAnsi"/>
            <w:noProof/>
            <w:webHidden/>
          </w:rPr>
        </w:r>
        <w:r w:rsidRPr="004B5A49">
          <w:rPr>
            <w:rFonts w:cstheme="minorHAnsi"/>
            <w:noProof/>
            <w:webHidden/>
          </w:rPr>
          <w:fldChar w:fldCharType="separate"/>
        </w:r>
        <w:r w:rsidR="003D5621">
          <w:rPr>
            <w:rFonts w:cstheme="minorHAnsi"/>
            <w:noProof/>
            <w:webHidden/>
          </w:rPr>
          <w:t>28</w:t>
        </w:r>
        <w:r w:rsidRPr="004B5A49">
          <w:rPr>
            <w:rFonts w:cstheme="minorHAnsi"/>
            <w:noProof/>
            <w:webHidden/>
          </w:rPr>
          <w:fldChar w:fldCharType="end"/>
        </w:r>
      </w:hyperlink>
    </w:p>
    <w:p w14:paraId="6DF62C6A" w14:textId="53EE64D8" w:rsidR="004B5A49" w:rsidRPr="004B5A49" w:rsidRDefault="004B5A49" w:rsidP="004B5A49">
      <w:pPr>
        <w:pStyle w:val="Spisilustracji"/>
        <w:tabs>
          <w:tab w:val="right" w:leader="dot" w:pos="9060"/>
        </w:tabs>
        <w:spacing w:after="20" w:line="240" w:lineRule="auto"/>
        <w:jc w:val="both"/>
        <w:rPr>
          <w:rFonts w:eastAsiaTheme="minorEastAsia" w:cstheme="minorHAnsi"/>
          <w:noProof/>
          <w:kern w:val="2"/>
          <w:lang w:eastAsia="pl-PL"/>
          <w14:ligatures w14:val="standardContextual"/>
        </w:rPr>
      </w:pPr>
      <w:hyperlink w:anchor="_Toc228493150" w:history="1">
        <w:r w:rsidRPr="004B5A49">
          <w:rPr>
            <w:rStyle w:val="Hipercze"/>
            <w:rFonts w:cstheme="minorHAnsi"/>
            <w:noProof/>
          </w:rPr>
          <w:t>Wykres 40. Statystyka wybranych działań Zespołu Interdyscyplinarnego (2024-2025) –liczba spotkań Zespołu (po lewej) oraz liczba odbytych grup diagnostyczno-pomocowych (po prawej)</w:t>
        </w:r>
        <w:r w:rsidRPr="004B5A49">
          <w:rPr>
            <w:rFonts w:cstheme="minorHAnsi"/>
            <w:noProof/>
            <w:webHidden/>
          </w:rPr>
          <w:tab/>
        </w:r>
        <w:r w:rsidRPr="004B5A49">
          <w:rPr>
            <w:rFonts w:cstheme="minorHAnsi"/>
            <w:noProof/>
            <w:webHidden/>
          </w:rPr>
          <w:fldChar w:fldCharType="begin"/>
        </w:r>
        <w:r w:rsidRPr="004B5A49">
          <w:rPr>
            <w:rFonts w:cstheme="minorHAnsi"/>
            <w:noProof/>
            <w:webHidden/>
          </w:rPr>
          <w:instrText xml:space="preserve"> PAGEREF _Toc228493150 \h </w:instrText>
        </w:r>
        <w:r w:rsidRPr="004B5A49">
          <w:rPr>
            <w:rFonts w:cstheme="minorHAnsi"/>
            <w:noProof/>
            <w:webHidden/>
          </w:rPr>
        </w:r>
        <w:r w:rsidRPr="004B5A49">
          <w:rPr>
            <w:rFonts w:cstheme="minorHAnsi"/>
            <w:noProof/>
            <w:webHidden/>
          </w:rPr>
          <w:fldChar w:fldCharType="separate"/>
        </w:r>
        <w:r w:rsidR="003D5621">
          <w:rPr>
            <w:rFonts w:cstheme="minorHAnsi"/>
            <w:noProof/>
            <w:webHidden/>
          </w:rPr>
          <w:t>29</w:t>
        </w:r>
        <w:r w:rsidRPr="004B5A49">
          <w:rPr>
            <w:rFonts w:cstheme="minorHAnsi"/>
            <w:noProof/>
            <w:webHidden/>
          </w:rPr>
          <w:fldChar w:fldCharType="end"/>
        </w:r>
      </w:hyperlink>
    </w:p>
    <w:p w14:paraId="1812C756" w14:textId="026D5D6C" w:rsidR="004B5A49" w:rsidRPr="004B5A49" w:rsidRDefault="004B5A49" w:rsidP="004B5A49">
      <w:pPr>
        <w:pStyle w:val="Spisilustracji"/>
        <w:tabs>
          <w:tab w:val="right" w:leader="dot" w:pos="9060"/>
        </w:tabs>
        <w:spacing w:after="20" w:line="240" w:lineRule="auto"/>
        <w:jc w:val="both"/>
        <w:rPr>
          <w:rFonts w:eastAsiaTheme="minorEastAsia" w:cstheme="minorHAnsi"/>
          <w:noProof/>
          <w:kern w:val="2"/>
          <w:lang w:eastAsia="pl-PL"/>
          <w14:ligatures w14:val="standardContextual"/>
        </w:rPr>
      </w:pPr>
      <w:hyperlink w:anchor="_Toc228493151" w:history="1">
        <w:r w:rsidRPr="004B5A49">
          <w:rPr>
            <w:rStyle w:val="Hipercze"/>
            <w:rFonts w:cstheme="minorHAnsi"/>
            <w:noProof/>
          </w:rPr>
          <w:t>Wykres 41. Liczba rodzin zastępczych i ich podopiecznych, w podziale na typ rodziny, w Zakopanem (2020-2025)</w:t>
        </w:r>
        <w:r w:rsidRPr="004B5A49">
          <w:rPr>
            <w:rFonts w:cstheme="minorHAnsi"/>
            <w:noProof/>
            <w:webHidden/>
          </w:rPr>
          <w:tab/>
        </w:r>
        <w:r w:rsidRPr="004B5A49">
          <w:rPr>
            <w:rFonts w:cstheme="minorHAnsi"/>
            <w:noProof/>
            <w:webHidden/>
          </w:rPr>
          <w:fldChar w:fldCharType="begin"/>
        </w:r>
        <w:r w:rsidRPr="004B5A49">
          <w:rPr>
            <w:rFonts w:cstheme="minorHAnsi"/>
            <w:noProof/>
            <w:webHidden/>
          </w:rPr>
          <w:instrText xml:space="preserve"> PAGEREF _Toc228493151 \h </w:instrText>
        </w:r>
        <w:r w:rsidRPr="004B5A49">
          <w:rPr>
            <w:rFonts w:cstheme="minorHAnsi"/>
            <w:noProof/>
            <w:webHidden/>
          </w:rPr>
        </w:r>
        <w:r w:rsidRPr="004B5A49">
          <w:rPr>
            <w:rFonts w:cstheme="minorHAnsi"/>
            <w:noProof/>
            <w:webHidden/>
          </w:rPr>
          <w:fldChar w:fldCharType="separate"/>
        </w:r>
        <w:r w:rsidR="003D5621">
          <w:rPr>
            <w:rFonts w:cstheme="minorHAnsi"/>
            <w:noProof/>
            <w:webHidden/>
          </w:rPr>
          <w:t>30</w:t>
        </w:r>
        <w:r w:rsidRPr="004B5A49">
          <w:rPr>
            <w:rFonts w:cstheme="minorHAnsi"/>
            <w:noProof/>
            <w:webHidden/>
          </w:rPr>
          <w:fldChar w:fldCharType="end"/>
        </w:r>
      </w:hyperlink>
    </w:p>
    <w:p w14:paraId="2375E637" w14:textId="77313660" w:rsidR="004B5A49" w:rsidRPr="004B5A49" w:rsidRDefault="004B5A49" w:rsidP="004B5A49">
      <w:pPr>
        <w:pStyle w:val="Spisilustracji"/>
        <w:tabs>
          <w:tab w:val="right" w:leader="dot" w:pos="9060"/>
        </w:tabs>
        <w:spacing w:after="20" w:line="240" w:lineRule="auto"/>
        <w:jc w:val="both"/>
        <w:rPr>
          <w:rFonts w:eastAsiaTheme="minorEastAsia" w:cstheme="minorHAnsi"/>
          <w:noProof/>
          <w:kern w:val="2"/>
          <w:lang w:eastAsia="pl-PL"/>
          <w14:ligatures w14:val="standardContextual"/>
        </w:rPr>
      </w:pPr>
      <w:hyperlink w:anchor="_Toc228493152" w:history="1">
        <w:r w:rsidRPr="004B5A49">
          <w:rPr>
            <w:rStyle w:val="Hipercze"/>
            <w:rFonts w:cstheme="minorHAnsi"/>
            <w:noProof/>
          </w:rPr>
          <w:t>Wykres 42. Opłaty za pobyt zakopiańskich dzieci w rodzinach zastępczych (2020-2025)</w:t>
        </w:r>
        <w:r w:rsidRPr="004B5A49">
          <w:rPr>
            <w:rFonts w:cstheme="minorHAnsi"/>
            <w:noProof/>
            <w:webHidden/>
          </w:rPr>
          <w:tab/>
        </w:r>
        <w:r w:rsidRPr="004B5A49">
          <w:rPr>
            <w:rFonts w:cstheme="minorHAnsi"/>
            <w:noProof/>
            <w:webHidden/>
          </w:rPr>
          <w:fldChar w:fldCharType="begin"/>
        </w:r>
        <w:r w:rsidRPr="004B5A49">
          <w:rPr>
            <w:rFonts w:cstheme="minorHAnsi"/>
            <w:noProof/>
            <w:webHidden/>
          </w:rPr>
          <w:instrText xml:space="preserve"> PAGEREF _Toc228493152 \h </w:instrText>
        </w:r>
        <w:r w:rsidRPr="004B5A49">
          <w:rPr>
            <w:rFonts w:cstheme="minorHAnsi"/>
            <w:noProof/>
            <w:webHidden/>
          </w:rPr>
        </w:r>
        <w:r w:rsidRPr="004B5A49">
          <w:rPr>
            <w:rFonts w:cstheme="minorHAnsi"/>
            <w:noProof/>
            <w:webHidden/>
          </w:rPr>
          <w:fldChar w:fldCharType="separate"/>
        </w:r>
        <w:r w:rsidR="003D5621">
          <w:rPr>
            <w:rFonts w:cstheme="minorHAnsi"/>
            <w:noProof/>
            <w:webHidden/>
          </w:rPr>
          <w:t>30</w:t>
        </w:r>
        <w:r w:rsidRPr="004B5A49">
          <w:rPr>
            <w:rFonts w:cstheme="minorHAnsi"/>
            <w:noProof/>
            <w:webHidden/>
          </w:rPr>
          <w:fldChar w:fldCharType="end"/>
        </w:r>
      </w:hyperlink>
    </w:p>
    <w:p w14:paraId="7D0D99C1" w14:textId="0C605E8B" w:rsidR="004B5A49" w:rsidRPr="004B5A49" w:rsidRDefault="004B5A49" w:rsidP="004B5A49">
      <w:pPr>
        <w:pStyle w:val="Spisilustracji"/>
        <w:tabs>
          <w:tab w:val="right" w:leader="dot" w:pos="9060"/>
        </w:tabs>
        <w:spacing w:after="20" w:line="240" w:lineRule="auto"/>
        <w:jc w:val="both"/>
        <w:rPr>
          <w:rFonts w:eastAsiaTheme="minorEastAsia" w:cstheme="minorHAnsi"/>
          <w:noProof/>
          <w:kern w:val="2"/>
          <w:lang w:eastAsia="pl-PL"/>
          <w14:ligatures w14:val="standardContextual"/>
        </w:rPr>
      </w:pPr>
      <w:hyperlink w:anchor="_Toc228493153" w:history="1">
        <w:r w:rsidRPr="004B5A49">
          <w:rPr>
            <w:rStyle w:val="Hipercze"/>
            <w:rFonts w:cstheme="minorHAnsi"/>
            <w:noProof/>
          </w:rPr>
          <w:t>Wykres 43. Statystyka dotycząca pobytu dzieci z Zakopanego w domach dziecka (2020-2025)</w:t>
        </w:r>
        <w:r w:rsidRPr="004B5A49">
          <w:rPr>
            <w:rFonts w:cstheme="minorHAnsi"/>
            <w:noProof/>
            <w:webHidden/>
          </w:rPr>
          <w:tab/>
        </w:r>
        <w:r w:rsidRPr="004B5A49">
          <w:rPr>
            <w:rFonts w:cstheme="minorHAnsi"/>
            <w:noProof/>
            <w:webHidden/>
          </w:rPr>
          <w:fldChar w:fldCharType="begin"/>
        </w:r>
        <w:r w:rsidRPr="004B5A49">
          <w:rPr>
            <w:rFonts w:cstheme="minorHAnsi"/>
            <w:noProof/>
            <w:webHidden/>
          </w:rPr>
          <w:instrText xml:space="preserve"> PAGEREF _Toc228493153 \h </w:instrText>
        </w:r>
        <w:r w:rsidRPr="004B5A49">
          <w:rPr>
            <w:rFonts w:cstheme="minorHAnsi"/>
            <w:noProof/>
            <w:webHidden/>
          </w:rPr>
        </w:r>
        <w:r w:rsidRPr="004B5A49">
          <w:rPr>
            <w:rFonts w:cstheme="minorHAnsi"/>
            <w:noProof/>
            <w:webHidden/>
          </w:rPr>
          <w:fldChar w:fldCharType="separate"/>
        </w:r>
        <w:r w:rsidR="003D5621">
          <w:rPr>
            <w:rFonts w:cstheme="minorHAnsi"/>
            <w:noProof/>
            <w:webHidden/>
          </w:rPr>
          <w:t>31</w:t>
        </w:r>
        <w:r w:rsidRPr="004B5A49">
          <w:rPr>
            <w:rFonts w:cstheme="minorHAnsi"/>
            <w:noProof/>
            <w:webHidden/>
          </w:rPr>
          <w:fldChar w:fldCharType="end"/>
        </w:r>
      </w:hyperlink>
    </w:p>
    <w:p w14:paraId="0DD06FC9" w14:textId="57B2F831" w:rsidR="004B5A49" w:rsidRPr="004B5A49" w:rsidRDefault="004B5A49" w:rsidP="004B5A49">
      <w:pPr>
        <w:pStyle w:val="Spisilustracji"/>
        <w:tabs>
          <w:tab w:val="right" w:leader="dot" w:pos="9060"/>
        </w:tabs>
        <w:spacing w:after="20" w:line="240" w:lineRule="auto"/>
        <w:jc w:val="both"/>
        <w:rPr>
          <w:rFonts w:eastAsiaTheme="minorEastAsia" w:cstheme="minorHAnsi"/>
          <w:noProof/>
          <w:kern w:val="2"/>
          <w:lang w:eastAsia="pl-PL"/>
          <w14:ligatures w14:val="standardContextual"/>
        </w:rPr>
      </w:pPr>
      <w:hyperlink w:anchor="_Toc228493154" w:history="1">
        <w:r w:rsidRPr="004B5A49">
          <w:rPr>
            <w:rStyle w:val="Hipercze"/>
            <w:rFonts w:cstheme="minorHAnsi"/>
            <w:noProof/>
          </w:rPr>
          <w:t>Wykres 44. Struktura świadczeń opiekuńczych i pielęgnacyjnych pod względem liczby wspieranych osób (2020-2024)</w:t>
        </w:r>
        <w:r w:rsidRPr="004B5A49">
          <w:rPr>
            <w:rFonts w:cstheme="minorHAnsi"/>
            <w:noProof/>
            <w:webHidden/>
          </w:rPr>
          <w:tab/>
        </w:r>
        <w:r w:rsidRPr="004B5A49">
          <w:rPr>
            <w:rFonts w:cstheme="minorHAnsi"/>
            <w:noProof/>
            <w:webHidden/>
          </w:rPr>
          <w:fldChar w:fldCharType="begin"/>
        </w:r>
        <w:r w:rsidRPr="004B5A49">
          <w:rPr>
            <w:rFonts w:cstheme="minorHAnsi"/>
            <w:noProof/>
            <w:webHidden/>
          </w:rPr>
          <w:instrText xml:space="preserve"> PAGEREF _Toc228493154 \h </w:instrText>
        </w:r>
        <w:r w:rsidRPr="004B5A49">
          <w:rPr>
            <w:rFonts w:cstheme="minorHAnsi"/>
            <w:noProof/>
            <w:webHidden/>
          </w:rPr>
        </w:r>
        <w:r w:rsidRPr="004B5A49">
          <w:rPr>
            <w:rFonts w:cstheme="minorHAnsi"/>
            <w:noProof/>
            <w:webHidden/>
          </w:rPr>
          <w:fldChar w:fldCharType="separate"/>
        </w:r>
        <w:r w:rsidR="003D5621">
          <w:rPr>
            <w:rFonts w:cstheme="minorHAnsi"/>
            <w:noProof/>
            <w:webHidden/>
          </w:rPr>
          <w:t>31</w:t>
        </w:r>
        <w:r w:rsidRPr="004B5A49">
          <w:rPr>
            <w:rFonts w:cstheme="minorHAnsi"/>
            <w:noProof/>
            <w:webHidden/>
          </w:rPr>
          <w:fldChar w:fldCharType="end"/>
        </w:r>
      </w:hyperlink>
    </w:p>
    <w:p w14:paraId="105D3070" w14:textId="0FE53E1C" w:rsidR="004B5A49" w:rsidRPr="004B5A49" w:rsidRDefault="004B5A49" w:rsidP="004B5A49">
      <w:pPr>
        <w:pStyle w:val="Spisilustracji"/>
        <w:tabs>
          <w:tab w:val="right" w:leader="dot" w:pos="9060"/>
        </w:tabs>
        <w:spacing w:after="20" w:line="240" w:lineRule="auto"/>
        <w:jc w:val="both"/>
        <w:rPr>
          <w:rFonts w:eastAsiaTheme="minorEastAsia" w:cstheme="minorHAnsi"/>
          <w:noProof/>
          <w:kern w:val="2"/>
          <w:lang w:eastAsia="pl-PL"/>
          <w14:ligatures w14:val="standardContextual"/>
        </w:rPr>
      </w:pPr>
      <w:hyperlink w:anchor="_Toc228493155" w:history="1">
        <w:r w:rsidRPr="004B5A49">
          <w:rPr>
            <w:rStyle w:val="Hipercze"/>
            <w:rFonts w:cstheme="minorHAnsi"/>
            <w:noProof/>
          </w:rPr>
          <w:t>Wykres 45. Struktura świadczeń opiekuńczych i pielęgnacyjnych pod względem wypłacanej kwoty (2020-2024)</w:t>
        </w:r>
        <w:r w:rsidRPr="004B5A49">
          <w:rPr>
            <w:rFonts w:cstheme="minorHAnsi"/>
            <w:noProof/>
            <w:webHidden/>
          </w:rPr>
          <w:tab/>
        </w:r>
        <w:r w:rsidRPr="004B5A49">
          <w:rPr>
            <w:rFonts w:cstheme="minorHAnsi"/>
            <w:noProof/>
            <w:webHidden/>
          </w:rPr>
          <w:fldChar w:fldCharType="begin"/>
        </w:r>
        <w:r w:rsidRPr="004B5A49">
          <w:rPr>
            <w:rFonts w:cstheme="minorHAnsi"/>
            <w:noProof/>
            <w:webHidden/>
          </w:rPr>
          <w:instrText xml:space="preserve"> PAGEREF _Toc228493155 \h </w:instrText>
        </w:r>
        <w:r w:rsidRPr="004B5A49">
          <w:rPr>
            <w:rFonts w:cstheme="minorHAnsi"/>
            <w:noProof/>
            <w:webHidden/>
          </w:rPr>
        </w:r>
        <w:r w:rsidRPr="004B5A49">
          <w:rPr>
            <w:rFonts w:cstheme="minorHAnsi"/>
            <w:noProof/>
            <w:webHidden/>
          </w:rPr>
          <w:fldChar w:fldCharType="separate"/>
        </w:r>
        <w:r w:rsidR="003D5621">
          <w:rPr>
            <w:rFonts w:cstheme="minorHAnsi"/>
            <w:noProof/>
            <w:webHidden/>
          </w:rPr>
          <w:t>32</w:t>
        </w:r>
        <w:r w:rsidRPr="004B5A49">
          <w:rPr>
            <w:rFonts w:cstheme="minorHAnsi"/>
            <w:noProof/>
            <w:webHidden/>
          </w:rPr>
          <w:fldChar w:fldCharType="end"/>
        </w:r>
      </w:hyperlink>
    </w:p>
    <w:p w14:paraId="6217F7ED" w14:textId="25BDB5B7" w:rsidR="004B5A49" w:rsidRPr="004B5A49" w:rsidRDefault="004B5A49" w:rsidP="004B5A49">
      <w:pPr>
        <w:pStyle w:val="Spisilustracji"/>
        <w:tabs>
          <w:tab w:val="right" w:leader="dot" w:pos="9060"/>
        </w:tabs>
        <w:spacing w:after="20" w:line="240" w:lineRule="auto"/>
        <w:jc w:val="both"/>
        <w:rPr>
          <w:rFonts w:eastAsiaTheme="minorEastAsia" w:cstheme="minorHAnsi"/>
          <w:noProof/>
          <w:kern w:val="2"/>
          <w:lang w:eastAsia="pl-PL"/>
          <w14:ligatures w14:val="standardContextual"/>
        </w:rPr>
      </w:pPr>
      <w:hyperlink w:anchor="_Toc228493156" w:history="1">
        <w:r w:rsidRPr="004B5A49">
          <w:rPr>
            <w:rStyle w:val="Hipercze"/>
            <w:rFonts w:cstheme="minorHAnsi"/>
            <w:noProof/>
          </w:rPr>
          <w:t>Wykres 46. Mieszkania w zasobie Zakopanego (2024-2025)</w:t>
        </w:r>
        <w:r w:rsidRPr="004B5A49">
          <w:rPr>
            <w:rFonts w:cstheme="minorHAnsi"/>
            <w:noProof/>
            <w:webHidden/>
          </w:rPr>
          <w:tab/>
        </w:r>
        <w:r w:rsidRPr="004B5A49">
          <w:rPr>
            <w:rFonts w:cstheme="minorHAnsi"/>
            <w:noProof/>
            <w:webHidden/>
          </w:rPr>
          <w:fldChar w:fldCharType="begin"/>
        </w:r>
        <w:r w:rsidRPr="004B5A49">
          <w:rPr>
            <w:rFonts w:cstheme="minorHAnsi"/>
            <w:noProof/>
            <w:webHidden/>
          </w:rPr>
          <w:instrText xml:space="preserve"> PAGEREF _Toc228493156 \h </w:instrText>
        </w:r>
        <w:r w:rsidRPr="004B5A49">
          <w:rPr>
            <w:rFonts w:cstheme="minorHAnsi"/>
            <w:noProof/>
            <w:webHidden/>
          </w:rPr>
        </w:r>
        <w:r w:rsidRPr="004B5A49">
          <w:rPr>
            <w:rFonts w:cstheme="minorHAnsi"/>
            <w:noProof/>
            <w:webHidden/>
          </w:rPr>
          <w:fldChar w:fldCharType="separate"/>
        </w:r>
        <w:r w:rsidR="003D5621">
          <w:rPr>
            <w:rFonts w:cstheme="minorHAnsi"/>
            <w:noProof/>
            <w:webHidden/>
          </w:rPr>
          <w:t>32</w:t>
        </w:r>
        <w:r w:rsidRPr="004B5A49">
          <w:rPr>
            <w:rFonts w:cstheme="minorHAnsi"/>
            <w:noProof/>
            <w:webHidden/>
          </w:rPr>
          <w:fldChar w:fldCharType="end"/>
        </w:r>
      </w:hyperlink>
    </w:p>
    <w:p w14:paraId="4C8F24A0" w14:textId="07F9E2AD" w:rsidR="004B5A49" w:rsidRPr="004B5A49" w:rsidRDefault="004B5A49" w:rsidP="004B5A49">
      <w:pPr>
        <w:pStyle w:val="Spisilustracji"/>
        <w:tabs>
          <w:tab w:val="right" w:leader="dot" w:pos="9060"/>
        </w:tabs>
        <w:spacing w:after="20" w:line="240" w:lineRule="auto"/>
        <w:jc w:val="both"/>
        <w:rPr>
          <w:rFonts w:eastAsiaTheme="minorEastAsia" w:cstheme="minorHAnsi"/>
          <w:noProof/>
          <w:kern w:val="2"/>
          <w:lang w:eastAsia="pl-PL"/>
          <w14:ligatures w14:val="standardContextual"/>
        </w:rPr>
      </w:pPr>
      <w:hyperlink w:anchor="_Toc228493157" w:history="1">
        <w:r w:rsidRPr="004B5A49">
          <w:rPr>
            <w:rStyle w:val="Hipercze"/>
            <w:rFonts w:cstheme="minorHAnsi"/>
            <w:noProof/>
          </w:rPr>
          <w:t>Wykres 47. Liczba oczekujących na przydział lokalu z zasobów gminy (2020-2026)</w:t>
        </w:r>
        <w:r w:rsidRPr="004B5A49">
          <w:rPr>
            <w:rFonts w:cstheme="minorHAnsi"/>
            <w:noProof/>
            <w:webHidden/>
          </w:rPr>
          <w:tab/>
        </w:r>
        <w:r w:rsidRPr="004B5A49">
          <w:rPr>
            <w:rFonts w:cstheme="minorHAnsi"/>
            <w:noProof/>
            <w:webHidden/>
          </w:rPr>
          <w:fldChar w:fldCharType="begin"/>
        </w:r>
        <w:r w:rsidRPr="004B5A49">
          <w:rPr>
            <w:rFonts w:cstheme="minorHAnsi"/>
            <w:noProof/>
            <w:webHidden/>
          </w:rPr>
          <w:instrText xml:space="preserve"> PAGEREF _Toc228493157 \h </w:instrText>
        </w:r>
        <w:r w:rsidRPr="004B5A49">
          <w:rPr>
            <w:rFonts w:cstheme="minorHAnsi"/>
            <w:noProof/>
            <w:webHidden/>
          </w:rPr>
        </w:r>
        <w:r w:rsidRPr="004B5A49">
          <w:rPr>
            <w:rFonts w:cstheme="minorHAnsi"/>
            <w:noProof/>
            <w:webHidden/>
          </w:rPr>
          <w:fldChar w:fldCharType="separate"/>
        </w:r>
        <w:r w:rsidR="003D5621">
          <w:rPr>
            <w:rFonts w:cstheme="minorHAnsi"/>
            <w:noProof/>
            <w:webHidden/>
          </w:rPr>
          <w:t>33</w:t>
        </w:r>
        <w:r w:rsidRPr="004B5A49">
          <w:rPr>
            <w:rFonts w:cstheme="minorHAnsi"/>
            <w:noProof/>
            <w:webHidden/>
          </w:rPr>
          <w:fldChar w:fldCharType="end"/>
        </w:r>
      </w:hyperlink>
    </w:p>
    <w:p w14:paraId="2A7CECB0" w14:textId="4B7D6630" w:rsidR="004B5A49" w:rsidRPr="004B5A49" w:rsidRDefault="004B5A49" w:rsidP="004B5A49">
      <w:pPr>
        <w:pStyle w:val="Spisilustracji"/>
        <w:tabs>
          <w:tab w:val="right" w:leader="dot" w:pos="9060"/>
        </w:tabs>
        <w:spacing w:after="20" w:line="240" w:lineRule="auto"/>
        <w:jc w:val="both"/>
        <w:rPr>
          <w:rFonts w:eastAsiaTheme="minorEastAsia" w:cstheme="minorHAnsi"/>
          <w:noProof/>
          <w:kern w:val="2"/>
          <w:lang w:eastAsia="pl-PL"/>
          <w14:ligatures w14:val="standardContextual"/>
        </w:rPr>
      </w:pPr>
      <w:hyperlink w:anchor="_Toc228493158" w:history="1">
        <w:r w:rsidRPr="004B5A49">
          <w:rPr>
            <w:rStyle w:val="Hipercze"/>
            <w:rFonts w:cstheme="minorHAnsi"/>
            <w:noProof/>
          </w:rPr>
          <w:t>Wykres 48. Statystyka dodatków mieszkaniowych i gospodarstw domowych objętych tą formą wsparcia (2020-2025)</w:t>
        </w:r>
        <w:r w:rsidRPr="004B5A49">
          <w:rPr>
            <w:rFonts w:cstheme="minorHAnsi"/>
            <w:noProof/>
            <w:webHidden/>
          </w:rPr>
          <w:tab/>
        </w:r>
        <w:r w:rsidRPr="004B5A49">
          <w:rPr>
            <w:rFonts w:cstheme="minorHAnsi"/>
            <w:noProof/>
            <w:webHidden/>
          </w:rPr>
          <w:fldChar w:fldCharType="begin"/>
        </w:r>
        <w:r w:rsidRPr="004B5A49">
          <w:rPr>
            <w:rFonts w:cstheme="minorHAnsi"/>
            <w:noProof/>
            <w:webHidden/>
          </w:rPr>
          <w:instrText xml:space="preserve"> PAGEREF _Toc228493158 \h </w:instrText>
        </w:r>
        <w:r w:rsidRPr="004B5A49">
          <w:rPr>
            <w:rFonts w:cstheme="minorHAnsi"/>
            <w:noProof/>
            <w:webHidden/>
          </w:rPr>
        </w:r>
        <w:r w:rsidRPr="004B5A49">
          <w:rPr>
            <w:rFonts w:cstheme="minorHAnsi"/>
            <w:noProof/>
            <w:webHidden/>
          </w:rPr>
          <w:fldChar w:fldCharType="separate"/>
        </w:r>
        <w:r w:rsidR="003D5621">
          <w:rPr>
            <w:rFonts w:cstheme="minorHAnsi"/>
            <w:noProof/>
            <w:webHidden/>
          </w:rPr>
          <w:t>33</w:t>
        </w:r>
        <w:r w:rsidRPr="004B5A49">
          <w:rPr>
            <w:rFonts w:cstheme="minorHAnsi"/>
            <w:noProof/>
            <w:webHidden/>
          </w:rPr>
          <w:fldChar w:fldCharType="end"/>
        </w:r>
      </w:hyperlink>
    </w:p>
    <w:p w14:paraId="1590D842" w14:textId="3FC755AD" w:rsidR="004B5A49" w:rsidRPr="004B5A49" w:rsidRDefault="004B5A49" w:rsidP="004B5A49">
      <w:pPr>
        <w:pStyle w:val="Spisilustracji"/>
        <w:tabs>
          <w:tab w:val="right" w:leader="dot" w:pos="9060"/>
        </w:tabs>
        <w:spacing w:after="20" w:line="240" w:lineRule="auto"/>
        <w:jc w:val="both"/>
        <w:rPr>
          <w:rFonts w:eastAsiaTheme="minorEastAsia" w:cstheme="minorHAnsi"/>
          <w:noProof/>
          <w:kern w:val="2"/>
          <w:lang w:eastAsia="pl-PL"/>
          <w14:ligatures w14:val="standardContextual"/>
        </w:rPr>
      </w:pPr>
      <w:hyperlink w:anchor="_Toc228493159" w:history="1">
        <w:r w:rsidRPr="004B5A49">
          <w:rPr>
            <w:rStyle w:val="Hipercze"/>
            <w:rFonts w:cstheme="minorHAnsi"/>
            <w:noProof/>
          </w:rPr>
          <w:t>Wykres 49. Statystyka kwot wypłacanych w ramach dodatków mieszkaniowych (2020-2025)</w:t>
        </w:r>
        <w:r w:rsidRPr="004B5A49">
          <w:rPr>
            <w:rFonts w:cstheme="minorHAnsi"/>
            <w:noProof/>
            <w:webHidden/>
          </w:rPr>
          <w:tab/>
        </w:r>
        <w:r w:rsidRPr="004B5A49">
          <w:rPr>
            <w:rFonts w:cstheme="minorHAnsi"/>
            <w:noProof/>
            <w:webHidden/>
          </w:rPr>
          <w:fldChar w:fldCharType="begin"/>
        </w:r>
        <w:r w:rsidRPr="004B5A49">
          <w:rPr>
            <w:rFonts w:cstheme="minorHAnsi"/>
            <w:noProof/>
            <w:webHidden/>
          </w:rPr>
          <w:instrText xml:space="preserve"> PAGEREF _Toc228493159 \h </w:instrText>
        </w:r>
        <w:r w:rsidRPr="004B5A49">
          <w:rPr>
            <w:rFonts w:cstheme="minorHAnsi"/>
            <w:noProof/>
            <w:webHidden/>
          </w:rPr>
        </w:r>
        <w:r w:rsidRPr="004B5A49">
          <w:rPr>
            <w:rFonts w:cstheme="minorHAnsi"/>
            <w:noProof/>
            <w:webHidden/>
          </w:rPr>
          <w:fldChar w:fldCharType="separate"/>
        </w:r>
        <w:r w:rsidR="003D5621">
          <w:rPr>
            <w:rFonts w:cstheme="minorHAnsi"/>
            <w:noProof/>
            <w:webHidden/>
          </w:rPr>
          <w:t>34</w:t>
        </w:r>
        <w:r w:rsidRPr="004B5A49">
          <w:rPr>
            <w:rFonts w:cstheme="minorHAnsi"/>
            <w:noProof/>
            <w:webHidden/>
          </w:rPr>
          <w:fldChar w:fldCharType="end"/>
        </w:r>
      </w:hyperlink>
    </w:p>
    <w:p w14:paraId="70C517EB" w14:textId="1D440BB3" w:rsidR="004B5A49" w:rsidRPr="004B5A49" w:rsidRDefault="004B5A49" w:rsidP="004B5A49">
      <w:pPr>
        <w:pStyle w:val="Spisilustracji"/>
        <w:tabs>
          <w:tab w:val="right" w:leader="dot" w:pos="9060"/>
        </w:tabs>
        <w:spacing w:after="20" w:line="240" w:lineRule="auto"/>
        <w:jc w:val="both"/>
        <w:rPr>
          <w:rFonts w:eastAsiaTheme="minorEastAsia" w:cstheme="minorHAnsi"/>
          <w:noProof/>
          <w:kern w:val="2"/>
          <w:lang w:eastAsia="pl-PL"/>
          <w14:ligatures w14:val="standardContextual"/>
        </w:rPr>
      </w:pPr>
      <w:hyperlink w:anchor="_Toc228493160" w:history="1">
        <w:r w:rsidRPr="004B5A49">
          <w:rPr>
            <w:rStyle w:val="Hipercze"/>
            <w:rFonts w:cstheme="minorHAnsi"/>
            <w:noProof/>
          </w:rPr>
          <w:t>Wykres 50. Statystyka mechanizmu Kart Dużej Rodziny w Zakopanem (2020-2025)</w:t>
        </w:r>
        <w:r w:rsidRPr="004B5A49">
          <w:rPr>
            <w:rFonts w:cstheme="minorHAnsi"/>
            <w:noProof/>
            <w:webHidden/>
          </w:rPr>
          <w:tab/>
        </w:r>
        <w:r w:rsidRPr="004B5A49">
          <w:rPr>
            <w:rFonts w:cstheme="minorHAnsi"/>
            <w:noProof/>
            <w:webHidden/>
          </w:rPr>
          <w:fldChar w:fldCharType="begin"/>
        </w:r>
        <w:r w:rsidRPr="004B5A49">
          <w:rPr>
            <w:rFonts w:cstheme="minorHAnsi"/>
            <w:noProof/>
            <w:webHidden/>
          </w:rPr>
          <w:instrText xml:space="preserve"> PAGEREF _Toc228493160 \h </w:instrText>
        </w:r>
        <w:r w:rsidRPr="004B5A49">
          <w:rPr>
            <w:rFonts w:cstheme="minorHAnsi"/>
            <w:noProof/>
            <w:webHidden/>
          </w:rPr>
        </w:r>
        <w:r w:rsidRPr="004B5A49">
          <w:rPr>
            <w:rFonts w:cstheme="minorHAnsi"/>
            <w:noProof/>
            <w:webHidden/>
          </w:rPr>
          <w:fldChar w:fldCharType="separate"/>
        </w:r>
        <w:r w:rsidR="003D5621">
          <w:rPr>
            <w:rFonts w:cstheme="minorHAnsi"/>
            <w:noProof/>
            <w:webHidden/>
          </w:rPr>
          <w:t>34</w:t>
        </w:r>
        <w:r w:rsidRPr="004B5A49">
          <w:rPr>
            <w:rFonts w:cstheme="minorHAnsi"/>
            <w:noProof/>
            <w:webHidden/>
          </w:rPr>
          <w:fldChar w:fldCharType="end"/>
        </w:r>
      </w:hyperlink>
    </w:p>
    <w:p w14:paraId="54337833" w14:textId="581A3773" w:rsidR="004B5A49" w:rsidRPr="004B5A49" w:rsidRDefault="004B5A49" w:rsidP="004B5A49">
      <w:pPr>
        <w:pStyle w:val="Spisilustracji"/>
        <w:tabs>
          <w:tab w:val="right" w:leader="dot" w:pos="9060"/>
        </w:tabs>
        <w:spacing w:after="20" w:line="240" w:lineRule="auto"/>
        <w:jc w:val="both"/>
        <w:rPr>
          <w:rFonts w:eastAsiaTheme="minorEastAsia" w:cstheme="minorHAnsi"/>
          <w:noProof/>
          <w:kern w:val="2"/>
          <w:lang w:eastAsia="pl-PL"/>
          <w14:ligatures w14:val="standardContextual"/>
        </w:rPr>
      </w:pPr>
      <w:hyperlink w:anchor="_Toc228493161" w:history="1">
        <w:r w:rsidRPr="004B5A49">
          <w:rPr>
            <w:rStyle w:val="Hipercze"/>
            <w:rFonts w:cstheme="minorHAnsi"/>
            <w:noProof/>
          </w:rPr>
          <w:t>Wykres 51. Fundacje, stowarzyszenia i organizacje społeczne w przeliczeniu na 1 tys. mieszkańców w</w:t>
        </w:r>
        <w:r w:rsidR="00A87AED">
          <w:rPr>
            <w:rStyle w:val="Hipercze"/>
            <w:rFonts w:cstheme="minorHAnsi"/>
            <w:noProof/>
          </w:rPr>
          <w:t> </w:t>
        </w:r>
        <w:r w:rsidRPr="004B5A49">
          <w:rPr>
            <w:rStyle w:val="Hipercze"/>
            <w:rFonts w:cstheme="minorHAnsi"/>
            <w:noProof/>
          </w:rPr>
          <w:t>wybranych jednostkach (2020, 2024)</w:t>
        </w:r>
        <w:r w:rsidRPr="004B5A49">
          <w:rPr>
            <w:rFonts w:cstheme="minorHAnsi"/>
            <w:noProof/>
            <w:webHidden/>
          </w:rPr>
          <w:tab/>
        </w:r>
        <w:r w:rsidRPr="004B5A49">
          <w:rPr>
            <w:rFonts w:cstheme="minorHAnsi"/>
            <w:noProof/>
            <w:webHidden/>
          </w:rPr>
          <w:fldChar w:fldCharType="begin"/>
        </w:r>
        <w:r w:rsidRPr="004B5A49">
          <w:rPr>
            <w:rFonts w:cstheme="minorHAnsi"/>
            <w:noProof/>
            <w:webHidden/>
          </w:rPr>
          <w:instrText xml:space="preserve"> PAGEREF _Toc228493161 \h </w:instrText>
        </w:r>
        <w:r w:rsidRPr="004B5A49">
          <w:rPr>
            <w:rFonts w:cstheme="minorHAnsi"/>
            <w:noProof/>
            <w:webHidden/>
          </w:rPr>
        </w:r>
        <w:r w:rsidRPr="004B5A49">
          <w:rPr>
            <w:rFonts w:cstheme="minorHAnsi"/>
            <w:noProof/>
            <w:webHidden/>
          </w:rPr>
          <w:fldChar w:fldCharType="separate"/>
        </w:r>
        <w:r w:rsidR="003D5621">
          <w:rPr>
            <w:rFonts w:cstheme="minorHAnsi"/>
            <w:noProof/>
            <w:webHidden/>
          </w:rPr>
          <w:t>35</w:t>
        </w:r>
        <w:r w:rsidRPr="004B5A49">
          <w:rPr>
            <w:rFonts w:cstheme="minorHAnsi"/>
            <w:noProof/>
            <w:webHidden/>
          </w:rPr>
          <w:fldChar w:fldCharType="end"/>
        </w:r>
      </w:hyperlink>
    </w:p>
    <w:p w14:paraId="559710AC" w14:textId="039C0A61" w:rsidR="004B5A49" w:rsidRPr="004B5A49" w:rsidRDefault="004B5A49" w:rsidP="004B5A49">
      <w:pPr>
        <w:pStyle w:val="Spisilustracji"/>
        <w:tabs>
          <w:tab w:val="right" w:leader="dot" w:pos="9060"/>
        </w:tabs>
        <w:spacing w:after="20" w:line="240" w:lineRule="auto"/>
        <w:jc w:val="both"/>
        <w:rPr>
          <w:rFonts w:eastAsiaTheme="minorEastAsia" w:cstheme="minorHAnsi"/>
          <w:noProof/>
          <w:kern w:val="2"/>
          <w:lang w:eastAsia="pl-PL"/>
          <w14:ligatures w14:val="standardContextual"/>
        </w:rPr>
      </w:pPr>
      <w:hyperlink w:anchor="_Toc228493162" w:history="1">
        <w:r w:rsidRPr="004B5A49">
          <w:rPr>
            <w:rStyle w:val="Hipercze"/>
            <w:rFonts w:cstheme="minorHAnsi"/>
            <w:noProof/>
          </w:rPr>
          <w:t>Wykres 52. Środki [zł] przeznaczane na realizację zadań publicznych z zakresu pomocy społecznej w</w:t>
        </w:r>
        <w:r w:rsidR="00A87AED">
          <w:rPr>
            <w:rStyle w:val="Hipercze"/>
            <w:rFonts w:cstheme="minorHAnsi"/>
            <w:noProof/>
          </w:rPr>
          <w:t> </w:t>
        </w:r>
        <w:r w:rsidRPr="004B5A49">
          <w:rPr>
            <w:rStyle w:val="Hipercze"/>
            <w:rFonts w:cstheme="minorHAnsi"/>
            <w:noProof/>
          </w:rPr>
          <w:t>formie konkursów ofert dla organizacji pozarządowych w Zakopanem (2020-2025)</w:t>
        </w:r>
        <w:r w:rsidRPr="004B5A49">
          <w:rPr>
            <w:rFonts w:cstheme="minorHAnsi"/>
            <w:noProof/>
            <w:webHidden/>
          </w:rPr>
          <w:tab/>
        </w:r>
        <w:r w:rsidRPr="004B5A49">
          <w:rPr>
            <w:rFonts w:cstheme="minorHAnsi"/>
            <w:noProof/>
            <w:webHidden/>
          </w:rPr>
          <w:fldChar w:fldCharType="begin"/>
        </w:r>
        <w:r w:rsidRPr="004B5A49">
          <w:rPr>
            <w:rFonts w:cstheme="minorHAnsi"/>
            <w:noProof/>
            <w:webHidden/>
          </w:rPr>
          <w:instrText xml:space="preserve"> PAGEREF _Toc228493162 \h </w:instrText>
        </w:r>
        <w:r w:rsidRPr="004B5A49">
          <w:rPr>
            <w:rFonts w:cstheme="minorHAnsi"/>
            <w:noProof/>
            <w:webHidden/>
          </w:rPr>
        </w:r>
        <w:r w:rsidRPr="004B5A49">
          <w:rPr>
            <w:rFonts w:cstheme="minorHAnsi"/>
            <w:noProof/>
            <w:webHidden/>
          </w:rPr>
          <w:fldChar w:fldCharType="separate"/>
        </w:r>
        <w:r w:rsidR="003D5621">
          <w:rPr>
            <w:rFonts w:cstheme="minorHAnsi"/>
            <w:noProof/>
            <w:webHidden/>
          </w:rPr>
          <w:t>35</w:t>
        </w:r>
        <w:r w:rsidRPr="004B5A49">
          <w:rPr>
            <w:rFonts w:cstheme="minorHAnsi"/>
            <w:noProof/>
            <w:webHidden/>
          </w:rPr>
          <w:fldChar w:fldCharType="end"/>
        </w:r>
      </w:hyperlink>
    </w:p>
    <w:p w14:paraId="1F676FA7" w14:textId="49B42643" w:rsidR="004B5A49" w:rsidRPr="004B5A49" w:rsidRDefault="004B5A49" w:rsidP="004B5A49">
      <w:pPr>
        <w:pStyle w:val="Spisilustracji"/>
        <w:tabs>
          <w:tab w:val="right" w:leader="dot" w:pos="9060"/>
        </w:tabs>
        <w:spacing w:after="20" w:line="240" w:lineRule="auto"/>
        <w:jc w:val="both"/>
        <w:rPr>
          <w:rFonts w:eastAsiaTheme="minorEastAsia" w:cstheme="minorHAnsi"/>
          <w:noProof/>
          <w:kern w:val="2"/>
          <w:lang w:eastAsia="pl-PL"/>
          <w14:ligatures w14:val="standardContextual"/>
        </w:rPr>
      </w:pPr>
      <w:hyperlink w:anchor="_Toc228493163" w:history="1">
        <w:r w:rsidRPr="004B5A49">
          <w:rPr>
            <w:rStyle w:val="Hipercze"/>
            <w:rFonts w:cstheme="minorHAnsi"/>
            <w:noProof/>
          </w:rPr>
          <w:t>Wykres 53. Statystyka dotycząca biblioteki – liczba czytelników na 1 tys. ludności oraz liczba wypożycze</w:t>
        </w:r>
        <w:r w:rsidR="00BF3330">
          <w:rPr>
            <w:rStyle w:val="Hipercze"/>
            <w:rFonts w:cstheme="minorHAnsi"/>
            <w:noProof/>
          </w:rPr>
          <w:t>ń księgozbioru na</w:t>
        </w:r>
        <w:r w:rsidRPr="004B5A49">
          <w:rPr>
            <w:rStyle w:val="Hipercze"/>
            <w:rFonts w:cstheme="minorHAnsi"/>
            <w:noProof/>
          </w:rPr>
          <w:t xml:space="preserve"> 1 czytelnika (2020-2024)</w:t>
        </w:r>
        <w:r w:rsidRPr="004B5A49">
          <w:rPr>
            <w:rFonts w:cstheme="minorHAnsi"/>
            <w:noProof/>
            <w:webHidden/>
          </w:rPr>
          <w:tab/>
        </w:r>
        <w:r w:rsidRPr="004B5A49">
          <w:rPr>
            <w:rFonts w:cstheme="minorHAnsi"/>
            <w:noProof/>
            <w:webHidden/>
          </w:rPr>
          <w:fldChar w:fldCharType="begin"/>
        </w:r>
        <w:r w:rsidRPr="004B5A49">
          <w:rPr>
            <w:rFonts w:cstheme="minorHAnsi"/>
            <w:noProof/>
            <w:webHidden/>
          </w:rPr>
          <w:instrText xml:space="preserve"> PAGEREF _Toc228493163 \h </w:instrText>
        </w:r>
        <w:r w:rsidRPr="004B5A49">
          <w:rPr>
            <w:rFonts w:cstheme="minorHAnsi"/>
            <w:noProof/>
            <w:webHidden/>
          </w:rPr>
        </w:r>
        <w:r w:rsidRPr="004B5A49">
          <w:rPr>
            <w:rFonts w:cstheme="minorHAnsi"/>
            <w:noProof/>
            <w:webHidden/>
          </w:rPr>
          <w:fldChar w:fldCharType="separate"/>
        </w:r>
        <w:r w:rsidR="003D5621">
          <w:rPr>
            <w:rFonts w:cstheme="minorHAnsi"/>
            <w:noProof/>
            <w:webHidden/>
          </w:rPr>
          <w:t>36</w:t>
        </w:r>
        <w:r w:rsidRPr="004B5A49">
          <w:rPr>
            <w:rFonts w:cstheme="minorHAnsi"/>
            <w:noProof/>
            <w:webHidden/>
          </w:rPr>
          <w:fldChar w:fldCharType="end"/>
        </w:r>
      </w:hyperlink>
    </w:p>
    <w:p w14:paraId="5E3312FD" w14:textId="6B0F971B" w:rsidR="004B5A49" w:rsidRPr="004B5A49" w:rsidRDefault="004B5A49" w:rsidP="004B5A49">
      <w:pPr>
        <w:pStyle w:val="Spisilustracji"/>
        <w:tabs>
          <w:tab w:val="right" w:leader="dot" w:pos="9060"/>
        </w:tabs>
        <w:spacing w:after="20" w:line="240" w:lineRule="auto"/>
        <w:jc w:val="both"/>
        <w:rPr>
          <w:rFonts w:eastAsiaTheme="minorEastAsia" w:cstheme="minorHAnsi"/>
          <w:noProof/>
          <w:kern w:val="2"/>
          <w:lang w:eastAsia="pl-PL"/>
          <w14:ligatures w14:val="standardContextual"/>
        </w:rPr>
      </w:pPr>
      <w:hyperlink w:anchor="_Toc228493164" w:history="1">
        <w:r w:rsidRPr="004B5A49">
          <w:rPr>
            <w:rStyle w:val="Hipercze"/>
            <w:rFonts w:cstheme="minorHAnsi"/>
            <w:noProof/>
          </w:rPr>
          <w:t>Wykres 54. Liczba imprez zorganizowanych przez zakopiańskie instytucje kultury wraz z liczbą ich uczestników (2020-2024)</w:t>
        </w:r>
        <w:r w:rsidRPr="004B5A49">
          <w:rPr>
            <w:rFonts w:cstheme="minorHAnsi"/>
            <w:noProof/>
            <w:webHidden/>
          </w:rPr>
          <w:tab/>
        </w:r>
        <w:r w:rsidRPr="004B5A49">
          <w:rPr>
            <w:rFonts w:cstheme="minorHAnsi"/>
            <w:noProof/>
            <w:webHidden/>
          </w:rPr>
          <w:fldChar w:fldCharType="begin"/>
        </w:r>
        <w:r w:rsidRPr="004B5A49">
          <w:rPr>
            <w:rFonts w:cstheme="minorHAnsi"/>
            <w:noProof/>
            <w:webHidden/>
          </w:rPr>
          <w:instrText xml:space="preserve"> PAGEREF _Toc228493164 \h </w:instrText>
        </w:r>
        <w:r w:rsidRPr="004B5A49">
          <w:rPr>
            <w:rFonts w:cstheme="minorHAnsi"/>
            <w:noProof/>
            <w:webHidden/>
          </w:rPr>
        </w:r>
        <w:r w:rsidRPr="004B5A49">
          <w:rPr>
            <w:rFonts w:cstheme="minorHAnsi"/>
            <w:noProof/>
            <w:webHidden/>
          </w:rPr>
          <w:fldChar w:fldCharType="separate"/>
        </w:r>
        <w:r w:rsidR="003D5621">
          <w:rPr>
            <w:rFonts w:cstheme="minorHAnsi"/>
            <w:noProof/>
            <w:webHidden/>
          </w:rPr>
          <w:t>37</w:t>
        </w:r>
        <w:r w:rsidRPr="004B5A49">
          <w:rPr>
            <w:rFonts w:cstheme="minorHAnsi"/>
            <w:noProof/>
            <w:webHidden/>
          </w:rPr>
          <w:fldChar w:fldCharType="end"/>
        </w:r>
      </w:hyperlink>
    </w:p>
    <w:p w14:paraId="76B53A68" w14:textId="686C4C06" w:rsidR="00AD2828" w:rsidRPr="004B5A49" w:rsidRDefault="008A1896" w:rsidP="004B5A49">
      <w:pPr>
        <w:pStyle w:val="Spisilustracji"/>
        <w:tabs>
          <w:tab w:val="right" w:leader="dot" w:pos="9060"/>
        </w:tabs>
        <w:spacing w:after="20" w:line="240" w:lineRule="auto"/>
        <w:jc w:val="both"/>
        <w:rPr>
          <w:rStyle w:val="Hipercze"/>
          <w:rFonts w:cstheme="minorHAnsi"/>
          <w:noProof/>
          <w:color w:val="auto"/>
        </w:rPr>
      </w:pPr>
      <w:r w:rsidRPr="004B5A49">
        <w:rPr>
          <w:rStyle w:val="Hipercze"/>
          <w:rFonts w:cstheme="minorHAnsi"/>
          <w:noProof/>
          <w:color w:val="auto"/>
        </w:rPr>
        <w:fldChar w:fldCharType="end"/>
      </w:r>
    </w:p>
    <w:p w14:paraId="35B10610" w14:textId="482F5394" w:rsidR="00120506" w:rsidRPr="004B5A49" w:rsidRDefault="00120506" w:rsidP="00120506">
      <w:pPr>
        <w:rPr>
          <w:rFonts w:cstheme="minorHAnsi"/>
        </w:rPr>
        <w:sectPr w:rsidR="00120506" w:rsidRPr="004B5A49" w:rsidSect="001053AF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46ECC02D" w14:textId="77777777" w:rsidR="0010167B" w:rsidRPr="004B5A49" w:rsidRDefault="0010167B" w:rsidP="00CF0B02">
      <w:pPr>
        <w:spacing w:after="120"/>
        <w:rPr>
          <w:rFonts w:cstheme="minorHAnsi"/>
        </w:rPr>
      </w:pPr>
    </w:p>
    <w:p w14:paraId="6B67364B" w14:textId="77777777" w:rsidR="006B16B4" w:rsidRPr="004B5A49" w:rsidRDefault="006B16B4" w:rsidP="00CF0B02">
      <w:pPr>
        <w:spacing w:after="120"/>
        <w:jc w:val="both"/>
        <w:rPr>
          <w:rFonts w:cstheme="minorHAnsi"/>
          <w:szCs w:val="24"/>
        </w:rPr>
        <w:sectPr w:rsidR="006B16B4" w:rsidRPr="004B5A49" w:rsidSect="00AD2828"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DED15B9" w14:textId="05C41129" w:rsidR="006B16B4" w:rsidRPr="004B5A49" w:rsidRDefault="00156216" w:rsidP="00CF0B02">
      <w:pPr>
        <w:spacing w:after="120"/>
        <w:jc w:val="both"/>
        <w:rPr>
          <w:rFonts w:cstheme="minorHAnsi"/>
          <w:szCs w:val="24"/>
        </w:rPr>
      </w:pPr>
      <w:r w:rsidRPr="004B5A49">
        <w:rPr>
          <w:rFonts w:cstheme="minorHAnsi"/>
          <w:b/>
          <w:noProof/>
          <w:sz w:val="32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1" layoutInCell="1" allowOverlap="1" wp14:anchorId="29745E83" wp14:editId="6F444824">
                <wp:simplePos x="0" y="0"/>
                <wp:positionH relativeFrom="margin">
                  <wp:posOffset>1332865</wp:posOffset>
                </wp:positionH>
                <wp:positionV relativeFrom="margin">
                  <wp:posOffset>-391160</wp:posOffset>
                </wp:positionV>
                <wp:extent cx="4674870" cy="1475740"/>
                <wp:effectExtent l="0" t="0" r="0" b="0"/>
                <wp:wrapNone/>
                <wp:docPr id="27000" name="Pole tekstowe 270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4870" cy="1475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CAB509" w14:textId="4D994C5F" w:rsidR="006067E3" w:rsidRDefault="006067E3" w:rsidP="00D12AB6">
                            <w:pPr>
                              <w:spacing w:after="20" w:line="264" w:lineRule="auto"/>
                              <w:jc w:val="right"/>
                              <w:rPr>
                                <w:b/>
                                <w:color w:val="0B5CAD"/>
                                <w:sz w:val="32"/>
                                <w:szCs w:val="32"/>
                              </w:rPr>
                            </w:pPr>
                            <w:r w:rsidRPr="006067E3">
                              <w:rPr>
                                <w:b/>
                                <w:color w:val="0B5CAD"/>
                                <w:sz w:val="32"/>
                                <w:szCs w:val="32"/>
                              </w:rPr>
                              <w:t xml:space="preserve">Miejski Ośrodek Pomocy Społecznej </w:t>
                            </w:r>
                            <w:r>
                              <w:rPr>
                                <w:b/>
                                <w:color w:val="0B5CAD"/>
                                <w:sz w:val="32"/>
                                <w:szCs w:val="32"/>
                              </w:rPr>
                              <w:t>w Zakopanem</w:t>
                            </w:r>
                          </w:p>
                          <w:p w14:paraId="2DA82450" w14:textId="20E413C1" w:rsidR="00D12AB6" w:rsidRPr="00D12AB6" w:rsidRDefault="006067E3" w:rsidP="006067E3">
                            <w:pPr>
                              <w:spacing w:after="20" w:line="264" w:lineRule="auto"/>
                              <w:jc w:val="right"/>
                              <w:rPr>
                                <w:bCs/>
                                <w:sz w:val="32"/>
                                <w:szCs w:val="32"/>
                              </w:rPr>
                            </w:pPr>
                            <w:r w:rsidRPr="006067E3">
                              <w:rPr>
                                <w:bCs/>
                                <w:sz w:val="32"/>
                                <w:szCs w:val="32"/>
                              </w:rPr>
                              <w:t>ul. Jagiellońska 7</w:t>
                            </w:r>
                            <w:r>
                              <w:rPr>
                                <w:bCs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Pr="006067E3">
                              <w:rPr>
                                <w:bCs/>
                                <w:sz w:val="32"/>
                                <w:szCs w:val="32"/>
                              </w:rPr>
                              <w:t>34–500 Zakopane</w:t>
                            </w:r>
                          </w:p>
                          <w:p w14:paraId="2685E057" w14:textId="48E6A911" w:rsidR="00D12AB6" w:rsidRPr="00A63832" w:rsidRDefault="00D12AB6" w:rsidP="00453353">
                            <w:pPr>
                              <w:spacing w:after="20" w:line="264" w:lineRule="auto"/>
                              <w:jc w:val="right"/>
                              <w:rPr>
                                <w:bCs/>
                                <w:sz w:val="32"/>
                                <w:szCs w:val="32"/>
                              </w:rPr>
                            </w:pPr>
                            <w:r w:rsidRPr="00A63832">
                              <w:rPr>
                                <w:bCs/>
                                <w:sz w:val="32"/>
                                <w:szCs w:val="32"/>
                              </w:rPr>
                              <w:t xml:space="preserve">tel. </w:t>
                            </w:r>
                            <w:r w:rsidR="006067E3" w:rsidRPr="00A63832">
                              <w:rPr>
                                <w:bCs/>
                                <w:sz w:val="32"/>
                                <w:szCs w:val="32"/>
                              </w:rPr>
                              <w:t>18 20 147 33</w:t>
                            </w:r>
                          </w:p>
                          <w:p w14:paraId="78FC23D2" w14:textId="3FD51715" w:rsidR="00D12AB6" w:rsidRPr="00A63832" w:rsidRDefault="00D12AB6" w:rsidP="00D12AB6">
                            <w:pPr>
                              <w:spacing w:after="20" w:line="264" w:lineRule="auto"/>
                              <w:jc w:val="right"/>
                              <w:rPr>
                                <w:bCs/>
                                <w:sz w:val="32"/>
                                <w:szCs w:val="32"/>
                              </w:rPr>
                            </w:pPr>
                            <w:r w:rsidRPr="00A63832">
                              <w:rPr>
                                <w:bCs/>
                                <w:sz w:val="32"/>
                                <w:szCs w:val="32"/>
                              </w:rPr>
                              <w:t xml:space="preserve">e-mail: </w:t>
                            </w:r>
                            <w:r w:rsidR="006067E3" w:rsidRPr="00A63832">
                              <w:rPr>
                                <w:bCs/>
                                <w:sz w:val="32"/>
                                <w:szCs w:val="32"/>
                              </w:rPr>
                              <w:t>sekretariat@mopszakopane.pl</w:t>
                            </w:r>
                          </w:p>
                          <w:p w14:paraId="7976EECB" w14:textId="6D27DA5A" w:rsidR="00156216" w:rsidRPr="00453353" w:rsidRDefault="006067E3" w:rsidP="00D12AB6">
                            <w:pPr>
                              <w:spacing w:after="20" w:line="264" w:lineRule="auto"/>
                              <w:jc w:val="right"/>
                              <w:rPr>
                                <w:b/>
                                <w:color w:val="0B5CAD"/>
                                <w:sz w:val="32"/>
                                <w:szCs w:val="32"/>
                              </w:rPr>
                            </w:pPr>
                            <w:r w:rsidRPr="006067E3">
                              <w:rPr>
                                <w:b/>
                                <w:color w:val="0B5CAD"/>
                                <w:sz w:val="32"/>
                                <w:szCs w:val="32"/>
                              </w:rPr>
                              <w:t>www.mopszakopane.pl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29745E83" id="_x0000_t202" coordsize="21600,21600" o:spt="202" path="m,l,21600r21600,l21600,xe">
                <v:stroke joinstyle="miter"/>
                <v:path gradientshapeok="t" o:connecttype="rect"/>
              </v:shapetype>
              <v:shape id="Pole tekstowe 27000" o:spid="_x0000_s1026" type="#_x0000_t202" style="position:absolute;left:0;text-align:left;margin-left:104.95pt;margin-top:-30.8pt;width:368.1pt;height:116.2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" filled="f" stroked="f" strokeweight=".5pt">
                <v:textbox>
                  <w:txbxContent>
                    <w:p w14:paraId="19CAB509" w14:textId="4D994C5F" w:rsidR="006067E3" w:rsidRDefault="006067E3" w:rsidP="00D12AB6">
                      <w:pPr>
                        <w:spacing w:after="20" w:line="264" w:lineRule="auto"/>
                        <w:jc w:val="right"/>
                        <w:rPr>
                          <w:b/>
                          <w:color w:val="0B5CAD"/>
                          <w:sz w:val="32"/>
                          <w:szCs w:val="32"/>
                        </w:rPr>
                      </w:pPr>
                      <w:r w:rsidRPr="006067E3">
                        <w:rPr>
                          <w:b/>
                          <w:color w:val="0B5CAD"/>
                          <w:sz w:val="32"/>
                          <w:szCs w:val="32"/>
                        </w:rPr>
                        <w:t xml:space="preserve">Miejski Ośrodek Pomocy Społecznej </w:t>
                      </w:r>
                      <w:r>
                        <w:rPr>
                          <w:b/>
                          <w:color w:val="0B5CAD"/>
                          <w:sz w:val="32"/>
                          <w:szCs w:val="32"/>
                        </w:rPr>
                        <w:t>w Zakopanem</w:t>
                      </w:r>
                    </w:p>
                    <w:p w14:paraId="2DA82450" w14:textId="20E413C1" w:rsidR="00D12AB6" w:rsidRPr="00D12AB6" w:rsidRDefault="006067E3" w:rsidP="006067E3">
                      <w:pPr>
                        <w:spacing w:after="20" w:line="264" w:lineRule="auto"/>
                        <w:jc w:val="right"/>
                        <w:rPr>
                          <w:bCs/>
                          <w:sz w:val="32"/>
                          <w:szCs w:val="32"/>
                        </w:rPr>
                      </w:pPr>
                      <w:r w:rsidRPr="006067E3">
                        <w:rPr>
                          <w:bCs/>
                          <w:sz w:val="32"/>
                          <w:szCs w:val="32"/>
                        </w:rPr>
                        <w:t>ul. Jagiellońska 7</w:t>
                      </w:r>
                      <w:r>
                        <w:rPr>
                          <w:bCs/>
                          <w:sz w:val="32"/>
                          <w:szCs w:val="32"/>
                        </w:rPr>
                        <w:t xml:space="preserve">, </w:t>
                      </w:r>
                      <w:r w:rsidRPr="006067E3">
                        <w:rPr>
                          <w:bCs/>
                          <w:sz w:val="32"/>
                          <w:szCs w:val="32"/>
                        </w:rPr>
                        <w:t>34–500 Zakopane</w:t>
                      </w:r>
                    </w:p>
                    <w:p w14:paraId="2685E057" w14:textId="48E6A911" w:rsidR="00D12AB6" w:rsidRPr="00A63832" w:rsidRDefault="00D12AB6" w:rsidP="00453353">
                      <w:pPr>
                        <w:spacing w:after="20" w:line="264" w:lineRule="auto"/>
                        <w:jc w:val="right"/>
                        <w:rPr>
                          <w:bCs/>
                          <w:sz w:val="32"/>
                          <w:szCs w:val="32"/>
                        </w:rPr>
                      </w:pPr>
                      <w:r w:rsidRPr="00A63832">
                        <w:rPr>
                          <w:bCs/>
                          <w:sz w:val="32"/>
                          <w:szCs w:val="32"/>
                        </w:rPr>
                        <w:t xml:space="preserve">tel. </w:t>
                      </w:r>
                      <w:r w:rsidR="006067E3" w:rsidRPr="00A63832">
                        <w:rPr>
                          <w:bCs/>
                          <w:sz w:val="32"/>
                          <w:szCs w:val="32"/>
                        </w:rPr>
                        <w:t>18 20 147 33</w:t>
                      </w:r>
                    </w:p>
                    <w:p w14:paraId="78FC23D2" w14:textId="3FD51715" w:rsidR="00D12AB6" w:rsidRPr="00A63832" w:rsidRDefault="00D12AB6" w:rsidP="00D12AB6">
                      <w:pPr>
                        <w:spacing w:after="20" w:line="264" w:lineRule="auto"/>
                        <w:jc w:val="right"/>
                        <w:rPr>
                          <w:bCs/>
                          <w:sz w:val="32"/>
                          <w:szCs w:val="32"/>
                        </w:rPr>
                      </w:pPr>
                      <w:r w:rsidRPr="00A63832">
                        <w:rPr>
                          <w:bCs/>
                          <w:sz w:val="32"/>
                          <w:szCs w:val="32"/>
                        </w:rPr>
                        <w:t xml:space="preserve">e-mail: </w:t>
                      </w:r>
                      <w:r w:rsidR="006067E3" w:rsidRPr="00A63832">
                        <w:rPr>
                          <w:bCs/>
                          <w:sz w:val="32"/>
                          <w:szCs w:val="32"/>
                        </w:rPr>
                        <w:t>sekretariat@mopszakopane.pl</w:t>
                      </w:r>
                    </w:p>
                    <w:p w14:paraId="7976EECB" w14:textId="6D27DA5A" w:rsidR="00156216" w:rsidRPr="00453353" w:rsidRDefault="006067E3" w:rsidP="00D12AB6">
                      <w:pPr>
                        <w:spacing w:after="20" w:line="264" w:lineRule="auto"/>
                        <w:jc w:val="right"/>
                        <w:rPr>
                          <w:b/>
                          <w:color w:val="0B5CAD"/>
                          <w:sz w:val="32"/>
                          <w:szCs w:val="32"/>
                        </w:rPr>
                      </w:pPr>
                      <w:r w:rsidRPr="006067E3">
                        <w:rPr>
                          <w:b/>
                          <w:color w:val="0B5CAD"/>
                          <w:sz w:val="32"/>
                          <w:szCs w:val="32"/>
                        </w:rPr>
                        <w:t>www.mopszakopane.pl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14:paraId="31190D73" w14:textId="7D843D82" w:rsidR="00897B8A" w:rsidRPr="004B5A49" w:rsidRDefault="00721F90" w:rsidP="00CF0B02">
      <w:pPr>
        <w:spacing w:after="120"/>
        <w:rPr>
          <w:rFonts w:cstheme="minorHAnsi"/>
          <w:szCs w:val="24"/>
        </w:rPr>
      </w:pPr>
      <w:r w:rsidRPr="004B5A49">
        <w:rPr>
          <w:rFonts w:eastAsia="+mn-ea" w:cstheme="minorHAnsi"/>
          <w:b/>
          <w:bCs/>
          <w:noProof/>
          <w:color w:val="000000"/>
          <w:sz w:val="56"/>
          <w:szCs w:val="68"/>
          <w:lang w:eastAsia="pl-PL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70482A5" wp14:editId="5538AD1F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467600" cy="10617200"/>
                <wp:effectExtent l="57150" t="57150" r="57150" b="50800"/>
                <wp:wrapNone/>
                <wp:docPr id="1647690487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0" cy="1061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14300">
                          <a:solidFill>
                            <a:srgbClr val="FABE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rect w14:anchorId="0DC63FF9" id="Prostokąt 1" o:spid="_x0000_s1026" style="position:absolute;margin-left:0;margin-top:0;width:588pt;height:836pt;z-index:-251653632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" fillcolor="white [3212]" strokecolor="#fabe00" strokeweight="9pt">
                <v:textbox style="mso-fit-shape-to-text:t"/>
                <w10:wrap anchorx="margin" anchory="margin"/>
              </v:rect>
            </w:pict>
          </mc:Fallback>
        </mc:AlternateContent>
      </w:r>
    </w:p>
    <w:sectPr w:rsidR="00897B8A" w:rsidRPr="004B5A49" w:rsidSect="00AD2828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A1080" w14:textId="77777777" w:rsidR="00E16B2D" w:rsidRDefault="00E16B2D" w:rsidP="0081396A">
      <w:pPr>
        <w:spacing w:after="0" w:line="240" w:lineRule="auto"/>
      </w:pPr>
      <w:r>
        <w:separator/>
      </w:r>
    </w:p>
  </w:endnote>
  <w:endnote w:type="continuationSeparator" w:id="0">
    <w:p w14:paraId="1DCDAE7F" w14:textId="77777777" w:rsidR="00E16B2D" w:rsidRDefault="00E16B2D" w:rsidP="00813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1895616671"/>
      <w:docPartObj>
        <w:docPartGallery w:val="Page Numbers (Bottom of Page)"/>
        <w:docPartUnique/>
      </w:docPartObj>
    </w:sdtPr>
    <w:sdtEndPr/>
    <w:sdtContent>
      <w:p w14:paraId="4A427EB8" w14:textId="5F29962A" w:rsidR="00695152" w:rsidRPr="00CE18DF" w:rsidRDefault="001D6960" w:rsidP="001D6960">
        <w:pPr>
          <w:pStyle w:val="Stopka"/>
          <w:jc w:val="center"/>
          <w:rPr>
            <w:rFonts w:asciiTheme="minorHAnsi" w:hAnsiTheme="minorHAnsi" w:cstheme="minorHAnsi"/>
          </w:rPr>
        </w:pPr>
        <w:r w:rsidRPr="00CE18DF">
          <w:rPr>
            <w:rFonts w:asciiTheme="minorHAnsi" w:hAnsiTheme="minorHAnsi" w:cstheme="minorHAnsi"/>
          </w:rPr>
          <w:fldChar w:fldCharType="begin"/>
        </w:r>
        <w:r w:rsidRPr="00CE18DF">
          <w:rPr>
            <w:rFonts w:asciiTheme="minorHAnsi" w:hAnsiTheme="minorHAnsi" w:cstheme="minorHAnsi"/>
          </w:rPr>
          <w:instrText>PAGE   \* MERGEFORMAT</w:instrText>
        </w:r>
        <w:r w:rsidRPr="00CE18DF">
          <w:rPr>
            <w:rFonts w:asciiTheme="minorHAnsi" w:hAnsiTheme="minorHAnsi" w:cstheme="minorHAnsi"/>
          </w:rPr>
          <w:fldChar w:fldCharType="separate"/>
        </w:r>
        <w:r w:rsidRPr="00CE18DF">
          <w:rPr>
            <w:rFonts w:asciiTheme="minorHAnsi" w:hAnsiTheme="minorHAnsi" w:cstheme="minorHAnsi"/>
          </w:rPr>
          <w:t>2</w:t>
        </w:r>
        <w:r w:rsidRPr="00CE18DF">
          <w:rPr>
            <w:rFonts w:asciiTheme="minorHAnsi" w:hAnsiTheme="minorHAnsi"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97481" w14:textId="77777777" w:rsidR="00E16B2D" w:rsidRDefault="00E16B2D" w:rsidP="0081396A">
      <w:pPr>
        <w:spacing w:after="0" w:line="240" w:lineRule="auto"/>
      </w:pPr>
      <w:r>
        <w:separator/>
      </w:r>
    </w:p>
  </w:footnote>
  <w:footnote w:type="continuationSeparator" w:id="0">
    <w:p w14:paraId="364CCF4D" w14:textId="77777777" w:rsidR="00E16B2D" w:rsidRDefault="00E16B2D" w:rsidP="0081396A">
      <w:pPr>
        <w:spacing w:after="0" w:line="240" w:lineRule="auto"/>
      </w:pPr>
      <w:r>
        <w:continuationSeparator/>
      </w:r>
    </w:p>
  </w:footnote>
  <w:footnote w:id="1">
    <w:p w14:paraId="34DCC864" w14:textId="7637DB96" w:rsidR="00472AEC" w:rsidRDefault="00472AEC">
      <w:pPr>
        <w:pStyle w:val="Tekstprzypisudolnego"/>
      </w:pPr>
      <w:r>
        <w:rPr>
          <w:rStyle w:val="Odwoanieprzypisudolnego"/>
        </w:rPr>
        <w:footnoteRef/>
      </w:r>
      <w:r>
        <w:t xml:space="preserve"> P</w:t>
      </w:r>
      <w:r w:rsidRPr="00472AEC">
        <w:t>lacówka nie przyjmuje nowych dzieci</w:t>
      </w:r>
      <w:r>
        <w:t xml:space="preserve"> – </w:t>
      </w:r>
      <w:r w:rsidRPr="00472AEC">
        <w:t>stopniowe wygaszanie działalności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57F3C" w14:textId="689FADE9" w:rsidR="001D6960" w:rsidRPr="003113F5" w:rsidRDefault="00126536" w:rsidP="00406690">
    <w:pPr>
      <w:pStyle w:val="Nagwek"/>
      <w:jc w:val="center"/>
      <w:rPr>
        <w:rFonts w:asciiTheme="minorHAnsi" w:hAnsiTheme="minorHAnsi" w:cstheme="minorHAnsi"/>
        <w:sz w:val="22"/>
        <w:szCs w:val="22"/>
      </w:rPr>
    </w:pPr>
    <w:r w:rsidRPr="00126536">
      <w:rPr>
        <w:rFonts w:asciiTheme="minorHAnsi" w:hAnsiTheme="minorHAnsi" w:cstheme="minorHAnsi"/>
        <w:sz w:val="22"/>
        <w:szCs w:val="22"/>
      </w:rPr>
      <w:t>Program Wspierania Rodziny Miasta Zakopane na lata 2026-2028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72E3"/>
    <w:multiLevelType w:val="hybridMultilevel"/>
    <w:tmpl w:val="4F606922"/>
    <w:lvl w:ilvl="0" w:tplc="A642BA1E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376EC"/>
    <w:multiLevelType w:val="hybridMultilevel"/>
    <w:tmpl w:val="5312607E"/>
    <w:lvl w:ilvl="0" w:tplc="1DE426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16FA2"/>
    <w:multiLevelType w:val="hybridMultilevel"/>
    <w:tmpl w:val="D8444E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C3D99"/>
    <w:multiLevelType w:val="hybridMultilevel"/>
    <w:tmpl w:val="83FE073E"/>
    <w:lvl w:ilvl="0" w:tplc="461611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4246B"/>
    <w:multiLevelType w:val="hybridMultilevel"/>
    <w:tmpl w:val="4120BE6A"/>
    <w:lvl w:ilvl="0" w:tplc="17767078">
      <w:start w:val="1"/>
      <w:numFmt w:val="decimal"/>
      <w:lvlText w:val="2.2.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E611CE"/>
    <w:multiLevelType w:val="hybridMultilevel"/>
    <w:tmpl w:val="1BCEF26E"/>
    <w:lvl w:ilvl="0" w:tplc="E7A8DF0E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781A63"/>
    <w:multiLevelType w:val="hybridMultilevel"/>
    <w:tmpl w:val="DB8E8598"/>
    <w:lvl w:ilvl="0" w:tplc="33967BA6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607624"/>
    <w:multiLevelType w:val="hybridMultilevel"/>
    <w:tmpl w:val="8908606A"/>
    <w:lvl w:ilvl="0" w:tplc="94C6D5E6">
      <w:start w:val="1"/>
      <w:numFmt w:val="decimal"/>
      <w:lvlText w:val="3.2.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2453DD"/>
    <w:multiLevelType w:val="hybridMultilevel"/>
    <w:tmpl w:val="A7DC3A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B32C27"/>
    <w:multiLevelType w:val="hybridMultilevel"/>
    <w:tmpl w:val="29760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C42F2"/>
    <w:multiLevelType w:val="hybridMultilevel"/>
    <w:tmpl w:val="12F0E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203CDF"/>
    <w:multiLevelType w:val="hybridMultilevel"/>
    <w:tmpl w:val="CF00D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971944"/>
    <w:multiLevelType w:val="hybridMultilevel"/>
    <w:tmpl w:val="DAA44AC6"/>
    <w:lvl w:ilvl="0" w:tplc="D152DAA4">
      <w:start w:val="1"/>
      <w:numFmt w:val="decimal"/>
      <w:lvlText w:val="4.1.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D59E2"/>
    <w:multiLevelType w:val="hybridMultilevel"/>
    <w:tmpl w:val="A06E2B98"/>
    <w:lvl w:ilvl="0" w:tplc="7E9ED422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A07711"/>
    <w:multiLevelType w:val="hybridMultilevel"/>
    <w:tmpl w:val="3954C2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F72355"/>
    <w:multiLevelType w:val="hybridMultilevel"/>
    <w:tmpl w:val="7DFC99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E431E3"/>
    <w:multiLevelType w:val="multilevel"/>
    <w:tmpl w:val="204C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8A2538"/>
    <w:multiLevelType w:val="hybridMultilevel"/>
    <w:tmpl w:val="1E806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B5649"/>
    <w:multiLevelType w:val="hybridMultilevel"/>
    <w:tmpl w:val="DE3A16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AE011F"/>
    <w:multiLevelType w:val="hybridMultilevel"/>
    <w:tmpl w:val="5A864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855723"/>
    <w:multiLevelType w:val="hybridMultilevel"/>
    <w:tmpl w:val="25C8B8AE"/>
    <w:lvl w:ilvl="0" w:tplc="AEC086EE">
      <w:start w:val="1"/>
      <w:numFmt w:val="decimal"/>
      <w:lvlText w:val="3.1.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5B0F07"/>
    <w:multiLevelType w:val="hybridMultilevel"/>
    <w:tmpl w:val="781E9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BF7B34"/>
    <w:multiLevelType w:val="hybridMultilevel"/>
    <w:tmpl w:val="780E1756"/>
    <w:lvl w:ilvl="0" w:tplc="F7E6CEEC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760B55"/>
    <w:multiLevelType w:val="hybridMultilevel"/>
    <w:tmpl w:val="6512D7FC"/>
    <w:lvl w:ilvl="0" w:tplc="2084EE6C">
      <w:start w:val="1"/>
      <w:numFmt w:val="decimal"/>
      <w:lvlText w:val="4.2.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483E26"/>
    <w:multiLevelType w:val="hybridMultilevel"/>
    <w:tmpl w:val="FC26D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96D73"/>
    <w:multiLevelType w:val="hybridMultilevel"/>
    <w:tmpl w:val="41E2E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D46BD"/>
    <w:multiLevelType w:val="hybridMultilevel"/>
    <w:tmpl w:val="1622910C"/>
    <w:lvl w:ilvl="0" w:tplc="5BCE5676">
      <w:start w:val="1"/>
      <w:numFmt w:val="decimal"/>
      <w:lvlText w:val="2.1.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8406F5"/>
    <w:multiLevelType w:val="hybridMultilevel"/>
    <w:tmpl w:val="0F1C2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B03AC5"/>
    <w:multiLevelType w:val="hybridMultilevel"/>
    <w:tmpl w:val="851AAF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50220D"/>
    <w:multiLevelType w:val="multilevel"/>
    <w:tmpl w:val="F89073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9CA2A6A"/>
    <w:multiLevelType w:val="hybridMultilevel"/>
    <w:tmpl w:val="B5E23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940910"/>
    <w:multiLevelType w:val="hybridMultilevel"/>
    <w:tmpl w:val="D98A29F6"/>
    <w:lvl w:ilvl="0" w:tplc="67103A20">
      <w:start w:val="1"/>
      <w:numFmt w:val="decimal"/>
      <w:lvlText w:val="1.2.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8C2DEB"/>
    <w:multiLevelType w:val="hybridMultilevel"/>
    <w:tmpl w:val="90B4E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432727"/>
    <w:multiLevelType w:val="hybridMultilevel"/>
    <w:tmpl w:val="4B5C65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343D4A"/>
    <w:multiLevelType w:val="multilevel"/>
    <w:tmpl w:val="25B4BE72"/>
    <w:lvl w:ilvl="0">
      <w:start w:val="1"/>
      <w:numFmt w:val="decimal"/>
      <w:pStyle w:val="Numerowanie3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i w:val="0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5F2C26"/>
    <w:multiLevelType w:val="hybridMultilevel"/>
    <w:tmpl w:val="F6D4D7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9614F06"/>
    <w:multiLevelType w:val="hybridMultilevel"/>
    <w:tmpl w:val="C3401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1B3B13"/>
    <w:multiLevelType w:val="hybridMultilevel"/>
    <w:tmpl w:val="EEEEB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B33FA9"/>
    <w:multiLevelType w:val="hybridMultilevel"/>
    <w:tmpl w:val="0EEA9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801306">
    <w:abstractNumId w:val="1"/>
  </w:num>
  <w:num w:numId="2" w16cid:durableId="1740324545">
    <w:abstractNumId w:val="28"/>
  </w:num>
  <w:num w:numId="3" w16cid:durableId="1268653789">
    <w:abstractNumId w:val="25"/>
  </w:num>
  <w:num w:numId="4" w16cid:durableId="140318971">
    <w:abstractNumId w:val="8"/>
  </w:num>
  <w:num w:numId="5" w16cid:durableId="384135844">
    <w:abstractNumId w:val="34"/>
  </w:num>
  <w:num w:numId="6" w16cid:durableId="1599868097">
    <w:abstractNumId w:val="37"/>
  </w:num>
  <w:num w:numId="7" w16cid:durableId="2044556372">
    <w:abstractNumId w:val="10"/>
  </w:num>
  <w:num w:numId="8" w16cid:durableId="407659531">
    <w:abstractNumId w:val="33"/>
  </w:num>
  <w:num w:numId="9" w16cid:durableId="453254193">
    <w:abstractNumId w:val="17"/>
  </w:num>
  <w:num w:numId="10" w16cid:durableId="2060588470">
    <w:abstractNumId w:val="15"/>
  </w:num>
  <w:num w:numId="11" w16cid:durableId="2079597697">
    <w:abstractNumId w:val="14"/>
  </w:num>
  <w:num w:numId="12" w16cid:durableId="1464079877">
    <w:abstractNumId w:val="32"/>
  </w:num>
  <w:num w:numId="13" w16cid:durableId="461921415">
    <w:abstractNumId w:val="36"/>
  </w:num>
  <w:num w:numId="14" w16cid:durableId="1084373613">
    <w:abstractNumId w:val="16"/>
  </w:num>
  <w:num w:numId="15" w16cid:durableId="1892494613">
    <w:abstractNumId w:val="18"/>
  </w:num>
  <w:num w:numId="16" w16cid:durableId="687098571">
    <w:abstractNumId w:val="3"/>
  </w:num>
  <w:num w:numId="17" w16cid:durableId="2086800362">
    <w:abstractNumId w:val="0"/>
  </w:num>
  <w:num w:numId="18" w16cid:durableId="1818760515">
    <w:abstractNumId w:val="31"/>
  </w:num>
  <w:num w:numId="19" w16cid:durableId="1196036948">
    <w:abstractNumId w:val="26"/>
  </w:num>
  <w:num w:numId="20" w16cid:durableId="437799200">
    <w:abstractNumId w:val="4"/>
  </w:num>
  <w:num w:numId="21" w16cid:durableId="851606475">
    <w:abstractNumId w:val="20"/>
  </w:num>
  <w:num w:numId="22" w16cid:durableId="936399554">
    <w:abstractNumId w:val="7"/>
  </w:num>
  <w:num w:numId="23" w16cid:durableId="1854371627">
    <w:abstractNumId w:val="23"/>
  </w:num>
  <w:num w:numId="24" w16cid:durableId="236940020">
    <w:abstractNumId w:val="12"/>
  </w:num>
  <w:num w:numId="25" w16cid:durableId="1309171522">
    <w:abstractNumId w:val="22"/>
  </w:num>
  <w:num w:numId="26" w16cid:durableId="1559395658">
    <w:abstractNumId w:val="29"/>
  </w:num>
  <w:num w:numId="27" w16cid:durableId="1912352612">
    <w:abstractNumId w:val="27"/>
  </w:num>
  <w:num w:numId="28" w16cid:durableId="957025648">
    <w:abstractNumId w:val="5"/>
  </w:num>
  <w:num w:numId="29" w16cid:durableId="1799178549">
    <w:abstractNumId w:val="13"/>
  </w:num>
  <w:num w:numId="30" w16cid:durableId="218588336">
    <w:abstractNumId w:val="6"/>
  </w:num>
  <w:num w:numId="31" w16cid:durableId="1487284917">
    <w:abstractNumId w:val="11"/>
  </w:num>
  <w:num w:numId="32" w16cid:durableId="236788595">
    <w:abstractNumId w:val="19"/>
  </w:num>
  <w:num w:numId="33" w16cid:durableId="8341591">
    <w:abstractNumId w:val="35"/>
  </w:num>
  <w:num w:numId="34" w16cid:durableId="613173883">
    <w:abstractNumId w:val="9"/>
  </w:num>
  <w:num w:numId="35" w16cid:durableId="435752316">
    <w:abstractNumId w:val="38"/>
  </w:num>
  <w:num w:numId="36" w16cid:durableId="2131820716">
    <w:abstractNumId w:val="2"/>
  </w:num>
  <w:num w:numId="37" w16cid:durableId="802040880">
    <w:abstractNumId w:val="30"/>
  </w:num>
  <w:num w:numId="38" w16cid:durableId="636105492">
    <w:abstractNumId w:val="21"/>
  </w:num>
  <w:num w:numId="39" w16cid:durableId="695037003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49A"/>
    <w:rsid w:val="000007B7"/>
    <w:rsid w:val="000008FB"/>
    <w:rsid w:val="000015FE"/>
    <w:rsid w:val="00001B97"/>
    <w:rsid w:val="0000234F"/>
    <w:rsid w:val="0000321B"/>
    <w:rsid w:val="00003378"/>
    <w:rsid w:val="00003983"/>
    <w:rsid w:val="00006481"/>
    <w:rsid w:val="000066E1"/>
    <w:rsid w:val="00007231"/>
    <w:rsid w:val="00007C60"/>
    <w:rsid w:val="00007E00"/>
    <w:rsid w:val="00010338"/>
    <w:rsid w:val="00011707"/>
    <w:rsid w:val="00011805"/>
    <w:rsid w:val="0001266E"/>
    <w:rsid w:val="00012855"/>
    <w:rsid w:val="000133DF"/>
    <w:rsid w:val="000137AE"/>
    <w:rsid w:val="00013C09"/>
    <w:rsid w:val="000143F8"/>
    <w:rsid w:val="0001482C"/>
    <w:rsid w:val="00014A61"/>
    <w:rsid w:val="00015A81"/>
    <w:rsid w:val="0001692B"/>
    <w:rsid w:val="0001773A"/>
    <w:rsid w:val="0001792B"/>
    <w:rsid w:val="00017CC3"/>
    <w:rsid w:val="00017E05"/>
    <w:rsid w:val="00020D70"/>
    <w:rsid w:val="00020F78"/>
    <w:rsid w:val="00021159"/>
    <w:rsid w:val="000212A9"/>
    <w:rsid w:val="00021308"/>
    <w:rsid w:val="0002154F"/>
    <w:rsid w:val="00021898"/>
    <w:rsid w:val="00022270"/>
    <w:rsid w:val="00022C4B"/>
    <w:rsid w:val="00023231"/>
    <w:rsid w:val="000234BE"/>
    <w:rsid w:val="00023AF3"/>
    <w:rsid w:val="000269EE"/>
    <w:rsid w:val="00026D3D"/>
    <w:rsid w:val="00030313"/>
    <w:rsid w:val="00030345"/>
    <w:rsid w:val="00030650"/>
    <w:rsid w:val="00030766"/>
    <w:rsid w:val="00030AA9"/>
    <w:rsid w:val="00030E5F"/>
    <w:rsid w:val="00031352"/>
    <w:rsid w:val="00031AEF"/>
    <w:rsid w:val="000320C6"/>
    <w:rsid w:val="000324FB"/>
    <w:rsid w:val="000360AA"/>
    <w:rsid w:val="000366CA"/>
    <w:rsid w:val="000378C2"/>
    <w:rsid w:val="0004029C"/>
    <w:rsid w:val="00040722"/>
    <w:rsid w:val="00040D71"/>
    <w:rsid w:val="00041313"/>
    <w:rsid w:val="000417DE"/>
    <w:rsid w:val="00041AD3"/>
    <w:rsid w:val="000425D4"/>
    <w:rsid w:val="00042729"/>
    <w:rsid w:val="00042C75"/>
    <w:rsid w:val="00043A57"/>
    <w:rsid w:val="00043C6E"/>
    <w:rsid w:val="0004427B"/>
    <w:rsid w:val="0004446B"/>
    <w:rsid w:val="000447A4"/>
    <w:rsid w:val="00044C16"/>
    <w:rsid w:val="00044E45"/>
    <w:rsid w:val="00045018"/>
    <w:rsid w:val="000457A5"/>
    <w:rsid w:val="00046170"/>
    <w:rsid w:val="0005033F"/>
    <w:rsid w:val="00050B64"/>
    <w:rsid w:val="00050D7D"/>
    <w:rsid w:val="000526E4"/>
    <w:rsid w:val="00052DAB"/>
    <w:rsid w:val="00052E25"/>
    <w:rsid w:val="00053787"/>
    <w:rsid w:val="00054366"/>
    <w:rsid w:val="00054D0B"/>
    <w:rsid w:val="00054FA5"/>
    <w:rsid w:val="0005522F"/>
    <w:rsid w:val="000563D5"/>
    <w:rsid w:val="0005657D"/>
    <w:rsid w:val="00056C6B"/>
    <w:rsid w:val="00056D04"/>
    <w:rsid w:val="00057C0F"/>
    <w:rsid w:val="00060914"/>
    <w:rsid w:val="00060ADE"/>
    <w:rsid w:val="000619D6"/>
    <w:rsid w:val="000626D1"/>
    <w:rsid w:val="000636DF"/>
    <w:rsid w:val="00063AD3"/>
    <w:rsid w:val="00064200"/>
    <w:rsid w:val="00066D6A"/>
    <w:rsid w:val="00066DF9"/>
    <w:rsid w:val="00067B10"/>
    <w:rsid w:val="00070161"/>
    <w:rsid w:val="00070436"/>
    <w:rsid w:val="00071714"/>
    <w:rsid w:val="000717F6"/>
    <w:rsid w:val="000721A8"/>
    <w:rsid w:val="00072CA9"/>
    <w:rsid w:val="00074BD7"/>
    <w:rsid w:val="00074DE2"/>
    <w:rsid w:val="000755F8"/>
    <w:rsid w:val="00075809"/>
    <w:rsid w:val="0007616A"/>
    <w:rsid w:val="00076E59"/>
    <w:rsid w:val="00077156"/>
    <w:rsid w:val="00077BF9"/>
    <w:rsid w:val="00080691"/>
    <w:rsid w:val="00080B2C"/>
    <w:rsid w:val="00080F3D"/>
    <w:rsid w:val="000828B9"/>
    <w:rsid w:val="00082CA1"/>
    <w:rsid w:val="0008343A"/>
    <w:rsid w:val="00084293"/>
    <w:rsid w:val="000845E0"/>
    <w:rsid w:val="00084A4F"/>
    <w:rsid w:val="00084E41"/>
    <w:rsid w:val="00085230"/>
    <w:rsid w:val="00086A9F"/>
    <w:rsid w:val="00087BBE"/>
    <w:rsid w:val="00090E58"/>
    <w:rsid w:val="00091029"/>
    <w:rsid w:val="000926E8"/>
    <w:rsid w:val="000927F1"/>
    <w:rsid w:val="00092C39"/>
    <w:rsid w:val="00092F27"/>
    <w:rsid w:val="0009331B"/>
    <w:rsid w:val="0009354B"/>
    <w:rsid w:val="000937A1"/>
    <w:rsid w:val="00093B4E"/>
    <w:rsid w:val="000943A3"/>
    <w:rsid w:val="00095481"/>
    <w:rsid w:val="00095872"/>
    <w:rsid w:val="00095984"/>
    <w:rsid w:val="00095ADD"/>
    <w:rsid w:val="00095EFC"/>
    <w:rsid w:val="0009649C"/>
    <w:rsid w:val="00096540"/>
    <w:rsid w:val="00096E5D"/>
    <w:rsid w:val="00097A8A"/>
    <w:rsid w:val="00097C4F"/>
    <w:rsid w:val="000A0875"/>
    <w:rsid w:val="000A0C2C"/>
    <w:rsid w:val="000A0E10"/>
    <w:rsid w:val="000A1EDB"/>
    <w:rsid w:val="000A1F27"/>
    <w:rsid w:val="000A205B"/>
    <w:rsid w:val="000A2963"/>
    <w:rsid w:val="000A2A5E"/>
    <w:rsid w:val="000A32C2"/>
    <w:rsid w:val="000A3A73"/>
    <w:rsid w:val="000A41DF"/>
    <w:rsid w:val="000A47F3"/>
    <w:rsid w:val="000A59A6"/>
    <w:rsid w:val="000A63CD"/>
    <w:rsid w:val="000A646D"/>
    <w:rsid w:val="000A6BBA"/>
    <w:rsid w:val="000B024D"/>
    <w:rsid w:val="000B0E9E"/>
    <w:rsid w:val="000B1033"/>
    <w:rsid w:val="000B294B"/>
    <w:rsid w:val="000B3CB5"/>
    <w:rsid w:val="000B3E82"/>
    <w:rsid w:val="000B3F77"/>
    <w:rsid w:val="000B4127"/>
    <w:rsid w:val="000B4806"/>
    <w:rsid w:val="000B4FF1"/>
    <w:rsid w:val="000B5847"/>
    <w:rsid w:val="000B5A4C"/>
    <w:rsid w:val="000B5AFE"/>
    <w:rsid w:val="000B6334"/>
    <w:rsid w:val="000B6F4E"/>
    <w:rsid w:val="000B7027"/>
    <w:rsid w:val="000B73B3"/>
    <w:rsid w:val="000B7B18"/>
    <w:rsid w:val="000C15AF"/>
    <w:rsid w:val="000C29C9"/>
    <w:rsid w:val="000C4066"/>
    <w:rsid w:val="000C40F8"/>
    <w:rsid w:val="000C4CEB"/>
    <w:rsid w:val="000C5438"/>
    <w:rsid w:val="000C577A"/>
    <w:rsid w:val="000C7069"/>
    <w:rsid w:val="000C718E"/>
    <w:rsid w:val="000D1EC5"/>
    <w:rsid w:val="000D2430"/>
    <w:rsid w:val="000D2A4D"/>
    <w:rsid w:val="000D3480"/>
    <w:rsid w:val="000D349A"/>
    <w:rsid w:val="000D4C52"/>
    <w:rsid w:val="000D4CB0"/>
    <w:rsid w:val="000D5948"/>
    <w:rsid w:val="000D59D7"/>
    <w:rsid w:val="000D64F1"/>
    <w:rsid w:val="000D6C1C"/>
    <w:rsid w:val="000D717E"/>
    <w:rsid w:val="000D7659"/>
    <w:rsid w:val="000E07AF"/>
    <w:rsid w:val="000E086E"/>
    <w:rsid w:val="000E17CB"/>
    <w:rsid w:val="000E245B"/>
    <w:rsid w:val="000E266A"/>
    <w:rsid w:val="000E3153"/>
    <w:rsid w:val="000E318B"/>
    <w:rsid w:val="000E3B20"/>
    <w:rsid w:val="000E4191"/>
    <w:rsid w:val="000E4887"/>
    <w:rsid w:val="000E5C64"/>
    <w:rsid w:val="000E6424"/>
    <w:rsid w:val="000E6440"/>
    <w:rsid w:val="000E65B6"/>
    <w:rsid w:val="000E721F"/>
    <w:rsid w:val="000E7233"/>
    <w:rsid w:val="000E744D"/>
    <w:rsid w:val="000E75BF"/>
    <w:rsid w:val="000E787A"/>
    <w:rsid w:val="000E7CC1"/>
    <w:rsid w:val="000F0532"/>
    <w:rsid w:val="000F1786"/>
    <w:rsid w:val="000F19E0"/>
    <w:rsid w:val="000F2CA9"/>
    <w:rsid w:val="000F308F"/>
    <w:rsid w:val="000F3093"/>
    <w:rsid w:val="000F3F6C"/>
    <w:rsid w:val="000F4261"/>
    <w:rsid w:val="000F5BAC"/>
    <w:rsid w:val="000F5C7F"/>
    <w:rsid w:val="000F5C8D"/>
    <w:rsid w:val="000F69C6"/>
    <w:rsid w:val="000F7326"/>
    <w:rsid w:val="000F7E27"/>
    <w:rsid w:val="001002E8"/>
    <w:rsid w:val="0010095D"/>
    <w:rsid w:val="00100996"/>
    <w:rsid w:val="00100B18"/>
    <w:rsid w:val="0010167B"/>
    <w:rsid w:val="0010168F"/>
    <w:rsid w:val="001029BC"/>
    <w:rsid w:val="00102C36"/>
    <w:rsid w:val="0010382B"/>
    <w:rsid w:val="00103ECA"/>
    <w:rsid w:val="001050A0"/>
    <w:rsid w:val="001052CF"/>
    <w:rsid w:val="00105349"/>
    <w:rsid w:val="001053AF"/>
    <w:rsid w:val="00105A09"/>
    <w:rsid w:val="00107825"/>
    <w:rsid w:val="00107A8C"/>
    <w:rsid w:val="00110287"/>
    <w:rsid w:val="00110CB6"/>
    <w:rsid w:val="0011214D"/>
    <w:rsid w:val="00113D93"/>
    <w:rsid w:val="001141A2"/>
    <w:rsid w:val="001147C0"/>
    <w:rsid w:val="0011647D"/>
    <w:rsid w:val="00117074"/>
    <w:rsid w:val="001170DF"/>
    <w:rsid w:val="0011747D"/>
    <w:rsid w:val="001175F8"/>
    <w:rsid w:val="00120506"/>
    <w:rsid w:val="0012054F"/>
    <w:rsid w:val="001205BF"/>
    <w:rsid w:val="00120B28"/>
    <w:rsid w:val="001216E6"/>
    <w:rsid w:val="001217F7"/>
    <w:rsid w:val="00122381"/>
    <w:rsid w:val="001231DE"/>
    <w:rsid w:val="0012526F"/>
    <w:rsid w:val="00126536"/>
    <w:rsid w:val="00126A43"/>
    <w:rsid w:val="00126B3E"/>
    <w:rsid w:val="00126D79"/>
    <w:rsid w:val="00126F56"/>
    <w:rsid w:val="00126F66"/>
    <w:rsid w:val="00126F7E"/>
    <w:rsid w:val="0012722D"/>
    <w:rsid w:val="001275B8"/>
    <w:rsid w:val="001276A2"/>
    <w:rsid w:val="001301C9"/>
    <w:rsid w:val="00130929"/>
    <w:rsid w:val="00130952"/>
    <w:rsid w:val="00130ABA"/>
    <w:rsid w:val="001321F3"/>
    <w:rsid w:val="001330B2"/>
    <w:rsid w:val="00133CE1"/>
    <w:rsid w:val="00134D9A"/>
    <w:rsid w:val="00134E91"/>
    <w:rsid w:val="00135507"/>
    <w:rsid w:val="00135EE8"/>
    <w:rsid w:val="00135FCF"/>
    <w:rsid w:val="001367A0"/>
    <w:rsid w:val="00136B8A"/>
    <w:rsid w:val="00136CFE"/>
    <w:rsid w:val="00137120"/>
    <w:rsid w:val="0013790E"/>
    <w:rsid w:val="00137A40"/>
    <w:rsid w:val="0014127D"/>
    <w:rsid w:val="0014231E"/>
    <w:rsid w:val="00143122"/>
    <w:rsid w:val="00145298"/>
    <w:rsid w:val="001459FA"/>
    <w:rsid w:val="00146FEC"/>
    <w:rsid w:val="0014770B"/>
    <w:rsid w:val="001479F2"/>
    <w:rsid w:val="001501B3"/>
    <w:rsid w:val="001502FA"/>
    <w:rsid w:val="001517D3"/>
    <w:rsid w:val="001521E4"/>
    <w:rsid w:val="00152276"/>
    <w:rsid w:val="0015230D"/>
    <w:rsid w:val="0015280E"/>
    <w:rsid w:val="00152E38"/>
    <w:rsid w:val="00153461"/>
    <w:rsid w:val="00153A28"/>
    <w:rsid w:val="001550D8"/>
    <w:rsid w:val="00156216"/>
    <w:rsid w:val="001606B7"/>
    <w:rsid w:val="00161FEB"/>
    <w:rsid w:val="00162B63"/>
    <w:rsid w:val="00162E18"/>
    <w:rsid w:val="0016309C"/>
    <w:rsid w:val="001630B7"/>
    <w:rsid w:val="00163250"/>
    <w:rsid w:val="00163ADF"/>
    <w:rsid w:val="00163D3C"/>
    <w:rsid w:val="00164E9A"/>
    <w:rsid w:val="00165052"/>
    <w:rsid w:val="001662C1"/>
    <w:rsid w:val="001672A3"/>
    <w:rsid w:val="00167809"/>
    <w:rsid w:val="001700D8"/>
    <w:rsid w:val="00171D85"/>
    <w:rsid w:val="00173886"/>
    <w:rsid w:val="0017463F"/>
    <w:rsid w:val="00174740"/>
    <w:rsid w:val="00174E2B"/>
    <w:rsid w:val="00174E76"/>
    <w:rsid w:val="00175633"/>
    <w:rsid w:val="00176F00"/>
    <w:rsid w:val="001776BA"/>
    <w:rsid w:val="00177EB3"/>
    <w:rsid w:val="0018014C"/>
    <w:rsid w:val="0018023E"/>
    <w:rsid w:val="00181395"/>
    <w:rsid w:val="00181981"/>
    <w:rsid w:val="00181F76"/>
    <w:rsid w:val="0018232D"/>
    <w:rsid w:val="0018368D"/>
    <w:rsid w:val="001836C8"/>
    <w:rsid w:val="00183C3A"/>
    <w:rsid w:val="00185125"/>
    <w:rsid w:val="001877C0"/>
    <w:rsid w:val="00187A07"/>
    <w:rsid w:val="00187F2D"/>
    <w:rsid w:val="001908B5"/>
    <w:rsid w:val="00191728"/>
    <w:rsid w:val="00192DD2"/>
    <w:rsid w:val="00193337"/>
    <w:rsid w:val="00194480"/>
    <w:rsid w:val="00195D28"/>
    <w:rsid w:val="00195D83"/>
    <w:rsid w:val="00196FC2"/>
    <w:rsid w:val="00197E15"/>
    <w:rsid w:val="00197F51"/>
    <w:rsid w:val="001A0164"/>
    <w:rsid w:val="001A083C"/>
    <w:rsid w:val="001A0DDE"/>
    <w:rsid w:val="001A16B0"/>
    <w:rsid w:val="001A1C3E"/>
    <w:rsid w:val="001A1C6D"/>
    <w:rsid w:val="001A216A"/>
    <w:rsid w:val="001A29C8"/>
    <w:rsid w:val="001A2AD3"/>
    <w:rsid w:val="001A3BC7"/>
    <w:rsid w:val="001A4F62"/>
    <w:rsid w:val="001A5CA0"/>
    <w:rsid w:val="001A5DDF"/>
    <w:rsid w:val="001A6D49"/>
    <w:rsid w:val="001A7384"/>
    <w:rsid w:val="001A75C1"/>
    <w:rsid w:val="001B1597"/>
    <w:rsid w:val="001B1E9B"/>
    <w:rsid w:val="001B480A"/>
    <w:rsid w:val="001B49C6"/>
    <w:rsid w:val="001B56D9"/>
    <w:rsid w:val="001B5D5F"/>
    <w:rsid w:val="001B62BF"/>
    <w:rsid w:val="001B7381"/>
    <w:rsid w:val="001C09DC"/>
    <w:rsid w:val="001C0B8A"/>
    <w:rsid w:val="001C0FB7"/>
    <w:rsid w:val="001C15D6"/>
    <w:rsid w:val="001C15E0"/>
    <w:rsid w:val="001C1857"/>
    <w:rsid w:val="001C2643"/>
    <w:rsid w:val="001C2740"/>
    <w:rsid w:val="001C3368"/>
    <w:rsid w:val="001C3936"/>
    <w:rsid w:val="001C3D60"/>
    <w:rsid w:val="001C4C35"/>
    <w:rsid w:val="001C50A7"/>
    <w:rsid w:val="001C55D5"/>
    <w:rsid w:val="001C68C0"/>
    <w:rsid w:val="001C6A2F"/>
    <w:rsid w:val="001C6C21"/>
    <w:rsid w:val="001C7FE0"/>
    <w:rsid w:val="001D0B40"/>
    <w:rsid w:val="001D141E"/>
    <w:rsid w:val="001D1BBF"/>
    <w:rsid w:val="001D2354"/>
    <w:rsid w:val="001D2B0F"/>
    <w:rsid w:val="001D3873"/>
    <w:rsid w:val="001D571E"/>
    <w:rsid w:val="001D64EC"/>
    <w:rsid w:val="001D6960"/>
    <w:rsid w:val="001D6A49"/>
    <w:rsid w:val="001D7247"/>
    <w:rsid w:val="001E0572"/>
    <w:rsid w:val="001E05D1"/>
    <w:rsid w:val="001E068A"/>
    <w:rsid w:val="001E0AFF"/>
    <w:rsid w:val="001E0B73"/>
    <w:rsid w:val="001E3C2F"/>
    <w:rsid w:val="001E469C"/>
    <w:rsid w:val="001E4A8E"/>
    <w:rsid w:val="001E4B16"/>
    <w:rsid w:val="001E4EF6"/>
    <w:rsid w:val="001E6346"/>
    <w:rsid w:val="001E7880"/>
    <w:rsid w:val="001F0465"/>
    <w:rsid w:val="001F29B0"/>
    <w:rsid w:val="001F321C"/>
    <w:rsid w:val="001F4248"/>
    <w:rsid w:val="001F4A51"/>
    <w:rsid w:val="001F5415"/>
    <w:rsid w:val="001F59C3"/>
    <w:rsid w:val="001F5FCA"/>
    <w:rsid w:val="001F6490"/>
    <w:rsid w:val="001F684F"/>
    <w:rsid w:val="001F7B38"/>
    <w:rsid w:val="00200260"/>
    <w:rsid w:val="00200B89"/>
    <w:rsid w:val="00200D0E"/>
    <w:rsid w:val="002012F9"/>
    <w:rsid w:val="00201D87"/>
    <w:rsid w:val="00202721"/>
    <w:rsid w:val="00202A0B"/>
    <w:rsid w:val="0020327D"/>
    <w:rsid w:val="00204380"/>
    <w:rsid w:val="00204E2F"/>
    <w:rsid w:val="00205796"/>
    <w:rsid w:val="00207D44"/>
    <w:rsid w:val="00207FF7"/>
    <w:rsid w:val="002104E2"/>
    <w:rsid w:val="00210557"/>
    <w:rsid w:val="002109BE"/>
    <w:rsid w:val="00210FC5"/>
    <w:rsid w:val="00213180"/>
    <w:rsid w:val="00213BD2"/>
    <w:rsid w:val="00214975"/>
    <w:rsid w:val="00214DF1"/>
    <w:rsid w:val="00215377"/>
    <w:rsid w:val="0021604F"/>
    <w:rsid w:val="002163A2"/>
    <w:rsid w:val="00216625"/>
    <w:rsid w:val="0021694B"/>
    <w:rsid w:val="00216C2A"/>
    <w:rsid w:val="002175F3"/>
    <w:rsid w:val="00217AD1"/>
    <w:rsid w:val="00220210"/>
    <w:rsid w:val="002212C3"/>
    <w:rsid w:val="002217A7"/>
    <w:rsid w:val="00221F5D"/>
    <w:rsid w:val="00221FAE"/>
    <w:rsid w:val="00221FAF"/>
    <w:rsid w:val="00222045"/>
    <w:rsid w:val="002221E1"/>
    <w:rsid w:val="00223C60"/>
    <w:rsid w:val="0022423E"/>
    <w:rsid w:val="00224E48"/>
    <w:rsid w:val="00227794"/>
    <w:rsid w:val="00227D8C"/>
    <w:rsid w:val="00230049"/>
    <w:rsid w:val="00231419"/>
    <w:rsid w:val="00233729"/>
    <w:rsid w:val="00233782"/>
    <w:rsid w:val="0023413C"/>
    <w:rsid w:val="00234414"/>
    <w:rsid w:val="00234AEF"/>
    <w:rsid w:val="00235252"/>
    <w:rsid w:val="0023552B"/>
    <w:rsid w:val="0023582D"/>
    <w:rsid w:val="00235F70"/>
    <w:rsid w:val="00240217"/>
    <w:rsid w:val="002407AA"/>
    <w:rsid w:val="00240B7C"/>
    <w:rsid w:val="00240E68"/>
    <w:rsid w:val="00240F29"/>
    <w:rsid w:val="00240F59"/>
    <w:rsid w:val="00241B65"/>
    <w:rsid w:val="00242B3C"/>
    <w:rsid w:val="002437C1"/>
    <w:rsid w:val="00243D29"/>
    <w:rsid w:val="00244125"/>
    <w:rsid w:val="00244354"/>
    <w:rsid w:val="00244DD6"/>
    <w:rsid w:val="00244E9B"/>
    <w:rsid w:val="00247528"/>
    <w:rsid w:val="00247D67"/>
    <w:rsid w:val="00250775"/>
    <w:rsid w:val="002520D4"/>
    <w:rsid w:val="00252DEE"/>
    <w:rsid w:val="002539BA"/>
    <w:rsid w:val="00253E23"/>
    <w:rsid w:val="00254701"/>
    <w:rsid w:val="00254872"/>
    <w:rsid w:val="002550F4"/>
    <w:rsid w:val="002551FC"/>
    <w:rsid w:val="00256945"/>
    <w:rsid w:val="00257650"/>
    <w:rsid w:val="00257A10"/>
    <w:rsid w:val="00260126"/>
    <w:rsid w:val="002606BA"/>
    <w:rsid w:val="0026079F"/>
    <w:rsid w:val="00260A78"/>
    <w:rsid w:val="00261C69"/>
    <w:rsid w:val="00262165"/>
    <w:rsid w:val="00262398"/>
    <w:rsid w:val="00262EB8"/>
    <w:rsid w:val="002641E9"/>
    <w:rsid w:val="00264E70"/>
    <w:rsid w:val="00265CD1"/>
    <w:rsid w:val="002660E9"/>
    <w:rsid w:val="00266DFD"/>
    <w:rsid w:val="002677BD"/>
    <w:rsid w:val="0027044F"/>
    <w:rsid w:val="002706DA"/>
    <w:rsid w:val="002710F6"/>
    <w:rsid w:val="0027265B"/>
    <w:rsid w:val="0027322C"/>
    <w:rsid w:val="002735E7"/>
    <w:rsid w:val="0027406F"/>
    <w:rsid w:val="00274591"/>
    <w:rsid w:val="002751D8"/>
    <w:rsid w:val="002769A1"/>
    <w:rsid w:val="00276CDC"/>
    <w:rsid w:val="002773B4"/>
    <w:rsid w:val="0027763D"/>
    <w:rsid w:val="00277670"/>
    <w:rsid w:val="00277963"/>
    <w:rsid w:val="00280CF0"/>
    <w:rsid w:val="0028110F"/>
    <w:rsid w:val="00281C5B"/>
    <w:rsid w:val="00281FD2"/>
    <w:rsid w:val="00283A99"/>
    <w:rsid w:val="00284671"/>
    <w:rsid w:val="002847B7"/>
    <w:rsid w:val="002855B7"/>
    <w:rsid w:val="00286A12"/>
    <w:rsid w:val="00286DAC"/>
    <w:rsid w:val="0028716B"/>
    <w:rsid w:val="00287E0C"/>
    <w:rsid w:val="00287F4F"/>
    <w:rsid w:val="0029011A"/>
    <w:rsid w:val="002901DE"/>
    <w:rsid w:val="002909E3"/>
    <w:rsid w:val="00292095"/>
    <w:rsid w:val="00292A3D"/>
    <w:rsid w:val="00295D3D"/>
    <w:rsid w:val="00295F25"/>
    <w:rsid w:val="00296218"/>
    <w:rsid w:val="00296368"/>
    <w:rsid w:val="00296431"/>
    <w:rsid w:val="002970F1"/>
    <w:rsid w:val="002A02D1"/>
    <w:rsid w:val="002A14F7"/>
    <w:rsid w:val="002A17AF"/>
    <w:rsid w:val="002A2609"/>
    <w:rsid w:val="002A36B2"/>
    <w:rsid w:val="002A3843"/>
    <w:rsid w:val="002A3E04"/>
    <w:rsid w:val="002A4A84"/>
    <w:rsid w:val="002A4E26"/>
    <w:rsid w:val="002A5C31"/>
    <w:rsid w:val="002A5DEC"/>
    <w:rsid w:val="002A7334"/>
    <w:rsid w:val="002A7D9B"/>
    <w:rsid w:val="002B017A"/>
    <w:rsid w:val="002B0583"/>
    <w:rsid w:val="002B0AC8"/>
    <w:rsid w:val="002B11D0"/>
    <w:rsid w:val="002B18F7"/>
    <w:rsid w:val="002B1EB8"/>
    <w:rsid w:val="002B1FFB"/>
    <w:rsid w:val="002B245F"/>
    <w:rsid w:val="002B487D"/>
    <w:rsid w:val="002B4B24"/>
    <w:rsid w:val="002B4CBA"/>
    <w:rsid w:val="002B538A"/>
    <w:rsid w:val="002B765A"/>
    <w:rsid w:val="002B7D2A"/>
    <w:rsid w:val="002C0A57"/>
    <w:rsid w:val="002C0C1E"/>
    <w:rsid w:val="002C396A"/>
    <w:rsid w:val="002C3D69"/>
    <w:rsid w:val="002C3D93"/>
    <w:rsid w:val="002C412D"/>
    <w:rsid w:val="002C45B1"/>
    <w:rsid w:val="002C49B2"/>
    <w:rsid w:val="002C4AD1"/>
    <w:rsid w:val="002C4C56"/>
    <w:rsid w:val="002C4C90"/>
    <w:rsid w:val="002C5118"/>
    <w:rsid w:val="002C5125"/>
    <w:rsid w:val="002C5568"/>
    <w:rsid w:val="002C6A57"/>
    <w:rsid w:val="002C796A"/>
    <w:rsid w:val="002C7E95"/>
    <w:rsid w:val="002D122C"/>
    <w:rsid w:val="002D183A"/>
    <w:rsid w:val="002D2638"/>
    <w:rsid w:val="002D2F9E"/>
    <w:rsid w:val="002D402D"/>
    <w:rsid w:val="002D42B6"/>
    <w:rsid w:val="002D59C4"/>
    <w:rsid w:val="002D5BAB"/>
    <w:rsid w:val="002D6FEB"/>
    <w:rsid w:val="002D7029"/>
    <w:rsid w:val="002D7120"/>
    <w:rsid w:val="002D7307"/>
    <w:rsid w:val="002D76F2"/>
    <w:rsid w:val="002D7C96"/>
    <w:rsid w:val="002E0E6A"/>
    <w:rsid w:val="002E0FC8"/>
    <w:rsid w:val="002E13B9"/>
    <w:rsid w:val="002E28CC"/>
    <w:rsid w:val="002E3B56"/>
    <w:rsid w:val="002E5C83"/>
    <w:rsid w:val="002E68B1"/>
    <w:rsid w:val="002E6936"/>
    <w:rsid w:val="002E6E20"/>
    <w:rsid w:val="002E70F7"/>
    <w:rsid w:val="002E74CD"/>
    <w:rsid w:val="002E7683"/>
    <w:rsid w:val="002E7CEF"/>
    <w:rsid w:val="002F0E08"/>
    <w:rsid w:val="002F0F37"/>
    <w:rsid w:val="002F101E"/>
    <w:rsid w:val="002F180D"/>
    <w:rsid w:val="002F1A09"/>
    <w:rsid w:val="002F1FE5"/>
    <w:rsid w:val="002F2430"/>
    <w:rsid w:val="002F2490"/>
    <w:rsid w:val="002F26A7"/>
    <w:rsid w:val="002F2BB1"/>
    <w:rsid w:val="002F44BB"/>
    <w:rsid w:val="002F5486"/>
    <w:rsid w:val="002F7234"/>
    <w:rsid w:val="002F7AD5"/>
    <w:rsid w:val="002F7E0C"/>
    <w:rsid w:val="0030048B"/>
    <w:rsid w:val="00301BE6"/>
    <w:rsid w:val="00302BDD"/>
    <w:rsid w:val="0030349C"/>
    <w:rsid w:val="003038BC"/>
    <w:rsid w:val="00303AB7"/>
    <w:rsid w:val="00303B71"/>
    <w:rsid w:val="00305C0C"/>
    <w:rsid w:val="0030639A"/>
    <w:rsid w:val="00307FE6"/>
    <w:rsid w:val="003102E8"/>
    <w:rsid w:val="00311193"/>
    <w:rsid w:val="003113F5"/>
    <w:rsid w:val="0031265F"/>
    <w:rsid w:val="00312820"/>
    <w:rsid w:val="00312ADD"/>
    <w:rsid w:val="003130CD"/>
    <w:rsid w:val="003134CB"/>
    <w:rsid w:val="003134E8"/>
    <w:rsid w:val="0031456C"/>
    <w:rsid w:val="0031497E"/>
    <w:rsid w:val="003149BB"/>
    <w:rsid w:val="00316646"/>
    <w:rsid w:val="003169EC"/>
    <w:rsid w:val="00317214"/>
    <w:rsid w:val="00317FBC"/>
    <w:rsid w:val="00320EF7"/>
    <w:rsid w:val="0032150E"/>
    <w:rsid w:val="00322651"/>
    <w:rsid w:val="0032266C"/>
    <w:rsid w:val="00322799"/>
    <w:rsid w:val="00322F07"/>
    <w:rsid w:val="00322F5F"/>
    <w:rsid w:val="0032308F"/>
    <w:rsid w:val="003234C6"/>
    <w:rsid w:val="00323F53"/>
    <w:rsid w:val="00324F7D"/>
    <w:rsid w:val="00325621"/>
    <w:rsid w:val="00325725"/>
    <w:rsid w:val="003268C3"/>
    <w:rsid w:val="003273B3"/>
    <w:rsid w:val="00327535"/>
    <w:rsid w:val="0032767E"/>
    <w:rsid w:val="00327A63"/>
    <w:rsid w:val="00327DB5"/>
    <w:rsid w:val="003302B4"/>
    <w:rsid w:val="0033059E"/>
    <w:rsid w:val="003309C2"/>
    <w:rsid w:val="00332CA5"/>
    <w:rsid w:val="003335C3"/>
    <w:rsid w:val="0033494E"/>
    <w:rsid w:val="003349F5"/>
    <w:rsid w:val="00335259"/>
    <w:rsid w:val="00336A00"/>
    <w:rsid w:val="00336C88"/>
    <w:rsid w:val="00337358"/>
    <w:rsid w:val="003378DD"/>
    <w:rsid w:val="00340390"/>
    <w:rsid w:val="003413AA"/>
    <w:rsid w:val="0034313A"/>
    <w:rsid w:val="00343BDD"/>
    <w:rsid w:val="00345E01"/>
    <w:rsid w:val="003462B2"/>
    <w:rsid w:val="00346985"/>
    <w:rsid w:val="00346DD5"/>
    <w:rsid w:val="00347C72"/>
    <w:rsid w:val="00347C7C"/>
    <w:rsid w:val="00347D88"/>
    <w:rsid w:val="003501F9"/>
    <w:rsid w:val="00350A45"/>
    <w:rsid w:val="00350FD3"/>
    <w:rsid w:val="0035110A"/>
    <w:rsid w:val="00351566"/>
    <w:rsid w:val="00351A40"/>
    <w:rsid w:val="00351B08"/>
    <w:rsid w:val="00352CD9"/>
    <w:rsid w:val="00352F32"/>
    <w:rsid w:val="00353336"/>
    <w:rsid w:val="00353B6E"/>
    <w:rsid w:val="003542E1"/>
    <w:rsid w:val="003545B8"/>
    <w:rsid w:val="00354DD7"/>
    <w:rsid w:val="00354E3D"/>
    <w:rsid w:val="003551C1"/>
    <w:rsid w:val="00355522"/>
    <w:rsid w:val="00355B68"/>
    <w:rsid w:val="00355C6F"/>
    <w:rsid w:val="003561BD"/>
    <w:rsid w:val="00356304"/>
    <w:rsid w:val="0035699C"/>
    <w:rsid w:val="00357D9C"/>
    <w:rsid w:val="00357DE0"/>
    <w:rsid w:val="0036013E"/>
    <w:rsid w:val="00361E95"/>
    <w:rsid w:val="00363240"/>
    <w:rsid w:val="00363950"/>
    <w:rsid w:val="00364C52"/>
    <w:rsid w:val="003655C2"/>
    <w:rsid w:val="00365A90"/>
    <w:rsid w:val="00366062"/>
    <w:rsid w:val="00366B54"/>
    <w:rsid w:val="00366B8A"/>
    <w:rsid w:val="003670E7"/>
    <w:rsid w:val="003708C1"/>
    <w:rsid w:val="00370B1C"/>
    <w:rsid w:val="00370F41"/>
    <w:rsid w:val="00371C68"/>
    <w:rsid w:val="00372424"/>
    <w:rsid w:val="00372449"/>
    <w:rsid w:val="00372F8F"/>
    <w:rsid w:val="00373378"/>
    <w:rsid w:val="0037395A"/>
    <w:rsid w:val="00373EEE"/>
    <w:rsid w:val="0037413E"/>
    <w:rsid w:val="00374B85"/>
    <w:rsid w:val="00375A62"/>
    <w:rsid w:val="00375BA0"/>
    <w:rsid w:val="00376115"/>
    <w:rsid w:val="003763A0"/>
    <w:rsid w:val="00376D6D"/>
    <w:rsid w:val="00376EC0"/>
    <w:rsid w:val="00377076"/>
    <w:rsid w:val="00377C70"/>
    <w:rsid w:val="003803EE"/>
    <w:rsid w:val="003804F4"/>
    <w:rsid w:val="00382233"/>
    <w:rsid w:val="00383257"/>
    <w:rsid w:val="00383E85"/>
    <w:rsid w:val="0038420E"/>
    <w:rsid w:val="0038489B"/>
    <w:rsid w:val="00385C80"/>
    <w:rsid w:val="00386467"/>
    <w:rsid w:val="0038681C"/>
    <w:rsid w:val="00386959"/>
    <w:rsid w:val="00387174"/>
    <w:rsid w:val="003872AF"/>
    <w:rsid w:val="003872D8"/>
    <w:rsid w:val="003878D0"/>
    <w:rsid w:val="00387AFD"/>
    <w:rsid w:val="00387E1E"/>
    <w:rsid w:val="00387E36"/>
    <w:rsid w:val="00390687"/>
    <w:rsid w:val="00391BDE"/>
    <w:rsid w:val="00391FFA"/>
    <w:rsid w:val="003926BF"/>
    <w:rsid w:val="0039282F"/>
    <w:rsid w:val="00395855"/>
    <w:rsid w:val="0039615F"/>
    <w:rsid w:val="00397336"/>
    <w:rsid w:val="00397520"/>
    <w:rsid w:val="00397959"/>
    <w:rsid w:val="00397D11"/>
    <w:rsid w:val="003A0384"/>
    <w:rsid w:val="003A09AF"/>
    <w:rsid w:val="003A139C"/>
    <w:rsid w:val="003A1983"/>
    <w:rsid w:val="003A251E"/>
    <w:rsid w:val="003A2775"/>
    <w:rsid w:val="003A2C71"/>
    <w:rsid w:val="003A2C8B"/>
    <w:rsid w:val="003A3452"/>
    <w:rsid w:val="003A35D9"/>
    <w:rsid w:val="003A4356"/>
    <w:rsid w:val="003A4A54"/>
    <w:rsid w:val="003A5C4C"/>
    <w:rsid w:val="003A60C6"/>
    <w:rsid w:val="003A638C"/>
    <w:rsid w:val="003A779B"/>
    <w:rsid w:val="003A7DC1"/>
    <w:rsid w:val="003A7EC0"/>
    <w:rsid w:val="003B01EF"/>
    <w:rsid w:val="003B2C74"/>
    <w:rsid w:val="003B2DB3"/>
    <w:rsid w:val="003B38F8"/>
    <w:rsid w:val="003B3DD2"/>
    <w:rsid w:val="003B49D3"/>
    <w:rsid w:val="003B4FFD"/>
    <w:rsid w:val="003B69FF"/>
    <w:rsid w:val="003B7863"/>
    <w:rsid w:val="003C099C"/>
    <w:rsid w:val="003C0A43"/>
    <w:rsid w:val="003C130F"/>
    <w:rsid w:val="003C15D9"/>
    <w:rsid w:val="003C1DBF"/>
    <w:rsid w:val="003C256B"/>
    <w:rsid w:val="003C29C0"/>
    <w:rsid w:val="003C3035"/>
    <w:rsid w:val="003C5344"/>
    <w:rsid w:val="003C59B8"/>
    <w:rsid w:val="003C608A"/>
    <w:rsid w:val="003C6BCF"/>
    <w:rsid w:val="003C6FF9"/>
    <w:rsid w:val="003C706F"/>
    <w:rsid w:val="003C77A7"/>
    <w:rsid w:val="003D167C"/>
    <w:rsid w:val="003D1777"/>
    <w:rsid w:val="003D1A8A"/>
    <w:rsid w:val="003D222C"/>
    <w:rsid w:val="003D3461"/>
    <w:rsid w:val="003D3A8A"/>
    <w:rsid w:val="003D3BAA"/>
    <w:rsid w:val="003D40DF"/>
    <w:rsid w:val="003D45B0"/>
    <w:rsid w:val="003D4B90"/>
    <w:rsid w:val="003D5277"/>
    <w:rsid w:val="003D540B"/>
    <w:rsid w:val="003D5621"/>
    <w:rsid w:val="003D5C60"/>
    <w:rsid w:val="003D7B0D"/>
    <w:rsid w:val="003E02A0"/>
    <w:rsid w:val="003E127D"/>
    <w:rsid w:val="003E141F"/>
    <w:rsid w:val="003E1459"/>
    <w:rsid w:val="003E15F6"/>
    <w:rsid w:val="003E2B6E"/>
    <w:rsid w:val="003E2E3A"/>
    <w:rsid w:val="003E33B9"/>
    <w:rsid w:val="003E3CDA"/>
    <w:rsid w:val="003E5CAA"/>
    <w:rsid w:val="003E6382"/>
    <w:rsid w:val="003E661F"/>
    <w:rsid w:val="003E68B8"/>
    <w:rsid w:val="003E7E04"/>
    <w:rsid w:val="003F0044"/>
    <w:rsid w:val="003F1CF0"/>
    <w:rsid w:val="003F30B8"/>
    <w:rsid w:val="003F3914"/>
    <w:rsid w:val="003F39D0"/>
    <w:rsid w:val="003F3A6F"/>
    <w:rsid w:val="003F4213"/>
    <w:rsid w:val="003F432B"/>
    <w:rsid w:val="003F4CB1"/>
    <w:rsid w:val="003F4F8A"/>
    <w:rsid w:val="003F5BE4"/>
    <w:rsid w:val="003F646C"/>
    <w:rsid w:val="003F6E02"/>
    <w:rsid w:val="003F75AE"/>
    <w:rsid w:val="003F764D"/>
    <w:rsid w:val="003F7E83"/>
    <w:rsid w:val="00400303"/>
    <w:rsid w:val="00400772"/>
    <w:rsid w:val="00400BFF"/>
    <w:rsid w:val="00400DE4"/>
    <w:rsid w:val="00401945"/>
    <w:rsid w:val="00402089"/>
    <w:rsid w:val="00402519"/>
    <w:rsid w:val="0040596A"/>
    <w:rsid w:val="00406690"/>
    <w:rsid w:val="00406BAF"/>
    <w:rsid w:val="00407463"/>
    <w:rsid w:val="004075BF"/>
    <w:rsid w:val="0041097C"/>
    <w:rsid w:val="00410E1F"/>
    <w:rsid w:val="0041225D"/>
    <w:rsid w:val="00412A22"/>
    <w:rsid w:val="00412B80"/>
    <w:rsid w:val="00412D58"/>
    <w:rsid w:val="00413087"/>
    <w:rsid w:val="004135FB"/>
    <w:rsid w:val="00413931"/>
    <w:rsid w:val="0041410C"/>
    <w:rsid w:val="00414E7A"/>
    <w:rsid w:val="00415903"/>
    <w:rsid w:val="00416F9B"/>
    <w:rsid w:val="004200B4"/>
    <w:rsid w:val="0042133C"/>
    <w:rsid w:val="00421F9D"/>
    <w:rsid w:val="0042229D"/>
    <w:rsid w:val="00422842"/>
    <w:rsid w:val="0042384C"/>
    <w:rsid w:val="00424985"/>
    <w:rsid w:val="00425063"/>
    <w:rsid w:val="004255C4"/>
    <w:rsid w:val="00425AE8"/>
    <w:rsid w:val="004263ED"/>
    <w:rsid w:val="00427C84"/>
    <w:rsid w:val="004304AA"/>
    <w:rsid w:val="00434FBD"/>
    <w:rsid w:val="004363B4"/>
    <w:rsid w:val="00437D2F"/>
    <w:rsid w:val="00437EDB"/>
    <w:rsid w:val="004403ED"/>
    <w:rsid w:val="004404FD"/>
    <w:rsid w:val="00440577"/>
    <w:rsid w:val="0044285F"/>
    <w:rsid w:val="00442E9E"/>
    <w:rsid w:val="004431A8"/>
    <w:rsid w:val="004431FE"/>
    <w:rsid w:val="004432A5"/>
    <w:rsid w:val="0044394E"/>
    <w:rsid w:val="00443E39"/>
    <w:rsid w:val="004449A9"/>
    <w:rsid w:val="00444D3A"/>
    <w:rsid w:val="00446218"/>
    <w:rsid w:val="0044634D"/>
    <w:rsid w:val="004463CB"/>
    <w:rsid w:val="00446629"/>
    <w:rsid w:val="00446809"/>
    <w:rsid w:val="004469FA"/>
    <w:rsid w:val="00446C49"/>
    <w:rsid w:val="004470ED"/>
    <w:rsid w:val="004505CF"/>
    <w:rsid w:val="00450DA1"/>
    <w:rsid w:val="00451648"/>
    <w:rsid w:val="004523A2"/>
    <w:rsid w:val="004526FE"/>
    <w:rsid w:val="00452B75"/>
    <w:rsid w:val="00453353"/>
    <w:rsid w:val="00453892"/>
    <w:rsid w:val="004542F7"/>
    <w:rsid w:val="00454E8C"/>
    <w:rsid w:val="0045588F"/>
    <w:rsid w:val="00456661"/>
    <w:rsid w:val="00456A05"/>
    <w:rsid w:val="00457A5F"/>
    <w:rsid w:val="00460304"/>
    <w:rsid w:val="00460A47"/>
    <w:rsid w:val="00460F7D"/>
    <w:rsid w:val="004627E2"/>
    <w:rsid w:val="00462EDF"/>
    <w:rsid w:val="0046349F"/>
    <w:rsid w:val="00463D16"/>
    <w:rsid w:val="00464522"/>
    <w:rsid w:val="00464EFC"/>
    <w:rsid w:val="004658C2"/>
    <w:rsid w:val="00465B9A"/>
    <w:rsid w:val="00465D2F"/>
    <w:rsid w:val="00466D9C"/>
    <w:rsid w:val="00467A4C"/>
    <w:rsid w:val="00467F20"/>
    <w:rsid w:val="00470BF1"/>
    <w:rsid w:val="00470F29"/>
    <w:rsid w:val="004718C2"/>
    <w:rsid w:val="00471E1C"/>
    <w:rsid w:val="00472497"/>
    <w:rsid w:val="00472A80"/>
    <w:rsid w:val="00472AEC"/>
    <w:rsid w:val="00473596"/>
    <w:rsid w:val="00473B35"/>
    <w:rsid w:val="00473BD9"/>
    <w:rsid w:val="0047421C"/>
    <w:rsid w:val="00474CF2"/>
    <w:rsid w:val="0047614C"/>
    <w:rsid w:val="0047628E"/>
    <w:rsid w:val="00476301"/>
    <w:rsid w:val="00476511"/>
    <w:rsid w:val="00476D45"/>
    <w:rsid w:val="00477EE7"/>
    <w:rsid w:val="004807D1"/>
    <w:rsid w:val="00480C79"/>
    <w:rsid w:val="00481D2C"/>
    <w:rsid w:val="0048306F"/>
    <w:rsid w:val="00483D53"/>
    <w:rsid w:val="00483EF9"/>
    <w:rsid w:val="00483F44"/>
    <w:rsid w:val="004841AA"/>
    <w:rsid w:val="004842B0"/>
    <w:rsid w:val="0048475D"/>
    <w:rsid w:val="004850DE"/>
    <w:rsid w:val="00485C4C"/>
    <w:rsid w:val="00486882"/>
    <w:rsid w:val="00486B77"/>
    <w:rsid w:val="004871A5"/>
    <w:rsid w:val="004872B3"/>
    <w:rsid w:val="004902BA"/>
    <w:rsid w:val="004904D9"/>
    <w:rsid w:val="00490530"/>
    <w:rsid w:val="00490CA1"/>
    <w:rsid w:val="00491082"/>
    <w:rsid w:val="00491422"/>
    <w:rsid w:val="0049151A"/>
    <w:rsid w:val="00492BFE"/>
    <w:rsid w:val="00493063"/>
    <w:rsid w:val="00495B47"/>
    <w:rsid w:val="00495C33"/>
    <w:rsid w:val="00495C8A"/>
    <w:rsid w:val="004967D5"/>
    <w:rsid w:val="00496BD9"/>
    <w:rsid w:val="00496D10"/>
    <w:rsid w:val="00496EEC"/>
    <w:rsid w:val="004971FC"/>
    <w:rsid w:val="004975B2"/>
    <w:rsid w:val="004A03DA"/>
    <w:rsid w:val="004A1896"/>
    <w:rsid w:val="004A1ACA"/>
    <w:rsid w:val="004A290C"/>
    <w:rsid w:val="004A2D2A"/>
    <w:rsid w:val="004A47B1"/>
    <w:rsid w:val="004A4AF9"/>
    <w:rsid w:val="004A5C91"/>
    <w:rsid w:val="004A5E9B"/>
    <w:rsid w:val="004A6C81"/>
    <w:rsid w:val="004B01A8"/>
    <w:rsid w:val="004B14CE"/>
    <w:rsid w:val="004B1629"/>
    <w:rsid w:val="004B2A7A"/>
    <w:rsid w:val="004B2B49"/>
    <w:rsid w:val="004B2B80"/>
    <w:rsid w:val="004B2DCE"/>
    <w:rsid w:val="004B2E37"/>
    <w:rsid w:val="004B3D8A"/>
    <w:rsid w:val="004B46A0"/>
    <w:rsid w:val="004B4736"/>
    <w:rsid w:val="004B4BDB"/>
    <w:rsid w:val="004B5A49"/>
    <w:rsid w:val="004B7AB9"/>
    <w:rsid w:val="004C08AC"/>
    <w:rsid w:val="004C0BFE"/>
    <w:rsid w:val="004C0E61"/>
    <w:rsid w:val="004C1A22"/>
    <w:rsid w:val="004C342C"/>
    <w:rsid w:val="004C43B5"/>
    <w:rsid w:val="004C44FF"/>
    <w:rsid w:val="004C47B2"/>
    <w:rsid w:val="004C4810"/>
    <w:rsid w:val="004C4CA7"/>
    <w:rsid w:val="004C55C9"/>
    <w:rsid w:val="004C55CE"/>
    <w:rsid w:val="004C6601"/>
    <w:rsid w:val="004C79E4"/>
    <w:rsid w:val="004D01DF"/>
    <w:rsid w:val="004D0488"/>
    <w:rsid w:val="004D0547"/>
    <w:rsid w:val="004D054A"/>
    <w:rsid w:val="004D1153"/>
    <w:rsid w:val="004D18B8"/>
    <w:rsid w:val="004D31DE"/>
    <w:rsid w:val="004D31EF"/>
    <w:rsid w:val="004D32C5"/>
    <w:rsid w:val="004D3302"/>
    <w:rsid w:val="004D434C"/>
    <w:rsid w:val="004D56A3"/>
    <w:rsid w:val="004D6300"/>
    <w:rsid w:val="004D6357"/>
    <w:rsid w:val="004D6C41"/>
    <w:rsid w:val="004D700D"/>
    <w:rsid w:val="004D739B"/>
    <w:rsid w:val="004D75BE"/>
    <w:rsid w:val="004E058A"/>
    <w:rsid w:val="004E244F"/>
    <w:rsid w:val="004E3088"/>
    <w:rsid w:val="004E3A2A"/>
    <w:rsid w:val="004E413F"/>
    <w:rsid w:val="004E4473"/>
    <w:rsid w:val="004E46ED"/>
    <w:rsid w:val="004E5072"/>
    <w:rsid w:val="004E51CA"/>
    <w:rsid w:val="004E5DB7"/>
    <w:rsid w:val="004E6602"/>
    <w:rsid w:val="004E6B0F"/>
    <w:rsid w:val="004E7249"/>
    <w:rsid w:val="004E7A66"/>
    <w:rsid w:val="004E7C3A"/>
    <w:rsid w:val="004F0917"/>
    <w:rsid w:val="004F0FCB"/>
    <w:rsid w:val="004F30FC"/>
    <w:rsid w:val="004F3C64"/>
    <w:rsid w:val="004F3D6C"/>
    <w:rsid w:val="004F44E6"/>
    <w:rsid w:val="004F47A8"/>
    <w:rsid w:val="004F49DF"/>
    <w:rsid w:val="004F7D97"/>
    <w:rsid w:val="005019BB"/>
    <w:rsid w:val="00501B55"/>
    <w:rsid w:val="00502813"/>
    <w:rsid w:val="00504999"/>
    <w:rsid w:val="0050599E"/>
    <w:rsid w:val="0050603B"/>
    <w:rsid w:val="00506091"/>
    <w:rsid w:val="0051075B"/>
    <w:rsid w:val="00512165"/>
    <w:rsid w:val="00513821"/>
    <w:rsid w:val="005139DB"/>
    <w:rsid w:val="005143D2"/>
    <w:rsid w:val="00515499"/>
    <w:rsid w:val="0051670F"/>
    <w:rsid w:val="00516B84"/>
    <w:rsid w:val="0052054B"/>
    <w:rsid w:val="00520950"/>
    <w:rsid w:val="005214B0"/>
    <w:rsid w:val="00522C3E"/>
    <w:rsid w:val="0052334A"/>
    <w:rsid w:val="005235CC"/>
    <w:rsid w:val="00523891"/>
    <w:rsid w:val="00527057"/>
    <w:rsid w:val="0052795C"/>
    <w:rsid w:val="00527F0D"/>
    <w:rsid w:val="00530199"/>
    <w:rsid w:val="005305C4"/>
    <w:rsid w:val="00530817"/>
    <w:rsid w:val="00531087"/>
    <w:rsid w:val="00531999"/>
    <w:rsid w:val="00532482"/>
    <w:rsid w:val="00532856"/>
    <w:rsid w:val="00532AFD"/>
    <w:rsid w:val="00532C54"/>
    <w:rsid w:val="005330AE"/>
    <w:rsid w:val="00533ACF"/>
    <w:rsid w:val="00535D90"/>
    <w:rsid w:val="0053631C"/>
    <w:rsid w:val="005364D4"/>
    <w:rsid w:val="005364FB"/>
    <w:rsid w:val="00536571"/>
    <w:rsid w:val="00536DE4"/>
    <w:rsid w:val="00540083"/>
    <w:rsid w:val="005407C1"/>
    <w:rsid w:val="00540C48"/>
    <w:rsid w:val="00541130"/>
    <w:rsid w:val="00541CA3"/>
    <w:rsid w:val="005420D0"/>
    <w:rsid w:val="00542131"/>
    <w:rsid w:val="005421F5"/>
    <w:rsid w:val="005425CB"/>
    <w:rsid w:val="0054290B"/>
    <w:rsid w:val="005430A7"/>
    <w:rsid w:val="005434BB"/>
    <w:rsid w:val="00543991"/>
    <w:rsid w:val="005440DB"/>
    <w:rsid w:val="00544557"/>
    <w:rsid w:val="00544A8A"/>
    <w:rsid w:val="005450C3"/>
    <w:rsid w:val="0054543B"/>
    <w:rsid w:val="00546236"/>
    <w:rsid w:val="0054705B"/>
    <w:rsid w:val="00547644"/>
    <w:rsid w:val="0054764D"/>
    <w:rsid w:val="005478C6"/>
    <w:rsid w:val="00547F14"/>
    <w:rsid w:val="00547FDE"/>
    <w:rsid w:val="0055110B"/>
    <w:rsid w:val="005511D7"/>
    <w:rsid w:val="0055152A"/>
    <w:rsid w:val="00551586"/>
    <w:rsid w:val="0055162C"/>
    <w:rsid w:val="00551D81"/>
    <w:rsid w:val="0055210A"/>
    <w:rsid w:val="00552473"/>
    <w:rsid w:val="00554D3B"/>
    <w:rsid w:val="00555152"/>
    <w:rsid w:val="00555987"/>
    <w:rsid w:val="00555BD6"/>
    <w:rsid w:val="00555EE1"/>
    <w:rsid w:val="00557943"/>
    <w:rsid w:val="00560EFE"/>
    <w:rsid w:val="00561800"/>
    <w:rsid w:val="0056272D"/>
    <w:rsid w:val="00563533"/>
    <w:rsid w:val="00563A52"/>
    <w:rsid w:val="00564E09"/>
    <w:rsid w:val="00565116"/>
    <w:rsid w:val="00566A62"/>
    <w:rsid w:val="00570260"/>
    <w:rsid w:val="00571936"/>
    <w:rsid w:val="005723A5"/>
    <w:rsid w:val="00572690"/>
    <w:rsid w:val="005733AC"/>
    <w:rsid w:val="00573717"/>
    <w:rsid w:val="0057383C"/>
    <w:rsid w:val="00573886"/>
    <w:rsid w:val="0057551F"/>
    <w:rsid w:val="00575EAF"/>
    <w:rsid w:val="00577451"/>
    <w:rsid w:val="0058201D"/>
    <w:rsid w:val="0058323D"/>
    <w:rsid w:val="0058354C"/>
    <w:rsid w:val="00583F91"/>
    <w:rsid w:val="00585CC2"/>
    <w:rsid w:val="00586295"/>
    <w:rsid w:val="005872B2"/>
    <w:rsid w:val="00587695"/>
    <w:rsid w:val="00590419"/>
    <w:rsid w:val="0059060B"/>
    <w:rsid w:val="00590753"/>
    <w:rsid w:val="00590A40"/>
    <w:rsid w:val="00591A06"/>
    <w:rsid w:val="00592B76"/>
    <w:rsid w:val="00592F52"/>
    <w:rsid w:val="00593053"/>
    <w:rsid w:val="0059329D"/>
    <w:rsid w:val="0059396C"/>
    <w:rsid w:val="00594F50"/>
    <w:rsid w:val="00595904"/>
    <w:rsid w:val="00595E68"/>
    <w:rsid w:val="00596982"/>
    <w:rsid w:val="00596A71"/>
    <w:rsid w:val="005974DD"/>
    <w:rsid w:val="005977E5"/>
    <w:rsid w:val="00597BC9"/>
    <w:rsid w:val="00597F53"/>
    <w:rsid w:val="005A019E"/>
    <w:rsid w:val="005A07A3"/>
    <w:rsid w:val="005A0ADD"/>
    <w:rsid w:val="005A0EE2"/>
    <w:rsid w:val="005A136E"/>
    <w:rsid w:val="005A151D"/>
    <w:rsid w:val="005A19D6"/>
    <w:rsid w:val="005A1D6E"/>
    <w:rsid w:val="005A2695"/>
    <w:rsid w:val="005A281A"/>
    <w:rsid w:val="005A508E"/>
    <w:rsid w:val="005A5F45"/>
    <w:rsid w:val="005A66EE"/>
    <w:rsid w:val="005A712C"/>
    <w:rsid w:val="005B06CE"/>
    <w:rsid w:val="005B08B4"/>
    <w:rsid w:val="005B1471"/>
    <w:rsid w:val="005B16EF"/>
    <w:rsid w:val="005B1865"/>
    <w:rsid w:val="005B2A24"/>
    <w:rsid w:val="005B3AC5"/>
    <w:rsid w:val="005B3DBE"/>
    <w:rsid w:val="005B4839"/>
    <w:rsid w:val="005B60AD"/>
    <w:rsid w:val="005B6CBE"/>
    <w:rsid w:val="005B7D1B"/>
    <w:rsid w:val="005C28D6"/>
    <w:rsid w:val="005C351C"/>
    <w:rsid w:val="005C3A3C"/>
    <w:rsid w:val="005C451A"/>
    <w:rsid w:val="005C467F"/>
    <w:rsid w:val="005C4E57"/>
    <w:rsid w:val="005C53D2"/>
    <w:rsid w:val="005C5F96"/>
    <w:rsid w:val="005C61D5"/>
    <w:rsid w:val="005C77E9"/>
    <w:rsid w:val="005D0533"/>
    <w:rsid w:val="005D061B"/>
    <w:rsid w:val="005D1514"/>
    <w:rsid w:val="005D154E"/>
    <w:rsid w:val="005D1F72"/>
    <w:rsid w:val="005D232C"/>
    <w:rsid w:val="005D3039"/>
    <w:rsid w:val="005D30DB"/>
    <w:rsid w:val="005D3BE9"/>
    <w:rsid w:val="005D4AE7"/>
    <w:rsid w:val="005D559C"/>
    <w:rsid w:val="005D6E6F"/>
    <w:rsid w:val="005D7433"/>
    <w:rsid w:val="005E03C5"/>
    <w:rsid w:val="005E0572"/>
    <w:rsid w:val="005E1365"/>
    <w:rsid w:val="005E199B"/>
    <w:rsid w:val="005E2FD7"/>
    <w:rsid w:val="005E3D62"/>
    <w:rsid w:val="005E5712"/>
    <w:rsid w:val="005E70CC"/>
    <w:rsid w:val="005E7A3B"/>
    <w:rsid w:val="005F0C64"/>
    <w:rsid w:val="005F120C"/>
    <w:rsid w:val="005F1521"/>
    <w:rsid w:val="005F1662"/>
    <w:rsid w:val="005F1A6B"/>
    <w:rsid w:val="005F203A"/>
    <w:rsid w:val="005F3DF0"/>
    <w:rsid w:val="005F3F70"/>
    <w:rsid w:val="005F49DE"/>
    <w:rsid w:val="005F4E75"/>
    <w:rsid w:val="005F5483"/>
    <w:rsid w:val="005F632F"/>
    <w:rsid w:val="005F6AD1"/>
    <w:rsid w:val="0060050A"/>
    <w:rsid w:val="00600900"/>
    <w:rsid w:val="00601550"/>
    <w:rsid w:val="00601705"/>
    <w:rsid w:val="00601706"/>
    <w:rsid w:val="00601C1A"/>
    <w:rsid w:val="006023DD"/>
    <w:rsid w:val="006024B4"/>
    <w:rsid w:val="00602947"/>
    <w:rsid w:val="00602C60"/>
    <w:rsid w:val="00602EAB"/>
    <w:rsid w:val="006046B7"/>
    <w:rsid w:val="006048F4"/>
    <w:rsid w:val="00604AD1"/>
    <w:rsid w:val="006067E3"/>
    <w:rsid w:val="00606DB6"/>
    <w:rsid w:val="006070E7"/>
    <w:rsid w:val="00610480"/>
    <w:rsid w:val="00610E19"/>
    <w:rsid w:val="00611433"/>
    <w:rsid w:val="006118D1"/>
    <w:rsid w:val="00611CB9"/>
    <w:rsid w:val="0061230F"/>
    <w:rsid w:val="00612458"/>
    <w:rsid w:val="006132C0"/>
    <w:rsid w:val="006144C2"/>
    <w:rsid w:val="00614C6E"/>
    <w:rsid w:val="00615DFB"/>
    <w:rsid w:val="0061635B"/>
    <w:rsid w:val="00616AD5"/>
    <w:rsid w:val="00617406"/>
    <w:rsid w:val="00617419"/>
    <w:rsid w:val="006176FF"/>
    <w:rsid w:val="006204C8"/>
    <w:rsid w:val="0062092C"/>
    <w:rsid w:val="0062142A"/>
    <w:rsid w:val="006216E0"/>
    <w:rsid w:val="00622584"/>
    <w:rsid w:val="006226B9"/>
    <w:rsid w:val="00622818"/>
    <w:rsid w:val="00623727"/>
    <w:rsid w:val="00623D74"/>
    <w:rsid w:val="00624B38"/>
    <w:rsid w:val="00624D04"/>
    <w:rsid w:val="006257DB"/>
    <w:rsid w:val="006257F2"/>
    <w:rsid w:val="00625CAB"/>
    <w:rsid w:val="00625EBC"/>
    <w:rsid w:val="006268EE"/>
    <w:rsid w:val="006272FC"/>
    <w:rsid w:val="0062781E"/>
    <w:rsid w:val="00627D90"/>
    <w:rsid w:val="00630935"/>
    <w:rsid w:val="00630DED"/>
    <w:rsid w:val="0063155E"/>
    <w:rsid w:val="006315C0"/>
    <w:rsid w:val="00631B93"/>
    <w:rsid w:val="00633D2D"/>
    <w:rsid w:val="00633EFD"/>
    <w:rsid w:val="006345C6"/>
    <w:rsid w:val="006345CF"/>
    <w:rsid w:val="00634A56"/>
    <w:rsid w:val="00636B5F"/>
    <w:rsid w:val="00640697"/>
    <w:rsid w:val="00641723"/>
    <w:rsid w:val="006417D2"/>
    <w:rsid w:val="00643696"/>
    <w:rsid w:val="00644292"/>
    <w:rsid w:val="0064758D"/>
    <w:rsid w:val="00647A9A"/>
    <w:rsid w:val="00650B0A"/>
    <w:rsid w:val="00650B89"/>
    <w:rsid w:val="00651812"/>
    <w:rsid w:val="0065181A"/>
    <w:rsid w:val="00651E0C"/>
    <w:rsid w:val="0065287E"/>
    <w:rsid w:val="00652DBE"/>
    <w:rsid w:val="00653196"/>
    <w:rsid w:val="00653660"/>
    <w:rsid w:val="00653F51"/>
    <w:rsid w:val="0065453F"/>
    <w:rsid w:val="0065468E"/>
    <w:rsid w:val="00654EE6"/>
    <w:rsid w:val="00655DDA"/>
    <w:rsid w:val="006566BF"/>
    <w:rsid w:val="00656946"/>
    <w:rsid w:val="0065787C"/>
    <w:rsid w:val="00660563"/>
    <w:rsid w:val="00661F5A"/>
    <w:rsid w:val="00663B36"/>
    <w:rsid w:val="00663B4B"/>
    <w:rsid w:val="0066442E"/>
    <w:rsid w:val="00664A0E"/>
    <w:rsid w:val="00665453"/>
    <w:rsid w:val="00665CB3"/>
    <w:rsid w:val="00666CB5"/>
    <w:rsid w:val="00667618"/>
    <w:rsid w:val="00667C26"/>
    <w:rsid w:val="00667C6B"/>
    <w:rsid w:val="00667DD3"/>
    <w:rsid w:val="00671F0E"/>
    <w:rsid w:val="006720A9"/>
    <w:rsid w:val="006725AF"/>
    <w:rsid w:val="0067370E"/>
    <w:rsid w:val="00673B28"/>
    <w:rsid w:val="00673FC5"/>
    <w:rsid w:val="00677AAB"/>
    <w:rsid w:val="00677EE4"/>
    <w:rsid w:val="006808EE"/>
    <w:rsid w:val="00681294"/>
    <w:rsid w:val="00681594"/>
    <w:rsid w:val="006831A3"/>
    <w:rsid w:val="00683F75"/>
    <w:rsid w:val="00683F7D"/>
    <w:rsid w:val="0068529B"/>
    <w:rsid w:val="00685FF4"/>
    <w:rsid w:val="0068665E"/>
    <w:rsid w:val="006873E5"/>
    <w:rsid w:val="006874B2"/>
    <w:rsid w:val="00687788"/>
    <w:rsid w:val="0068799E"/>
    <w:rsid w:val="00687A6A"/>
    <w:rsid w:val="00687C83"/>
    <w:rsid w:val="00690ECA"/>
    <w:rsid w:val="006914B8"/>
    <w:rsid w:val="00691A3D"/>
    <w:rsid w:val="00692D16"/>
    <w:rsid w:val="00692E7E"/>
    <w:rsid w:val="006938D4"/>
    <w:rsid w:val="00693907"/>
    <w:rsid w:val="00694340"/>
    <w:rsid w:val="00695152"/>
    <w:rsid w:val="0069539D"/>
    <w:rsid w:val="00695673"/>
    <w:rsid w:val="00696CD7"/>
    <w:rsid w:val="00697744"/>
    <w:rsid w:val="0069792C"/>
    <w:rsid w:val="006A01C8"/>
    <w:rsid w:val="006A139C"/>
    <w:rsid w:val="006A194A"/>
    <w:rsid w:val="006A3A3E"/>
    <w:rsid w:val="006A3E02"/>
    <w:rsid w:val="006A446B"/>
    <w:rsid w:val="006A4B31"/>
    <w:rsid w:val="006A5089"/>
    <w:rsid w:val="006A5623"/>
    <w:rsid w:val="006A5CA3"/>
    <w:rsid w:val="006A5E93"/>
    <w:rsid w:val="006A7A75"/>
    <w:rsid w:val="006A7E5C"/>
    <w:rsid w:val="006B0D76"/>
    <w:rsid w:val="006B16B4"/>
    <w:rsid w:val="006B16B8"/>
    <w:rsid w:val="006B1772"/>
    <w:rsid w:val="006B18F6"/>
    <w:rsid w:val="006B3253"/>
    <w:rsid w:val="006B3325"/>
    <w:rsid w:val="006B39D8"/>
    <w:rsid w:val="006B3EC7"/>
    <w:rsid w:val="006B4549"/>
    <w:rsid w:val="006B4CE5"/>
    <w:rsid w:val="006B4FD1"/>
    <w:rsid w:val="006B5275"/>
    <w:rsid w:val="006B6011"/>
    <w:rsid w:val="006B720F"/>
    <w:rsid w:val="006C1A14"/>
    <w:rsid w:val="006C2AF7"/>
    <w:rsid w:val="006C2E58"/>
    <w:rsid w:val="006C47E0"/>
    <w:rsid w:val="006C4D55"/>
    <w:rsid w:val="006C4D94"/>
    <w:rsid w:val="006C5100"/>
    <w:rsid w:val="006C546B"/>
    <w:rsid w:val="006C6611"/>
    <w:rsid w:val="006C70F8"/>
    <w:rsid w:val="006C7E35"/>
    <w:rsid w:val="006C7F71"/>
    <w:rsid w:val="006D118A"/>
    <w:rsid w:val="006D227E"/>
    <w:rsid w:val="006D22F9"/>
    <w:rsid w:val="006D26B9"/>
    <w:rsid w:val="006D2DCB"/>
    <w:rsid w:val="006D3F3C"/>
    <w:rsid w:val="006D524A"/>
    <w:rsid w:val="006D5B57"/>
    <w:rsid w:val="006D63F8"/>
    <w:rsid w:val="006D6552"/>
    <w:rsid w:val="006D66DA"/>
    <w:rsid w:val="006D75AF"/>
    <w:rsid w:val="006E05F7"/>
    <w:rsid w:val="006E0669"/>
    <w:rsid w:val="006E096B"/>
    <w:rsid w:val="006E1025"/>
    <w:rsid w:val="006E1B3A"/>
    <w:rsid w:val="006E224D"/>
    <w:rsid w:val="006E2C3D"/>
    <w:rsid w:val="006E2F01"/>
    <w:rsid w:val="006E3688"/>
    <w:rsid w:val="006E3792"/>
    <w:rsid w:val="006E4BF3"/>
    <w:rsid w:val="006E4F14"/>
    <w:rsid w:val="006E51FC"/>
    <w:rsid w:val="006E54FA"/>
    <w:rsid w:val="006E5D6C"/>
    <w:rsid w:val="006E62A5"/>
    <w:rsid w:val="006E62B3"/>
    <w:rsid w:val="006E664D"/>
    <w:rsid w:val="006E6B49"/>
    <w:rsid w:val="006E72EF"/>
    <w:rsid w:val="006E7D59"/>
    <w:rsid w:val="006F3D81"/>
    <w:rsid w:val="006F4104"/>
    <w:rsid w:val="006F54B3"/>
    <w:rsid w:val="006F5C4E"/>
    <w:rsid w:val="006F5CBD"/>
    <w:rsid w:val="006F6223"/>
    <w:rsid w:val="006F6B4D"/>
    <w:rsid w:val="006F7017"/>
    <w:rsid w:val="00700A9E"/>
    <w:rsid w:val="00700DA6"/>
    <w:rsid w:val="00703D41"/>
    <w:rsid w:val="00705C58"/>
    <w:rsid w:val="00706A4D"/>
    <w:rsid w:val="00707B06"/>
    <w:rsid w:val="00710C6A"/>
    <w:rsid w:val="00710EBC"/>
    <w:rsid w:val="00710F99"/>
    <w:rsid w:val="007112D1"/>
    <w:rsid w:val="00711435"/>
    <w:rsid w:val="007124D0"/>
    <w:rsid w:val="00712A53"/>
    <w:rsid w:val="00712D83"/>
    <w:rsid w:val="00713C34"/>
    <w:rsid w:val="00713E1A"/>
    <w:rsid w:val="007155E6"/>
    <w:rsid w:val="00716550"/>
    <w:rsid w:val="00716A52"/>
    <w:rsid w:val="0071722C"/>
    <w:rsid w:val="0072005B"/>
    <w:rsid w:val="007204AA"/>
    <w:rsid w:val="00720876"/>
    <w:rsid w:val="007210B3"/>
    <w:rsid w:val="00721D76"/>
    <w:rsid w:val="00721F90"/>
    <w:rsid w:val="00722208"/>
    <w:rsid w:val="00722D5F"/>
    <w:rsid w:val="0072405B"/>
    <w:rsid w:val="00724527"/>
    <w:rsid w:val="00725D14"/>
    <w:rsid w:val="00726221"/>
    <w:rsid w:val="00726465"/>
    <w:rsid w:val="00726D75"/>
    <w:rsid w:val="007276AD"/>
    <w:rsid w:val="007276D3"/>
    <w:rsid w:val="007279BA"/>
    <w:rsid w:val="00727EB6"/>
    <w:rsid w:val="007310DB"/>
    <w:rsid w:val="007311DC"/>
    <w:rsid w:val="0073130A"/>
    <w:rsid w:val="007322CF"/>
    <w:rsid w:val="00732442"/>
    <w:rsid w:val="0073474E"/>
    <w:rsid w:val="007355DE"/>
    <w:rsid w:val="00735AC0"/>
    <w:rsid w:val="00735AD2"/>
    <w:rsid w:val="00735EB0"/>
    <w:rsid w:val="007417EA"/>
    <w:rsid w:val="00741D00"/>
    <w:rsid w:val="00742E89"/>
    <w:rsid w:val="007430CF"/>
    <w:rsid w:val="007449A2"/>
    <w:rsid w:val="00744AE5"/>
    <w:rsid w:val="00745E30"/>
    <w:rsid w:val="007460D7"/>
    <w:rsid w:val="00746A09"/>
    <w:rsid w:val="0074710F"/>
    <w:rsid w:val="00747D91"/>
    <w:rsid w:val="00750C95"/>
    <w:rsid w:val="007518D4"/>
    <w:rsid w:val="007536D3"/>
    <w:rsid w:val="00753765"/>
    <w:rsid w:val="00754451"/>
    <w:rsid w:val="007559CB"/>
    <w:rsid w:val="00755E06"/>
    <w:rsid w:val="00756ACC"/>
    <w:rsid w:val="00757532"/>
    <w:rsid w:val="007604F5"/>
    <w:rsid w:val="007604FE"/>
    <w:rsid w:val="007607C1"/>
    <w:rsid w:val="0076080A"/>
    <w:rsid w:val="007611D7"/>
    <w:rsid w:val="00762E93"/>
    <w:rsid w:val="007634D1"/>
    <w:rsid w:val="00763916"/>
    <w:rsid w:val="00763B60"/>
    <w:rsid w:val="00763BEA"/>
    <w:rsid w:val="00763F31"/>
    <w:rsid w:val="00764157"/>
    <w:rsid w:val="00764CEC"/>
    <w:rsid w:val="00764D9E"/>
    <w:rsid w:val="00766883"/>
    <w:rsid w:val="00766C2E"/>
    <w:rsid w:val="00767237"/>
    <w:rsid w:val="007673F2"/>
    <w:rsid w:val="00770276"/>
    <w:rsid w:val="00770E97"/>
    <w:rsid w:val="00771C9B"/>
    <w:rsid w:val="00771D03"/>
    <w:rsid w:val="00771D43"/>
    <w:rsid w:val="0077272F"/>
    <w:rsid w:val="007732B8"/>
    <w:rsid w:val="00773A55"/>
    <w:rsid w:val="00775BCC"/>
    <w:rsid w:val="00775E97"/>
    <w:rsid w:val="00775F29"/>
    <w:rsid w:val="00776158"/>
    <w:rsid w:val="007768C7"/>
    <w:rsid w:val="00776CF8"/>
    <w:rsid w:val="0077739C"/>
    <w:rsid w:val="00780234"/>
    <w:rsid w:val="00781560"/>
    <w:rsid w:val="007818E3"/>
    <w:rsid w:val="00782E0C"/>
    <w:rsid w:val="00782EC6"/>
    <w:rsid w:val="00783333"/>
    <w:rsid w:val="0078385E"/>
    <w:rsid w:val="007858CD"/>
    <w:rsid w:val="00785D0F"/>
    <w:rsid w:val="00785D8A"/>
    <w:rsid w:val="0078690D"/>
    <w:rsid w:val="00787654"/>
    <w:rsid w:val="00787727"/>
    <w:rsid w:val="00787DD2"/>
    <w:rsid w:val="00790C3B"/>
    <w:rsid w:val="007911C4"/>
    <w:rsid w:val="0079238C"/>
    <w:rsid w:val="00792A70"/>
    <w:rsid w:val="00793FF8"/>
    <w:rsid w:val="0079440D"/>
    <w:rsid w:val="00796198"/>
    <w:rsid w:val="0079695D"/>
    <w:rsid w:val="0079734F"/>
    <w:rsid w:val="007A0329"/>
    <w:rsid w:val="007A04EA"/>
    <w:rsid w:val="007A061B"/>
    <w:rsid w:val="007A1085"/>
    <w:rsid w:val="007A1706"/>
    <w:rsid w:val="007A1EC5"/>
    <w:rsid w:val="007A2114"/>
    <w:rsid w:val="007A22A8"/>
    <w:rsid w:val="007A25E8"/>
    <w:rsid w:val="007A3139"/>
    <w:rsid w:val="007A36AA"/>
    <w:rsid w:val="007A372A"/>
    <w:rsid w:val="007A391C"/>
    <w:rsid w:val="007A3CE1"/>
    <w:rsid w:val="007A418E"/>
    <w:rsid w:val="007A4C4F"/>
    <w:rsid w:val="007A52B7"/>
    <w:rsid w:val="007A630C"/>
    <w:rsid w:val="007A6422"/>
    <w:rsid w:val="007A69BE"/>
    <w:rsid w:val="007A76CC"/>
    <w:rsid w:val="007A7C81"/>
    <w:rsid w:val="007B112B"/>
    <w:rsid w:val="007B1747"/>
    <w:rsid w:val="007B1AE0"/>
    <w:rsid w:val="007B1CAE"/>
    <w:rsid w:val="007B20F3"/>
    <w:rsid w:val="007B25E9"/>
    <w:rsid w:val="007B4922"/>
    <w:rsid w:val="007B4DF3"/>
    <w:rsid w:val="007B5D03"/>
    <w:rsid w:val="007B5E9B"/>
    <w:rsid w:val="007B6A40"/>
    <w:rsid w:val="007B7493"/>
    <w:rsid w:val="007B775A"/>
    <w:rsid w:val="007C050B"/>
    <w:rsid w:val="007C0E0D"/>
    <w:rsid w:val="007C2173"/>
    <w:rsid w:val="007C30E5"/>
    <w:rsid w:val="007C4B2C"/>
    <w:rsid w:val="007C4D9B"/>
    <w:rsid w:val="007C5099"/>
    <w:rsid w:val="007C5CFA"/>
    <w:rsid w:val="007C6591"/>
    <w:rsid w:val="007C6931"/>
    <w:rsid w:val="007C6C26"/>
    <w:rsid w:val="007C7189"/>
    <w:rsid w:val="007C77AA"/>
    <w:rsid w:val="007C7B81"/>
    <w:rsid w:val="007D16DC"/>
    <w:rsid w:val="007D187A"/>
    <w:rsid w:val="007D1936"/>
    <w:rsid w:val="007D2BBF"/>
    <w:rsid w:val="007D37DA"/>
    <w:rsid w:val="007D3EDE"/>
    <w:rsid w:val="007D4971"/>
    <w:rsid w:val="007D5812"/>
    <w:rsid w:val="007D5C9E"/>
    <w:rsid w:val="007D5EDF"/>
    <w:rsid w:val="007D5FBA"/>
    <w:rsid w:val="007D6071"/>
    <w:rsid w:val="007D6A9D"/>
    <w:rsid w:val="007D6E59"/>
    <w:rsid w:val="007D7952"/>
    <w:rsid w:val="007E251E"/>
    <w:rsid w:val="007E2907"/>
    <w:rsid w:val="007E369B"/>
    <w:rsid w:val="007E398D"/>
    <w:rsid w:val="007E3FBF"/>
    <w:rsid w:val="007E40AB"/>
    <w:rsid w:val="007E43E8"/>
    <w:rsid w:val="007E4599"/>
    <w:rsid w:val="007E4B9A"/>
    <w:rsid w:val="007E5020"/>
    <w:rsid w:val="007E6348"/>
    <w:rsid w:val="007E687C"/>
    <w:rsid w:val="007E68DF"/>
    <w:rsid w:val="007E6FDF"/>
    <w:rsid w:val="007E73DB"/>
    <w:rsid w:val="007F054C"/>
    <w:rsid w:val="007F1580"/>
    <w:rsid w:val="007F1FE6"/>
    <w:rsid w:val="007F228F"/>
    <w:rsid w:val="007F23FA"/>
    <w:rsid w:val="007F2C73"/>
    <w:rsid w:val="007F34DC"/>
    <w:rsid w:val="007F3F0A"/>
    <w:rsid w:val="007F4B98"/>
    <w:rsid w:val="007F5AA6"/>
    <w:rsid w:val="007F5E39"/>
    <w:rsid w:val="007F6CFA"/>
    <w:rsid w:val="007F75DA"/>
    <w:rsid w:val="007F7A2F"/>
    <w:rsid w:val="00800C86"/>
    <w:rsid w:val="00803EF1"/>
    <w:rsid w:val="00804423"/>
    <w:rsid w:val="008048AE"/>
    <w:rsid w:val="00804B7D"/>
    <w:rsid w:val="0080579B"/>
    <w:rsid w:val="00805BD0"/>
    <w:rsid w:val="00805D22"/>
    <w:rsid w:val="00806BD5"/>
    <w:rsid w:val="0081067C"/>
    <w:rsid w:val="00810A3D"/>
    <w:rsid w:val="00810CBD"/>
    <w:rsid w:val="00811898"/>
    <w:rsid w:val="00811AF7"/>
    <w:rsid w:val="00813190"/>
    <w:rsid w:val="0081396A"/>
    <w:rsid w:val="00814682"/>
    <w:rsid w:val="0081476E"/>
    <w:rsid w:val="00814BD5"/>
    <w:rsid w:val="008150EF"/>
    <w:rsid w:val="008158D5"/>
    <w:rsid w:val="008163AC"/>
    <w:rsid w:val="0081769C"/>
    <w:rsid w:val="0081779D"/>
    <w:rsid w:val="00820061"/>
    <w:rsid w:val="0082077E"/>
    <w:rsid w:val="00820F49"/>
    <w:rsid w:val="00821490"/>
    <w:rsid w:val="00822581"/>
    <w:rsid w:val="0082462F"/>
    <w:rsid w:val="008260FE"/>
    <w:rsid w:val="00826409"/>
    <w:rsid w:val="0082685E"/>
    <w:rsid w:val="00826B38"/>
    <w:rsid w:val="0083054B"/>
    <w:rsid w:val="00830B57"/>
    <w:rsid w:val="00831C6F"/>
    <w:rsid w:val="00832371"/>
    <w:rsid w:val="008330AF"/>
    <w:rsid w:val="00833A3C"/>
    <w:rsid w:val="008342E9"/>
    <w:rsid w:val="00834D44"/>
    <w:rsid w:val="00835BE7"/>
    <w:rsid w:val="00836769"/>
    <w:rsid w:val="008367AA"/>
    <w:rsid w:val="00836E57"/>
    <w:rsid w:val="008370FD"/>
    <w:rsid w:val="00840174"/>
    <w:rsid w:val="00841760"/>
    <w:rsid w:val="00841C4C"/>
    <w:rsid w:val="008440C5"/>
    <w:rsid w:val="00844919"/>
    <w:rsid w:val="008449A5"/>
    <w:rsid w:val="00845CDE"/>
    <w:rsid w:val="00845E73"/>
    <w:rsid w:val="00846AF3"/>
    <w:rsid w:val="0084778A"/>
    <w:rsid w:val="00847912"/>
    <w:rsid w:val="0084793C"/>
    <w:rsid w:val="008479B8"/>
    <w:rsid w:val="00847F54"/>
    <w:rsid w:val="008505CF"/>
    <w:rsid w:val="00851626"/>
    <w:rsid w:val="00851811"/>
    <w:rsid w:val="008520D9"/>
    <w:rsid w:val="00852D59"/>
    <w:rsid w:val="00853960"/>
    <w:rsid w:val="00853DED"/>
    <w:rsid w:val="00854002"/>
    <w:rsid w:val="00854EA6"/>
    <w:rsid w:val="008559C9"/>
    <w:rsid w:val="00855B1F"/>
    <w:rsid w:val="00855BC6"/>
    <w:rsid w:val="00855C0D"/>
    <w:rsid w:val="0085652B"/>
    <w:rsid w:val="0085677B"/>
    <w:rsid w:val="00856CE4"/>
    <w:rsid w:val="00860875"/>
    <w:rsid w:val="00861A19"/>
    <w:rsid w:val="008620BB"/>
    <w:rsid w:val="00862717"/>
    <w:rsid w:val="00863917"/>
    <w:rsid w:val="00863EDE"/>
    <w:rsid w:val="00863F77"/>
    <w:rsid w:val="008641EC"/>
    <w:rsid w:val="00865943"/>
    <w:rsid w:val="00867443"/>
    <w:rsid w:val="00870253"/>
    <w:rsid w:val="0087088C"/>
    <w:rsid w:val="00870DAB"/>
    <w:rsid w:val="00870E05"/>
    <w:rsid w:val="008712D0"/>
    <w:rsid w:val="00871364"/>
    <w:rsid w:val="0087175C"/>
    <w:rsid w:val="00871B28"/>
    <w:rsid w:val="00872890"/>
    <w:rsid w:val="00873A31"/>
    <w:rsid w:val="0087453A"/>
    <w:rsid w:val="00874C8A"/>
    <w:rsid w:val="00874FD7"/>
    <w:rsid w:val="00876636"/>
    <w:rsid w:val="00877AC0"/>
    <w:rsid w:val="00877C6B"/>
    <w:rsid w:val="00882F5B"/>
    <w:rsid w:val="00883699"/>
    <w:rsid w:val="00883901"/>
    <w:rsid w:val="008873EB"/>
    <w:rsid w:val="00887664"/>
    <w:rsid w:val="00887735"/>
    <w:rsid w:val="00887988"/>
    <w:rsid w:val="00890FDC"/>
    <w:rsid w:val="00891843"/>
    <w:rsid w:val="00891BC2"/>
    <w:rsid w:val="008937BB"/>
    <w:rsid w:val="0089401A"/>
    <w:rsid w:val="0089404D"/>
    <w:rsid w:val="008941BB"/>
    <w:rsid w:val="00895008"/>
    <w:rsid w:val="008964CE"/>
    <w:rsid w:val="00897198"/>
    <w:rsid w:val="00897B8A"/>
    <w:rsid w:val="008A0B40"/>
    <w:rsid w:val="008A17F6"/>
    <w:rsid w:val="008A1896"/>
    <w:rsid w:val="008A2176"/>
    <w:rsid w:val="008A3339"/>
    <w:rsid w:val="008A3469"/>
    <w:rsid w:val="008A36A8"/>
    <w:rsid w:val="008A3885"/>
    <w:rsid w:val="008A4BB5"/>
    <w:rsid w:val="008A50F9"/>
    <w:rsid w:val="008A68AD"/>
    <w:rsid w:val="008A6E61"/>
    <w:rsid w:val="008A7B51"/>
    <w:rsid w:val="008B02B9"/>
    <w:rsid w:val="008B06CB"/>
    <w:rsid w:val="008B09C5"/>
    <w:rsid w:val="008B0A80"/>
    <w:rsid w:val="008B1C82"/>
    <w:rsid w:val="008B20DC"/>
    <w:rsid w:val="008B2622"/>
    <w:rsid w:val="008B3569"/>
    <w:rsid w:val="008B3BE3"/>
    <w:rsid w:val="008B49A8"/>
    <w:rsid w:val="008B4BEE"/>
    <w:rsid w:val="008B4D97"/>
    <w:rsid w:val="008B5613"/>
    <w:rsid w:val="008B67E6"/>
    <w:rsid w:val="008B6B83"/>
    <w:rsid w:val="008B6BF8"/>
    <w:rsid w:val="008B6F16"/>
    <w:rsid w:val="008B70E2"/>
    <w:rsid w:val="008B7A30"/>
    <w:rsid w:val="008B7AC8"/>
    <w:rsid w:val="008C00DB"/>
    <w:rsid w:val="008C0A8E"/>
    <w:rsid w:val="008C0CEF"/>
    <w:rsid w:val="008C1448"/>
    <w:rsid w:val="008C15BC"/>
    <w:rsid w:val="008C16DA"/>
    <w:rsid w:val="008C3B9E"/>
    <w:rsid w:val="008C3BAA"/>
    <w:rsid w:val="008C3FFD"/>
    <w:rsid w:val="008C42E9"/>
    <w:rsid w:val="008C4550"/>
    <w:rsid w:val="008C4614"/>
    <w:rsid w:val="008C4986"/>
    <w:rsid w:val="008C4FAA"/>
    <w:rsid w:val="008C53B0"/>
    <w:rsid w:val="008C57E0"/>
    <w:rsid w:val="008C5EBD"/>
    <w:rsid w:val="008C7A78"/>
    <w:rsid w:val="008D02AE"/>
    <w:rsid w:val="008D1961"/>
    <w:rsid w:val="008D1F26"/>
    <w:rsid w:val="008D287E"/>
    <w:rsid w:val="008D2A60"/>
    <w:rsid w:val="008D2DE8"/>
    <w:rsid w:val="008D3282"/>
    <w:rsid w:val="008D48B4"/>
    <w:rsid w:val="008D64EF"/>
    <w:rsid w:val="008D67B4"/>
    <w:rsid w:val="008D6A40"/>
    <w:rsid w:val="008D6F11"/>
    <w:rsid w:val="008E0574"/>
    <w:rsid w:val="008E0891"/>
    <w:rsid w:val="008E0F53"/>
    <w:rsid w:val="008E1025"/>
    <w:rsid w:val="008E1697"/>
    <w:rsid w:val="008E189E"/>
    <w:rsid w:val="008E3750"/>
    <w:rsid w:val="008E3D2D"/>
    <w:rsid w:val="008E3ED9"/>
    <w:rsid w:val="008E42A2"/>
    <w:rsid w:val="008E505A"/>
    <w:rsid w:val="008E6FB6"/>
    <w:rsid w:val="008E7087"/>
    <w:rsid w:val="008E771E"/>
    <w:rsid w:val="008E791B"/>
    <w:rsid w:val="008F02E2"/>
    <w:rsid w:val="008F0E6A"/>
    <w:rsid w:val="008F1336"/>
    <w:rsid w:val="008F1F29"/>
    <w:rsid w:val="008F270D"/>
    <w:rsid w:val="008F28FC"/>
    <w:rsid w:val="008F3731"/>
    <w:rsid w:val="008F38AC"/>
    <w:rsid w:val="008F4CC1"/>
    <w:rsid w:val="008F4DB1"/>
    <w:rsid w:val="008F4E6C"/>
    <w:rsid w:val="008F5210"/>
    <w:rsid w:val="008F5237"/>
    <w:rsid w:val="0090052D"/>
    <w:rsid w:val="00901696"/>
    <w:rsid w:val="00902094"/>
    <w:rsid w:val="00903C58"/>
    <w:rsid w:val="009044B3"/>
    <w:rsid w:val="00906544"/>
    <w:rsid w:val="00906A81"/>
    <w:rsid w:val="00906F2E"/>
    <w:rsid w:val="0090732A"/>
    <w:rsid w:val="009076F7"/>
    <w:rsid w:val="00907E05"/>
    <w:rsid w:val="009107CA"/>
    <w:rsid w:val="00910A1F"/>
    <w:rsid w:val="0091163C"/>
    <w:rsid w:val="00911CF6"/>
    <w:rsid w:val="0091267A"/>
    <w:rsid w:val="00912695"/>
    <w:rsid w:val="00913993"/>
    <w:rsid w:val="00914607"/>
    <w:rsid w:val="009149E7"/>
    <w:rsid w:val="0091604D"/>
    <w:rsid w:val="00916B03"/>
    <w:rsid w:val="009171DF"/>
    <w:rsid w:val="00917BAC"/>
    <w:rsid w:val="009202AE"/>
    <w:rsid w:val="009204DA"/>
    <w:rsid w:val="00920AD6"/>
    <w:rsid w:val="00920BEB"/>
    <w:rsid w:val="00923AD3"/>
    <w:rsid w:val="00923C60"/>
    <w:rsid w:val="00924457"/>
    <w:rsid w:val="009246E9"/>
    <w:rsid w:val="00924DF3"/>
    <w:rsid w:val="00925B17"/>
    <w:rsid w:val="00926F27"/>
    <w:rsid w:val="009273D3"/>
    <w:rsid w:val="00930214"/>
    <w:rsid w:val="009306F3"/>
    <w:rsid w:val="00930717"/>
    <w:rsid w:val="009310C4"/>
    <w:rsid w:val="00931DEA"/>
    <w:rsid w:val="00932900"/>
    <w:rsid w:val="00933726"/>
    <w:rsid w:val="00933AF4"/>
    <w:rsid w:val="00933CCA"/>
    <w:rsid w:val="00934369"/>
    <w:rsid w:val="00934B98"/>
    <w:rsid w:val="00934C0D"/>
    <w:rsid w:val="00934C1E"/>
    <w:rsid w:val="009361C9"/>
    <w:rsid w:val="009366DB"/>
    <w:rsid w:val="00937193"/>
    <w:rsid w:val="009404E0"/>
    <w:rsid w:val="00940DBE"/>
    <w:rsid w:val="00941272"/>
    <w:rsid w:val="00943694"/>
    <w:rsid w:val="00944DCA"/>
    <w:rsid w:val="009450CA"/>
    <w:rsid w:val="0094557F"/>
    <w:rsid w:val="0094592F"/>
    <w:rsid w:val="00946097"/>
    <w:rsid w:val="00946DD3"/>
    <w:rsid w:val="009500C4"/>
    <w:rsid w:val="00950E3E"/>
    <w:rsid w:val="00951168"/>
    <w:rsid w:val="00951180"/>
    <w:rsid w:val="00951344"/>
    <w:rsid w:val="009517B9"/>
    <w:rsid w:val="00951D43"/>
    <w:rsid w:val="00952185"/>
    <w:rsid w:val="009523AC"/>
    <w:rsid w:val="00953279"/>
    <w:rsid w:val="0095411C"/>
    <w:rsid w:val="00955B85"/>
    <w:rsid w:val="00956021"/>
    <w:rsid w:val="00956A55"/>
    <w:rsid w:val="00957004"/>
    <w:rsid w:val="00960AD7"/>
    <w:rsid w:val="0096277C"/>
    <w:rsid w:val="00962AB5"/>
    <w:rsid w:val="00962D48"/>
    <w:rsid w:val="00963070"/>
    <w:rsid w:val="00963807"/>
    <w:rsid w:val="009648AC"/>
    <w:rsid w:val="00964E56"/>
    <w:rsid w:val="00965BCE"/>
    <w:rsid w:val="009661F4"/>
    <w:rsid w:val="00966B1A"/>
    <w:rsid w:val="00966FCA"/>
    <w:rsid w:val="009675D0"/>
    <w:rsid w:val="00967F0D"/>
    <w:rsid w:val="009712CB"/>
    <w:rsid w:val="00971544"/>
    <w:rsid w:val="00971E36"/>
    <w:rsid w:val="0097321C"/>
    <w:rsid w:val="00973AD2"/>
    <w:rsid w:val="00974495"/>
    <w:rsid w:val="00974CED"/>
    <w:rsid w:val="00975969"/>
    <w:rsid w:val="00980084"/>
    <w:rsid w:val="009801AE"/>
    <w:rsid w:val="0098063E"/>
    <w:rsid w:val="00980913"/>
    <w:rsid w:val="00983B10"/>
    <w:rsid w:val="00983B7A"/>
    <w:rsid w:val="00983ED2"/>
    <w:rsid w:val="009840F5"/>
    <w:rsid w:val="0098434D"/>
    <w:rsid w:val="009852EE"/>
    <w:rsid w:val="009855AC"/>
    <w:rsid w:val="00985763"/>
    <w:rsid w:val="0098588A"/>
    <w:rsid w:val="00986346"/>
    <w:rsid w:val="009878FC"/>
    <w:rsid w:val="0099022E"/>
    <w:rsid w:val="009906F7"/>
    <w:rsid w:val="0099081D"/>
    <w:rsid w:val="00990B16"/>
    <w:rsid w:val="00990C12"/>
    <w:rsid w:val="00990D74"/>
    <w:rsid w:val="00991219"/>
    <w:rsid w:val="009912F7"/>
    <w:rsid w:val="009915F2"/>
    <w:rsid w:val="00991E68"/>
    <w:rsid w:val="00992AE0"/>
    <w:rsid w:val="00992C3D"/>
    <w:rsid w:val="009935D7"/>
    <w:rsid w:val="00993A24"/>
    <w:rsid w:val="00995161"/>
    <w:rsid w:val="009952D5"/>
    <w:rsid w:val="009952E5"/>
    <w:rsid w:val="00995A58"/>
    <w:rsid w:val="00995D93"/>
    <w:rsid w:val="00995E4A"/>
    <w:rsid w:val="0099684B"/>
    <w:rsid w:val="00996A3F"/>
    <w:rsid w:val="00997153"/>
    <w:rsid w:val="009976CB"/>
    <w:rsid w:val="009A0021"/>
    <w:rsid w:val="009A080B"/>
    <w:rsid w:val="009A11E9"/>
    <w:rsid w:val="009A1A1C"/>
    <w:rsid w:val="009A3204"/>
    <w:rsid w:val="009A3FF3"/>
    <w:rsid w:val="009A403F"/>
    <w:rsid w:val="009A40B8"/>
    <w:rsid w:val="009A42D8"/>
    <w:rsid w:val="009A45E4"/>
    <w:rsid w:val="009A4CCF"/>
    <w:rsid w:val="009A5196"/>
    <w:rsid w:val="009A559F"/>
    <w:rsid w:val="009A65AB"/>
    <w:rsid w:val="009A69F4"/>
    <w:rsid w:val="009A6BF6"/>
    <w:rsid w:val="009A7412"/>
    <w:rsid w:val="009B0CA3"/>
    <w:rsid w:val="009B268D"/>
    <w:rsid w:val="009B2ABB"/>
    <w:rsid w:val="009B3CB8"/>
    <w:rsid w:val="009B50B5"/>
    <w:rsid w:val="009B5AAA"/>
    <w:rsid w:val="009B6052"/>
    <w:rsid w:val="009B6538"/>
    <w:rsid w:val="009B7039"/>
    <w:rsid w:val="009B74F1"/>
    <w:rsid w:val="009C1F88"/>
    <w:rsid w:val="009C23BA"/>
    <w:rsid w:val="009C2D25"/>
    <w:rsid w:val="009C443A"/>
    <w:rsid w:val="009C4625"/>
    <w:rsid w:val="009C4F4D"/>
    <w:rsid w:val="009C5A10"/>
    <w:rsid w:val="009C67CA"/>
    <w:rsid w:val="009D13FF"/>
    <w:rsid w:val="009D1687"/>
    <w:rsid w:val="009D3040"/>
    <w:rsid w:val="009D3860"/>
    <w:rsid w:val="009D4376"/>
    <w:rsid w:val="009D5803"/>
    <w:rsid w:val="009D5EC9"/>
    <w:rsid w:val="009D6E03"/>
    <w:rsid w:val="009D6F38"/>
    <w:rsid w:val="009D7A3D"/>
    <w:rsid w:val="009D7FE2"/>
    <w:rsid w:val="009E18E0"/>
    <w:rsid w:val="009E1C0F"/>
    <w:rsid w:val="009E2420"/>
    <w:rsid w:val="009E3791"/>
    <w:rsid w:val="009E391D"/>
    <w:rsid w:val="009E4501"/>
    <w:rsid w:val="009E464D"/>
    <w:rsid w:val="009E4987"/>
    <w:rsid w:val="009E5CED"/>
    <w:rsid w:val="009E60F2"/>
    <w:rsid w:val="009E6241"/>
    <w:rsid w:val="009E69D6"/>
    <w:rsid w:val="009E70D5"/>
    <w:rsid w:val="009E7838"/>
    <w:rsid w:val="009F0547"/>
    <w:rsid w:val="009F10B9"/>
    <w:rsid w:val="009F2321"/>
    <w:rsid w:val="009F247D"/>
    <w:rsid w:val="009F2A59"/>
    <w:rsid w:val="009F384B"/>
    <w:rsid w:val="009F4B54"/>
    <w:rsid w:val="009F4C6D"/>
    <w:rsid w:val="009F4D1B"/>
    <w:rsid w:val="009F4F08"/>
    <w:rsid w:val="009F528C"/>
    <w:rsid w:val="009F66BA"/>
    <w:rsid w:val="009F6860"/>
    <w:rsid w:val="009F715E"/>
    <w:rsid w:val="009F7D2B"/>
    <w:rsid w:val="00A00656"/>
    <w:rsid w:val="00A01A4F"/>
    <w:rsid w:val="00A024FE"/>
    <w:rsid w:val="00A02603"/>
    <w:rsid w:val="00A039C7"/>
    <w:rsid w:val="00A03C1C"/>
    <w:rsid w:val="00A041E5"/>
    <w:rsid w:val="00A04AFE"/>
    <w:rsid w:val="00A04B79"/>
    <w:rsid w:val="00A05B27"/>
    <w:rsid w:val="00A05B6F"/>
    <w:rsid w:val="00A07349"/>
    <w:rsid w:val="00A0776C"/>
    <w:rsid w:val="00A07795"/>
    <w:rsid w:val="00A078A5"/>
    <w:rsid w:val="00A07A14"/>
    <w:rsid w:val="00A07B43"/>
    <w:rsid w:val="00A115D5"/>
    <w:rsid w:val="00A12361"/>
    <w:rsid w:val="00A1248D"/>
    <w:rsid w:val="00A1288E"/>
    <w:rsid w:val="00A134AD"/>
    <w:rsid w:val="00A13966"/>
    <w:rsid w:val="00A14030"/>
    <w:rsid w:val="00A14BCD"/>
    <w:rsid w:val="00A14CB6"/>
    <w:rsid w:val="00A14E72"/>
    <w:rsid w:val="00A14F35"/>
    <w:rsid w:val="00A1556A"/>
    <w:rsid w:val="00A1581B"/>
    <w:rsid w:val="00A15F84"/>
    <w:rsid w:val="00A171B2"/>
    <w:rsid w:val="00A17483"/>
    <w:rsid w:val="00A17779"/>
    <w:rsid w:val="00A17B07"/>
    <w:rsid w:val="00A22063"/>
    <w:rsid w:val="00A2296D"/>
    <w:rsid w:val="00A244A5"/>
    <w:rsid w:val="00A246F8"/>
    <w:rsid w:val="00A2498E"/>
    <w:rsid w:val="00A24ED5"/>
    <w:rsid w:val="00A25D2F"/>
    <w:rsid w:val="00A2787B"/>
    <w:rsid w:val="00A27F7B"/>
    <w:rsid w:val="00A27FC3"/>
    <w:rsid w:val="00A30DB8"/>
    <w:rsid w:val="00A31912"/>
    <w:rsid w:val="00A3239C"/>
    <w:rsid w:val="00A33127"/>
    <w:rsid w:val="00A3326E"/>
    <w:rsid w:val="00A33535"/>
    <w:rsid w:val="00A3358E"/>
    <w:rsid w:val="00A336C8"/>
    <w:rsid w:val="00A34813"/>
    <w:rsid w:val="00A366D9"/>
    <w:rsid w:val="00A36EC2"/>
    <w:rsid w:val="00A3740C"/>
    <w:rsid w:val="00A37F42"/>
    <w:rsid w:val="00A40290"/>
    <w:rsid w:val="00A40344"/>
    <w:rsid w:val="00A40D5E"/>
    <w:rsid w:val="00A414B5"/>
    <w:rsid w:val="00A41C48"/>
    <w:rsid w:val="00A42F9A"/>
    <w:rsid w:val="00A44FF3"/>
    <w:rsid w:val="00A450A0"/>
    <w:rsid w:val="00A46564"/>
    <w:rsid w:val="00A46614"/>
    <w:rsid w:val="00A468E4"/>
    <w:rsid w:val="00A4731A"/>
    <w:rsid w:val="00A475F9"/>
    <w:rsid w:val="00A47AB6"/>
    <w:rsid w:val="00A51268"/>
    <w:rsid w:val="00A51709"/>
    <w:rsid w:val="00A51823"/>
    <w:rsid w:val="00A5199C"/>
    <w:rsid w:val="00A5413D"/>
    <w:rsid w:val="00A55A1D"/>
    <w:rsid w:val="00A55E9A"/>
    <w:rsid w:val="00A56B87"/>
    <w:rsid w:val="00A56EE7"/>
    <w:rsid w:val="00A5709E"/>
    <w:rsid w:val="00A571AE"/>
    <w:rsid w:val="00A60922"/>
    <w:rsid w:val="00A62CBA"/>
    <w:rsid w:val="00A636C4"/>
    <w:rsid w:val="00A63832"/>
    <w:rsid w:val="00A63F0C"/>
    <w:rsid w:val="00A644B3"/>
    <w:rsid w:val="00A65110"/>
    <w:rsid w:val="00A6612D"/>
    <w:rsid w:val="00A664A6"/>
    <w:rsid w:val="00A66C8E"/>
    <w:rsid w:val="00A67DBD"/>
    <w:rsid w:val="00A67EF8"/>
    <w:rsid w:val="00A70460"/>
    <w:rsid w:val="00A70AB4"/>
    <w:rsid w:val="00A710A6"/>
    <w:rsid w:val="00A71527"/>
    <w:rsid w:val="00A728B2"/>
    <w:rsid w:val="00A72C36"/>
    <w:rsid w:val="00A737F9"/>
    <w:rsid w:val="00A77019"/>
    <w:rsid w:val="00A8013C"/>
    <w:rsid w:val="00A80909"/>
    <w:rsid w:val="00A821AD"/>
    <w:rsid w:val="00A826E2"/>
    <w:rsid w:val="00A82791"/>
    <w:rsid w:val="00A8318A"/>
    <w:rsid w:val="00A84459"/>
    <w:rsid w:val="00A867D2"/>
    <w:rsid w:val="00A8727A"/>
    <w:rsid w:val="00A87988"/>
    <w:rsid w:val="00A87AED"/>
    <w:rsid w:val="00A87D5D"/>
    <w:rsid w:val="00A90634"/>
    <w:rsid w:val="00A9148B"/>
    <w:rsid w:val="00A924D9"/>
    <w:rsid w:val="00A92822"/>
    <w:rsid w:val="00A92969"/>
    <w:rsid w:val="00A92DD9"/>
    <w:rsid w:val="00A931EF"/>
    <w:rsid w:val="00A93D12"/>
    <w:rsid w:val="00A94FE9"/>
    <w:rsid w:val="00A95772"/>
    <w:rsid w:val="00A959CD"/>
    <w:rsid w:val="00A960A7"/>
    <w:rsid w:val="00AA0BE1"/>
    <w:rsid w:val="00AA14C4"/>
    <w:rsid w:val="00AA2C4F"/>
    <w:rsid w:val="00AA56BD"/>
    <w:rsid w:val="00AA5C75"/>
    <w:rsid w:val="00AA5FBA"/>
    <w:rsid w:val="00AA6DE2"/>
    <w:rsid w:val="00AA738E"/>
    <w:rsid w:val="00AA7495"/>
    <w:rsid w:val="00AB2189"/>
    <w:rsid w:val="00AB29F5"/>
    <w:rsid w:val="00AB380C"/>
    <w:rsid w:val="00AB4E59"/>
    <w:rsid w:val="00AB5F43"/>
    <w:rsid w:val="00AB68CA"/>
    <w:rsid w:val="00AB73E3"/>
    <w:rsid w:val="00AB75E3"/>
    <w:rsid w:val="00AB769C"/>
    <w:rsid w:val="00AC0DBD"/>
    <w:rsid w:val="00AC107D"/>
    <w:rsid w:val="00AC167E"/>
    <w:rsid w:val="00AC298B"/>
    <w:rsid w:val="00AC29B6"/>
    <w:rsid w:val="00AC2C11"/>
    <w:rsid w:val="00AC2FFE"/>
    <w:rsid w:val="00AC3F78"/>
    <w:rsid w:val="00AC41DD"/>
    <w:rsid w:val="00AC547A"/>
    <w:rsid w:val="00AC54E2"/>
    <w:rsid w:val="00AC6034"/>
    <w:rsid w:val="00AC6117"/>
    <w:rsid w:val="00AC64FA"/>
    <w:rsid w:val="00AC7181"/>
    <w:rsid w:val="00AD0142"/>
    <w:rsid w:val="00AD0B19"/>
    <w:rsid w:val="00AD195E"/>
    <w:rsid w:val="00AD1DBC"/>
    <w:rsid w:val="00AD20BA"/>
    <w:rsid w:val="00AD2828"/>
    <w:rsid w:val="00AD3911"/>
    <w:rsid w:val="00AD4A20"/>
    <w:rsid w:val="00AD59E3"/>
    <w:rsid w:val="00AD5BAE"/>
    <w:rsid w:val="00AE1173"/>
    <w:rsid w:val="00AE185B"/>
    <w:rsid w:val="00AE2035"/>
    <w:rsid w:val="00AE3517"/>
    <w:rsid w:val="00AE35DF"/>
    <w:rsid w:val="00AE3945"/>
    <w:rsid w:val="00AE3CA1"/>
    <w:rsid w:val="00AE4268"/>
    <w:rsid w:val="00AE6644"/>
    <w:rsid w:val="00AE6B0F"/>
    <w:rsid w:val="00AE6C4C"/>
    <w:rsid w:val="00AE7559"/>
    <w:rsid w:val="00AE7EAB"/>
    <w:rsid w:val="00AF05CE"/>
    <w:rsid w:val="00AF0983"/>
    <w:rsid w:val="00AF339F"/>
    <w:rsid w:val="00AF33E1"/>
    <w:rsid w:val="00AF35B2"/>
    <w:rsid w:val="00AF4CE4"/>
    <w:rsid w:val="00AF6A5E"/>
    <w:rsid w:val="00AF7F17"/>
    <w:rsid w:val="00B00204"/>
    <w:rsid w:val="00B006B9"/>
    <w:rsid w:val="00B02FD7"/>
    <w:rsid w:val="00B04406"/>
    <w:rsid w:val="00B05FBB"/>
    <w:rsid w:val="00B0631B"/>
    <w:rsid w:val="00B06649"/>
    <w:rsid w:val="00B10426"/>
    <w:rsid w:val="00B119E8"/>
    <w:rsid w:val="00B11DAA"/>
    <w:rsid w:val="00B11F01"/>
    <w:rsid w:val="00B1208A"/>
    <w:rsid w:val="00B145B9"/>
    <w:rsid w:val="00B155EB"/>
    <w:rsid w:val="00B15A00"/>
    <w:rsid w:val="00B17A6C"/>
    <w:rsid w:val="00B228EB"/>
    <w:rsid w:val="00B23AB6"/>
    <w:rsid w:val="00B23EEF"/>
    <w:rsid w:val="00B25B51"/>
    <w:rsid w:val="00B2658D"/>
    <w:rsid w:val="00B265C4"/>
    <w:rsid w:val="00B2692A"/>
    <w:rsid w:val="00B27C27"/>
    <w:rsid w:val="00B3128C"/>
    <w:rsid w:val="00B312C8"/>
    <w:rsid w:val="00B320D1"/>
    <w:rsid w:val="00B34413"/>
    <w:rsid w:val="00B34E48"/>
    <w:rsid w:val="00B35532"/>
    <w:rsid w:val="00B35A73"/>
    <w:rsid w:val="00B35B98"/>
    <w:rsid w:val="00B35FFF"/>
    <w:rsid w:val="00B367C2"/>
    <w:rsid w:val="00B36B12"/>
    <w:rsid w:val="00B373C4"/>
    <w:rsid w:val="00B37411"/>
    <w:rsid w:val="00B375AE"/>
    <w:rsid w:val="00B375D1"/>
    <w:rsid w:val="00B40E02"/>
    <w:rsid w:val="00B4205D"/>
    <w:rsid w:val="00B426FF"/>
    <w:rsid w:val="00B42975"/>
    <w:rsid w:val="00B4319A"/>
    <w:rsid w:val="00B43F02"/>
    <w:rsid w:val="00B443DD"/>
    <w:rsid w:val="00B44745"/>
    <w:rsid w:val="00B4519A"/>
    <w:rsid w:val="00B4563F"/>
    <w:rsid w:val="00B4608E"/>
    <w:rsid w:val="00B46A2F"/>
    <w:rsid w:val="00B47076"/>
    <w:rsid w:val="00B47AFD"/>
    <w:rsid w:val="00B47D4F"/>
    <w:rsid w:val="00B50453"/>
    <w:rsid w:val="00B516D2"/>
    <w:rsid w:val="00B516F7"/>
    <w:rsid w:val="00B521D2"/>
    <w:rsid w:val="00B52960"/>
    <w:rsid w:val="00B532CB"/>
    <w:rsid w:val="00B5387B"/>
    <w:rsid w:val="00B53D1B"/>
    <w:rsid w:val="00B5451D"/>
    <w:rsid w:val="00B5456F"/>
    <w:rsid w:val="00B54572"/>
    <w:rsid w:val="00B54902"/>
    <w:rsid w:val="00B54A40"/>
    <w:rsid w:val="00B55370"/>
    <w:rsid w:val="00B55AD9"/>
    <w:rsid w:val="00B568CD"/>
    <w:rsid w:val="00B60D6E"/>
    <w:rsid w:val="00B61E41"/>
    <w:rsid w:val="00B61ECD"/>
    <w:rsid w:val="00B623E9"/>
    <w:rsid w:val="00B625D7"/>
    <w:rsid w:val="00B64699"/>
    <w:rsid w:val="00B6562F"/>
    <w:rsid w:val="00B65749"/>
    <w:rsid w:val="00B65F98"/>
    <w:rsid w:val="00B660A2"/>
    <w:rsid w:val="00B6705A"/>
    <w:rsid w:val="00B671FD"/>
    <w:rsid w:val="00B679C0"/>
    <w:rsid w:val="00B67D8F"/>
    <w:rsid w:val="00B70634"/>
    <w:rsid w:val="00B709CC"/>
    <w:rsid w:val="00B72B24"/>
    <w:rsid w:val="00B73334"/>
    <w:rsid w:val="00B73829"/>
    <w:rsid w:val="00B73BE3"/>
    <w:rsid w:val="00B73C42"/>
    <w:rsid w:val="00B74324"/>
    <w:rsid w:val="00B748A7"/>
    <w:rsid w:val="00B748DA"/>
    <w:rsid w:val="00B74E7C"/>
    <w:rsid w:val="00B750BC"/>
    <w:rsid w:val="00B755C5"/>
    <w:rsid w:val="00B76473"/>
    <w:rsid w:val="00B76DB6"/>
    <w:rsid w:val="00B77C49"/>
    <w:rsid w:val="00B803B7"/>
    <w:rsid w:val="00B804AA"/>
    <w:rsid w:val="00B81B1C"/>
    <w:rsid w:val="00B834DB"/>
    <w:rsid w:val="00B84354"/>
    <w:rsid w:val="00B86A56"/>
    <w:rsid w:val="00B86EF5"/>
    <w:rsid w:val="00B86EFB"/>
    <w:rsid w:val="00B86FB1"/>
    <w:rsid w:val="00B87D81"/>
    <w:rsid w:val="00B91E66"/>
    <w:rsid w:val="00B9263E"/>
    <w:rsid w:val="00B94502"/>
    <w:rsid w:val="00B9489C"/>
    <w:rsid w:val="00B96E00"/>
    <w:rsid w:val="00B97EF0"/>
    <w:rsid w:val="00BA0023"/>
    <w:rsid w:val="00BA0759"/>
    <w:rsid w:val="00BA16E3"/>
    <w:rsid w:val="00BA189F"/>
    <w:rsid w:val="00BA19F4"/>
    <w:rsid w:val="00BA1A9C"/>
    <w:rsid w:val="00BA1D81"/>
    <w:rsid w:val="00BA2CA5"/>
    <w:rsid w:val="00BA31CE"/>
    <w:rsid w:val="00BA4014"/>
    <w:rsid w:val="00BA4465"/>
    <w:rsid w:val="00BA4E66"/>
    <w:rsid w:val="00BA5BD8"/>
    <w:rsid w:val="00BA5F0A"/>
    <w:rsid w:val="00BA5F34"/>
    <w:rsid w:val="00BA6595"/>
    <w:rsid w:val="00BA65AE"/>
    <w:rsid w:val="00BA6654"/>
    <w:rsid w:val="00BA6981"/>
    <w:rsid w:val="00BA6C74"/>
    <w:rsid w:val="00BA705D"/>
    <w:rsid w:val="00BA7797"/>
    <w:rsid w:val="00BB040A"/>
    <w:rsid w:val="00BB07F1"/>
    <w:rsid w:val="00BB1362"/>
    <w:rsid w:val="00BB1528"/>
    <w:rsid w:val="00BB1B1A"/>
    <w:rsid w:val="00BB2312"/>
    <w:rsid w:val="00BB3703"/>
    <w:rsid w:val="00BB387D"/>
    <w:rsid w:val="00BB3E0E"/>
    <w:rsid w:val="00BB44CC"/>
    <w:rsid w:val="00BB4A51"/>
    <w:rsid w:val="00BB5D19"/>
    <w:rsid w:val="00BB615A"/>
    <w:rsid w:val="00BB695B"/>
    <w:rsid w:val="00BB6BC8"/>
    <w:rsid w:val="00BB712D"/>
    <w:rsid w:val="00BC077F"/>
    <w:rsid w:val="00BC0BDD"/>
    <w:rsid w:val="00BC0FC4"/>
    <w:rsid w:val="00BC13EF"/>
    <w:rsid w:val="00BC3502"/>
    <w:rsid w:val="00BC365A"/>
    <w:rsid w:val="00BC3C4E"/>
    <w:rsid w:val="00BC4A19"/>
    <w:rsid w:val="00BC5BF4"/>
    <w:rsid w:val="00BC64BC"/>
    <w:rsid w:val="00BC7058"/>
    <w:rsid w:val="00BC7077"/>
    <w:rsid w:val="00BD0967"/>
    <w:rsid w:val="00BD1A1E"/>
    <w:rsid w:val="00BD1E9F"/>
    <w:rsid w:val="00BD38A9"/>
    <w:rsid w:val="00BD3DE5"/>
    <w:rsid w:val="00BD54F8"/>
    <w:rsid w:val="00BD5ADD"/>
    <w:rsid w:val="00BD5C4E"/>
    <w:rsid w:val="00BD7128"/>
    <w:rsid w:val="00BD71CD"/>
    <w:rsid w:val="00BD764B"/>
    <w:rsid w:val="00BD7ADF"/>
    <w:rsid w:val="00BD7B86"/>
    <w:rsid w:val="00BD7EBA"/>
    <w:rsid w:val="00BE022C"/>
    <w:rsid w:val="00BE12D6"/>
    <w:rsid w:val="00BE1B9E"/>
    <w:rsid w:val="00BE2679"/>
    <w:rsid w:val="00BE31CC"/>
    <w:rsid w:val="00BE4621"/>
    <w:rsid w:val="00BE5716"/>
    <w:rsid w:val="00BE66D0"/>
    <w:rsid w:val="00BE727B"/>
    <w:rsid w:val="00BE728E"/>
    <w:rsid w:val="00BE7315"/>
    <w:rsid w:val="00BE76FB"/>
    <w:rsid w:val="00BF016C"/>
    <w:rsid w:val="00BF0407"/>
    <w:rsid w:val="00BF0C74"/>
    <w:rsid w:val="00BF0DE4"/>
    <w:rsid w:val="00BF17CC"/>
    <w:rsid w:val="00BF24A8"/>
    <w:rsid w:val="00BF3330"/>
    <w:rsid w:val="00BF78F3"/>
    <w:rsid w:val="00C02424"/>
    <w:rsid w:val="00C02A84"/>
    <w:rsid w:val="00C02E8B"/>
    <w:rsid w:val="00C03601"/>
    <w:rsid w:val="00C03F09"/>
    <w:rsid w:val="00C0419F"/>
    <w:rsid w:val="00C0443E"/>
    <w:rsid w:val="00C05265"/>
    <w:rsid w:val="00C07149"/>
    <w:rsid w:val="00C07428"/>
    <w:rsid w:val="00C07464"/>
    <w:rsid w:val="00C100F3"/>
    <w:rsid w:val="00C101B3"/>
    <w:rsid w:val="00C10671"/>
    <w:rsid w:val="00C106DE"/>
    <w:rsid w:val="00C1102A"/>
    <w:rsid w:val="00C12356"/>
    <w:rsid w:val="00C13301"/>
    <w:rsid w:val="00C133AF"/>
    <w:rsid w:val="00C13619"/>
    <w:rsid w:val="00C13760"/>
    <w:rsid w:val="00C13AEB"/>
    <w:rsid w:val="00C13F2A"/>
    <w:rsid w:val="00C14A35"/>
    <w:rsid w:val="00C15444"/>
    <w:rsid w:val="00C16B62"/>
    <w:rsid w:val="00C17385"/>
    <w:rsid w:val="00C17BB4"/>
    <w:rsid w:val="00C2124A"/>
    <w:rsid w:val="00C22501"/>
    <w:rsid w:val="00C23F94"/>
    <w:rsid w:val="00C24550"/>
    <w:rsid w:val="00C24860"/>
    <w:rsid w:val="00C271E4"/>
    <w:rsid w:val="00C27AC7"/>
    <w:rsid w:val="00C30377"/>
    <w:rsid w:val="00C307E7"/>
    <w:rsid w:val="00C32F3C"/>
    <w:rsid w:val="00C33FF7"/>
    <w:rsid w:val="00C348E3"/>
    <w:rsid w:val="00C34D8B"/>
    <w:rsid w:val="00C3565C"/>
    <w:rsid w:val="00C359ED"/>
    <w:rsid w:val="00C35F1C"/>
    <w:rsid w:val="00C36431"/>
    <w:rsid w:val="00C3701A"/>
    <w:rsid w:val="00C377AE"/>
    <w:rsid w:val="00C37F30"/>
    <w:rsid w:val="00C429AA"/>
    <w:rsid w:val="00C43CE0"/>
    <w:rsid w:val="00C44335"/>
    <w:rsid w:val="00C449EB"/>
    <w:rsid w:val="00C45C61"/>
    <w:rsid w:val="00C4759F"/>
    <w:rsid w:val="00C47D45"/>
    <w:rsid w:val="00C5065B"/>
    <w:rsid w:val="00C50F07"/>
    <w:rsid w:val="00C5141C"/>
    <w:rsid w:val="00C51C0D"/>
    <w:rsid w:val="00C51F0E"/>
    <w:rsid w:val="00C523EB"/>
    <w:rsid w:val="00C52CFE"/>
    <w:rsid w:val="00C539F6"/>
    <w:rsid w:val="00C53B42"/>
    <w:rsid w:val="00C57A23"/>
    <w:rsid w:val="00C57CEC"/>
    <w:rsid w:val="00C605EA"/>
    <w:rsid w:val="00C61365"/>
    <w:rsid w:val="00C614BB"/>
    <w:rsid w:val="00C615E2"/>
    <w:rsid w:val="00C6179E"/>
    <w:rsid w:val="00C61C56"/>
    <w:rsid w:val="00C6215D"/>
    <w:rsid w:val="00C62837"/>
    <w:rsid w:val="00C62B5E"/>
    <w:rsid w:val="00C62BF5"/>
    <w:rsid w:val="00C62FC0"/>
    <w:rsid w:val="00C63EC1"/>
    <w:rsid w:val="00C64EE2"/>
    <w:rsid w:val="00C657C8"/>
    <w:rsid w:val="00C66366"/>
    <w:rsid w:val="00C66573"/>
    <w:rsid w:val="00C66A04"/>
    <w:rsid w:val="00C66CC1"/>
    <w:rsid w:val="00C66F44"/>
    <w:rsid w:val="00C66F65"/>
    <w:rsid w:val="00C706DE"/>
    <w:rsid w:val="00C719EB"/>
    <w:rsid w:val="00C71FC6"/>
    <w:rsid w:val="00C7210B"/>
    <w:rsid w:val="00C734D6"/>
    <w:rsid w:val="00C7352A"/>
    <w:rsid w:val="00C750BA"/>
    <w:rsid w:val="00C759DD"/>
    <w:rsid w:val="00C77053"/>
    <w:rsid w:val="00C77C05"/>
    <w:rsid w:val="00C80A22"/>
    <w:rsid w:val="00C81176"/>
    <w:rsid w:val="00C813B6"/>
    <w:rsid w:val="00C824F2"/>
    <w:rsid w:val="00C831A2"/>
    <w:rsid w:val="00C832E4"/>
    <w:rsid w:val="00C83608"/>
    <w:rsid w:val="00C83694"/>
    <w:rsid w:val="00C83B05"/>
    <w:rsid w:val="00C849A1"/>
    <w:rsid w:val="00C84F7E"/>
    <w:rsid w:val="00C8584C"/>
    <w:rsid w:val="00C86D4D"/>
    <w:rsid w:val="00C86EB9"/>
    <w:rsid w:val="00C87073"/>
    <w:rsid w:val="00C878B2"/>
    <w:rsid w:val="00C87B39"/>
    <w:rsid w:val="00C87C50"/>
    <w:rsid w:val="00C87FD7"/>
    <w:rsid w:val="00C907D6"/>
    <w:rsid w:val="00C91FBD"/>
    <w:rsid w:val="00C92203"/>
    <w:rsid w:val="00C92882"/>
    <w:rsid w:val="00C92904"/>
    <w:rsid w:val="00C93345"/>
    <w:rsid w:val="00C93C8E"/>
    <w:rsid w:val="00C94F3B"/>
    <w:rsid w:val="00C95693"/>
    <w:rsid w:val="00C95C3B"/>
    <w:rsid w:val="00C974FA"/>
    <w:rsid w:val="00C977F2"/>
    <w:rsid w:val="00C9784D"/>
    <w:rsid w:val="00CA0B35"/>
    <w:rsid w:val="00CA15AF"/>
    <w:rsid w:val="00CA2776"/>
    <w:rsid w:val="00CA361D"/>
    <w:rsid w:val="00CA47F9"/>
    <w:rsid w:val="00CA51A7"/>
    <w:rsid w:val="00CA5834"/>
    <w:rsid w:val="00CA58AC"/>
    <w:rsid w:val="00CA5FF2"/>
    <w:rsid w:val="00CA6B2B"/>
    <w:rsid w:val="00CA7C0D"/>
    <w:rsid w:val="00CB0085"/>
    <w:rsid w:val="00CB12AB"/>
    <w:rsid w:val="00CB1700"/>
    <w:rsid w:val="00CB226D"/>
    <w:rsid w:val="00CB26F5"/>
    <w:rsid w:val="00CB2C1D"/>
    <w:rsid w:val="00CB33CB"/>
    <w:rsid w:val="00CB40BC"/>
    <w:rsid w:val="00CB41A2"/>
    <w:rsid w:val="00CB41CC"/>
    <w:rsid w:val="00CB5508"/>
    <w:rsid w:val="00CB5990"/>
    <w:rsid w:val="00CB5BDE"/>
    <w:rsid w:val="00CB6926"/>
    <w:rsid w:val="00CB6CF4"/>
    <w:rsid w:val="00CC000C"/>
    <w:rsid w:val="00CC0880"/>
    <w:rsid w:val="00CC1219"/>
    <w:rsid w:val="00CC1C0A"/>
    <w:rsid w:val="00CC37A4"/>
    <w:rsid w:val="00CC3BA6"/>
    <w:rsid w:val="00CC3DFE"/>
    <w:rsid w:val="00CC4824"/>
    <w:rsid w:val="00CC568E"/>
    <w:rsid w:val="00CC5CB1"/>
    <w:rsid w:val="00CC684B"/>
    <w:rsid w:val="00CC6E08"/>
    <w:rsid w:val="00CC7891"/>
    <w:rsid w:val="00CD1299"/>
    <w:rsid w:val="00CD17BC"/>
    <w:rsid w:val="00CD1985"/>
    <w:rsid w:val="00CD1EEB"/>
    <w:rsid w:val="00CD29A7"/>
    <w:rsid w:val="00CD29C9"/>
    <w:rsid w:val="00CD2D5C"/>
    <w:rsid w:val="00CD2E83"/>
    <w:rsid w:val="00CD3DC1"/>
    <w:rsid w:val="00CD438F"/>
    <w:rsid w:val="00CD48F0"/>
    <w:rsid w:val="00CD4B1D"/>
    <w:rsid w:val="00CD4EFF"/>
    <w:rsid w:val="00CD4FCA"/>
    <w:rsid w:val="00CD5454"/>
    <w:rsid w:val="00CD5F5C"/>
    <w:rsid w:val="00CD66B0"/>
    <w:rsid w:val="00CD7A79"/>
    <w:rsid w:val="00CD7C01"/>
    <w:rsid w:val="00CD7E53"/>
    <w:rsid w:val="00CD7E8F"/>
    <w:rsid w:val="00CE1161"/>
    <w:rsid w:val="00CE18DF"/>
    <w:rsid w:val="00CE258B"/>
    <w:rsid w:val="00CE2958"/>
    <w:rsid w:val="00CE2B70"/>
    <w:rsid w:val="00CE2F6F"/>
    <w:rsid w:val="00CE3BA0"/>
    <w:rsid w:val="00CE3CEA"/>
    <w:rsid w:val="00CE4402"/>
    <w:rsid w:val="00CE450D"/>
    <w:rsid w:val="00CE4741"/>
    <w:rsid w:val="00CE52D1"/>
    <w:rsid w:val="00CE5A7A"/>
    <w:rsid w:val="00CE5FAF"/>
    <w:rsid w:val="00CE6B08"/>
    <w:rsid w:val="00CE6F46"/>
    <w:rsid w:val="00CE7158"/>
    <w:rsid w:val="00CF0B02"/>
    <w:rsid w:val="00CF0D09"/>
    <w:rsid w:val="00CF1A84"/>
    <w:rsid w:val="00CF1B40"/>
    <w:rsid w:val="00CF2583"/>
    <w:rsid w:val="00CF4283"/>
    <w:rsid w:val="00CF4361"/>
    <w:rsid w:val="00CF49C7"/>
    <w:rsid w:val="00CF54CD"/>
    <w:rsid w:val="00CF5C98"/>
    <w:rsid w:val="00CF5F63"/>
    <w:rsid w:val="00CF6C68"/>
    <w:rsid w:val="00CF7AA7"/>
    <w:rsid w:val="00CF7DC9"/>
    <w:rsid w:val="00D00921"/>
    <w:rsid w:val="00D01C52"/>
    <w:rsid w:val="00D02301"/>
    <w:rsid w:val="00D030B3"/>
    <w:rsid w:val="00D03386"/>
    <w:rsid w:val="00D039FF"/>
    <w:rsid w:val="00D03EB1"/>
    <w:rsid w:val="00D03EE2"/>
    <w:rsid w:val="00D0481E"/>
    <w:rsid w:val="00D04939"/>
    <w:rsid w:val="00D05713"/>
    <w:rsid w:val="00D05AA0"/>
    <w:rsid w:val="00D0663E"/>
    <w:rsid w:val="00D07C5F"/>
    <w:rsid w:val="00D07E9B"/>
    <w:rsid w:val="00D1084D"/>
    <w:rsid w:val="00D11859"/>
    <w:rsid w:val="00D11B20"/>
    <w:rsid w:val="00D12AB6"/>
    <w:rsid w:val="00D13688"/>
    <w:rsid w:val="00D136FB"/>
    <w:rsid w:val="00D1376B"/>
    <w:rsid w:val="00D13C53"/>
    <w:rsid w:val="00D13D45"/>
    <w:rsid w:val="00D13D8B"/>
    <w:rsid w:val="00D14352"/>
    <w:rsid w:val="00D14848"/>
    <w:rsid w:val="00D1545D"/>
    <w:rsid w:val="00D15E2F"/>
    <w:rsid w:val="00D165EA"/>
    <w:rsid w:val="00D16D1A"/>
    <w:rsid w:val="00D16F46"/>
    <w:rsid w:val="00D17B38"/>
    <w:rsid w:val="00D205B1"/>
    <w:rsid w:val="00D22806"/>
    <w:rsid w:val="00D22CAB"/>
    <w:rsid w:val="00D22D8C"/>
    <w:rsid w:val="00D235FB"/>
    <w:rsid w:val="00D248B7"/>
    <w:rsid w:val="00D24A92"/>
    <w:rsid w:val="00D24BC5"/>
    <w:rsid w:val="00D24DFA"/>
    <w:rsid w:val="00D253DF"/>
    <w:rsid w:val="00D25B64"/>
    <w:rsid w:val="00D25CF7"/>
    <w:rsid w:val="00D261AF"/>
    <w:rsid w:val="00D263B3"/>
    <w:rsid w:val="00D2755B"/>
    <w:rsid w:val="00D2778F"/>
    <w:rsid w:val="00D27C0A"/>
    <w:rsid w:val="00D27D68"/>
    <w:rsid w:val="00D314E2"/>
    <w:rsid w:val="00D31894"/>
    <w:rsid w:val="00D32887"/>
    <w:rsid w:val="00D343C0"/>
    <w:rsid w:val="00D34A74"/>
    <w:rsid w:val="00D35312"/>
    <w:rsid w:val="00D35834"/>
    <w:rsid w:val="00D35D24"/>
    <w:rsid w:val="00D365C1"/>
    <w:rsid w:val="00D4002D"/>
    <w:rsid w:val="00D40474"/>
    <w:rsid w:val="00D405F7"/>
    <w:rsid w:val="00D406ED"/>
    <w:rsid w:val="00D40885"/>
    <w:rsid w:val="00D42690"/>
    <w:rsid w:val="00D42925"/>
    <w:rsid w:val="00D43492"/>
    <w:rsid w:val="00D434B4"/>
    <w:rsid w:val="00D44097"/>
    <w:rsid w:val="00D44C6F"/>
    <w:rsid w:val="00D4506B"/>
    <w:rsid w:val="00D45645"/>
    <w:rsid w:val="00D45A55"/>
    <w:rsid w:val="00D4698B"/>
    <w:rsid w:val="00D46EEF"/>
    <w:rsid w:val="00D4708A"/>
    <w:rsid w:val="00D47966"/>
    <w:rsid w:val="00D47D37"/>
    <w:rsid w:val="00D5177B"/>
    <w:rsid w:val="00D52912"/>
    <w:rsid w:val="00D54102"/>
    <w:rsid w:val="00D54BEC"/>
    <w:rsid w:val="00D54CDB"/>
    <w:rsid w:val="00D54FFF"/>
    <w:rsid w:val="00D5540A"/>
    <w:rsid w:val="00D55636"/>
    <w:rsid w:val="00D55BEB"/>
    <w:rsid w:val="00D55EB3"/>
    <w:rsid w:val="00D5676D"/>
    <w:rsid w:val="00D56BB0"/>
    <w:rsid w:val="00D57126"/>
    <w:rsid w:val="00D57CF9"/>
    <w:rsid w:val="00D610F4"/>
    <w:rsid w:val="00D61BB5"/>
    <w:rsid w:val="00D6232C"/>
    <w:rsid w:val="00D641F6"/>
    <w:rsid w:val="00D64B21"/>
    <w:rsid w:val="00D64C44"/>
    <w:rsid w:val="00D660DC"/>
    <w:rsid w:val="00D67AB6"/>
    <w:rsid w:val="00D70D51"/>
    <w:rsid w:val="00D7106E"/>
    <w:rsid w:val="00D72399"/>
    <w:rsid w:val="00D72867"/>
    <w:rsid w:val="00D74CF6"/>
    <w:rsid w:val="00D75B67"/>
    <w:rsid w:val="00D762CF"/>
    <w:rsid w:val="00D766AF"/>
    <w:rsid w:val="00D76E1F"/>
    <w:rsid w:val="00D7723C"/>
    <w:rsid w:val="00D800C2"/>
    <w:rsid w:val="00D80C33"/>
    <w:rsid w:val="00D812A2"/>
    <w:rsid w:val="00D81EC1"/>
    <w:rsid w:val="00D82E24"/>
    <w:rsid w:val="00D85A8E"/>
    <w:rsid w:val="00D8769B"/>
    <w:rsid w:val="00D87B69"/>
    <w:rsid w:val="00D904E4"/>
    <w:rsid w:val="00D90F09"/>
    <w:rsid w:val="00D91E92"/>
    <w:rsid w:val="00D921A9"/>
    <w:rsid w:val="00D92E7C"/>
    <w:rsid w:val="00D93C5F"/>
    <w:rsid w:val="00D93C60"/>
    <w:rsid w:val="00D93FB5"/>
    <w:rsid w:val="00D94207"/>
    <w:rsid w:val="00D9439A"/>
    <w:rsid w:val="00D945C0"/>
    <w:rsid w:val="00D94E27"/>
    <w:rsid w:val="00D956E0"/>
    <w:rsid w:val="00D959E2"/>
    <w:rsid w:val="00D968E1"/>
    <w:rsid w:val="00D96C75"/>
    <w:rsid w:val="00D971FD"/>
    <w:rsid w:val="00D9733E"/>
    <w:rsid w:val="00D977D2"/>
    <w:rsid w:val="00D97BA3"/>
    <w:rsid w:val="00DA0856"/>
    <w:rsid w:val="00DA11C9"/>
    <w:rsid w:val="00DA1BAE"/>
    <w:rsid w:val="00DA1E17"/>
    <w:rsid w:val="00DA1E22"/>
    <w:rsid w:val="00DA2013"/>
    <w:rsid w:val="00DA2BFA"/>
    <w:rsid w:val="00DA3D13"/>
    <w:rsid w:val="00DA40CC"/>
    <w:rsid w:val="00DA47DC"/>
    <w:rsid w:val="00DA4DE4"/>
    <w:rsid w:val="00DA6AC3"/>
    <w:rsid w:val="00DA7A4D"/>
    <w:rsid w:val="00DB03C3"/>
    <w:rsid w:val="00DB122D"/>
    <w:rsid w:val="00DB1C8B"/>
    <w:rsid w:val="00DB1EA9"/>
    <w:rsid w:val="00DB2402"/>
    <w:rsid w:val="00DB29B9"/>
    <w:rsid w:val="00DB2B34"/>
    <w:rsid w:val="00DB308E"/>
    <w:rsid w:val="00DB6386"/>
    <w:rsid w:val="00DB6A12"/>
    <w:rsid w:val="00DB6BC7"/>
    <w:rsid w:val="00DB7553"/>
    <w:rsid w:val="00DB78F3"/>
    <w:rsid w:val="00DC16B6"/>
    <w:rsid w:val="00DC1833"/>
    <w:rsid w:val="00DC305B"/>
    <w:rsid w:val="00DC3074"/>
    <w:rsid w:val="00DC38C9"/>
    <w:rsid w:val="00DC414A"/>
    <w:rsid w:val="00DC49C6"/>
    <w:rsid w:val="00DC59DD"/>
    <w:rsid w:val="00DC6283"/>
    <w:rsid w:val="00DC6DD6"/>
    <w:rsid w:val="00DC7659"/>
    <w:rsid w:val="00DC777E"/>
    <w:rsid w:val="00DD0119"/>
    <w:rsid w:val="00DD08EA"/>
    <w:rsid w:val="00DD0AE4"/>
    <w:rsid w:val="00DD15E3"/>
    <w:rsid w:val="00DD17CA"/>
    <w:rsid w:val="00DD1A8C"/>
    <w:rsid w:val="00DD2CFB"/>
    <w:rsid w:val="00DD2E10"/>
    <w:rsid w:val="00DD3B49"/>
    <w:rsid w:val="00DD3D94"/>
    <w:rsid w:val="00DD3F25"/>
    <w:rsid w:val="00DD4067"/>
    <w:rsid w:val="00DD4343"/>
    <w:rsid w:val="00DD5077"/>
    <w:rsid w:val="00DD50B3"/>
    <w:rsid w:val="00DD50C1"/>
    <w:rsid w:val="00DD58F1"/>
    <w:rsid w:val="00DD5DCB"/>
    <w:rsid w:val="00DD66B9"/>
    <w:rsid w:val="00DD6A1B"/>
    <w:rsid w:val="00DD6A73"/>
    <w:rsid w:val="00DE1C49"/>
    <w:rsid w:val="00DE27B7"/>
    <w:rsid w:val="00DE2B22"/>
    <w:rsid w:val="00DE2BAA"/>
    <w:rsid w:val="00DE49A0"/>
    <w:rsid w:val="00DE526B"/>
    <w:rsid w:val="00DE5A0A"/>
    <w:rsid w:val="00DE7824"/>
    <w:rsid w:val="00DF01C9"/>
    <w:rsid w:val="00DF1249"/>
    <w:rsid w:val="00DF23C3"/>
    <w:rsid w:val="00DF24F3"/>
    <w:rsid w:val="00DF3ADB"/>
    <w:rsid w:val="00DF43B2"/>
    <w:rsid w:val="00DF4590"/>
    <w:rsid w:val="00DF4BEE"/>
    <w:rsid w:val="00DF5943"/>
    <w:rsid w:val="00DF5C96"/>
    <w:rsid w:val="00DF6296"/>
    <w:rsid w:val="00DF64A1"/>
    <w:rsid w:val="00E001F8"/>
    <w:rsid w:val="00E00DAF"/>
    <w:rsid w:val="00E01AC3"/>
    <w:rsid w:val="00E02529"/>
    <w:rsid w:val="00E02CA1"/>
    <w:rsid w:val="00E02FC2"/>
    <w:rsid w:val="00E03BA6"/>
    <w:rsid w:val="00E06769"/>
    <w:rsid w:val="00E067BE"/>
    <w:rsid w:val="00E06BCB"/>
    <w:rsid w:val="00E07518"/>
    <w:rsid w:val="00E079E0"/>
    <w:rsid w:val="00E1021B"/>
    <w:rsid w:val="00E106B5"/>
    <w:rsid w:val="00E11733"/>
    <w:rsid w:val="00E1233B"/>
    <w:rsid w:val="00E128F0"/>
    <w:rsid w:val="00E129D0"/>
    <w:rsid w:val="00E12C94"/>
    <w:rsid w:val="00E12FBE"/>
    <w:rsid w:val="00E13733"/>
    <w:rsid w:val="00E1373A"/>
    <w:rsid w:val="00E139D8"/>
    <w:rsid w:val="00E1475B"/>
    <w:rsid w:val="00E1484D"/>
    <w:rsid w:val="00E15B9A"/>
    <w:rsid w:val="00E16B2D"/>
    <w:rsid w:val="00E1711D"/>
    <w:rsid w:val="00E175DE"/>
    <w:rsid w:val="00E1780A"/>
    <w:rsid w:val="00E204E4"/>
    <w:rsid w:val="00E20F39"/>
    <w:rsid w:val="00E21A51"/>
    <w:rsid w:val="00E224E1"/>
    <w:rsid w:val="00E229A5"/>
    <w:rsid w:val="00E22A43"/>
    <w:rsid w:val="00E22A8E"/>
    <w:rsid w:val="00E23EEC"/>
    <w:rsid w:val="00E24403"/>
    <w:rsid w:val="00E24621"/>
    <w:rsid w:val="00E2565C"/>
    <w:rsid w:val="00E307F4"/>
    <w:rsid w:val="00E30A57"/>
    <w:rsid w:val="00E31089"/>
    <w:rsid w:val="00E337A5"/>
    <w:rsid w:val="00E337EF"/>
    <w:rsid w:val="00E33A61"/>
    <w:rsid w:val="00E33F5A"/>
    <w:rsid w:val="00E346AF"/>
    <w:rsid w:val="00E35201"/>
    <w:rsid w:val="00E359F0"/>
    <w:rsid w:val="00E3631C"/>
    <w:rsid w:val="00E36787"/>
    <w:rsid w:val="00E36BD5"/>
    <w:rsid w:val="00E40BB6"/>
    <w:rsid w:val="00E435A0"/>
    <w:rsid w:val="00E442AD"/>
    <w:rsid w:val="00E44EA8"/>
    <w:rsid w:val="00E45F70"/>
    <w:rsid w:val="00E46649"/>
    <w:rsid w:val="00E468A7"/>
    <w:rsid w:val="00E46E0F"/>
    <w:rsid w:val="00E46ED1"/>
    <w:rsid w:val="00E46F5E"/>
    <w:rsid w:val="00E47EC0"/>
    <w:rsid w:val="00E506E7"/>
    <w:rsid w:val="00E50DE0"/>
    <w:rsid w:val="00E51095"/>
    <w:rsid w:val="00E52169"/>
    <w:rsid w:val="00E5217A"/>
    <w:rsid w:val="00E541B2"/>
    <w:rsid w:val="00E54590"/>
    <w:rsid w:val="00E54A94"/>
    <w:rsid w:val="00E55534"/>
    <w:rsid w:val="00E5568F"/>
    <w:rsid w:val="00E5586D"/>
    <w:rsid w:val="00E5595B"/>
    <w:rsid w:val="00E568AE"/>
    <w:rsid w:val="00E56CD5"/>
    <w:rsid w:val="00E624D6"/>
    <w:rsid w:val="00E62777"/>
    <w:rsid w:val="00E65055"/>
    <w:rsid w:val="00E65078"/>
    <w:rsid w:val="00E6546A"/>
    <w:rsid w:val="00E6649D"/>
    <w:rsid w:val="00E67112"/>
    <w:rsid w:val="00E672E7"/>
    <w:rsid w:val="00E67CE5"/>
    <w:rsid w:val="00E70B0D"/>
    <w:rsid w:val="00E7141F"/>
    <w:rsid w:val="00E72A50"/>
    <w:rsid w:val="00E73DD3"/>
    <w:rsid w:val="00E749DC"/>
    <w:rsid w:val="00E74CCA"/>
    <w:rsid w:val="00E7516C"/>
    <w:rsid w:val="00E765EA"/>
    <w:rsid w:val="00E7668F"/>
    <w:rsid w:val="00E76C47"/>
    <w:rsid w:val="00E7700A"/>
    <w:rsid w:val="00E772C4"/>
    <w:rsid w:val="00E773ED"/>
    <w:rsid w:val="00E80041"/>
    <w:rsid w:val="00E80866"/>
    <w:rsid w:val="00E80B23"/>
    <w:rsid w:val="00E82777"/>
    <w:rsid w:val="00E82836"/>
    <w:rsid w:val="00E828AB"/>
    <w:rsid w:val="00E82FAB"/>
    <w:rsid w:val="00E8306A"/>
    <w:rsid w:val="00E832FD"/>
    <w:rsid w:val="00E83528"/>
    <w:rsid w:val="00E83554"/>
    <w:rsid w:val="00E837D4"/>
    <w:rsid w:val="00E84713"/>
    <w:rsid w:val="00E84785"/>
    <w:rsid w:val="00E85E21"/>
    <w:rsid w:val="00E873CB"/>
    <w:rsid w:val="00E87A35"/>
    <w:rsid w:val="00E87BDE"/>
    <w:rsid w:val="00E87D9B"/>
    <w:rsid w:val="00E9073E"/>
    <w:rsid w:val="00E90EEE"/>
    <w:rsid w:val="00E91411"/>
    <w:rsid w:val="00E93301"/>
    <w:rsid w:val="00E93D92"/>
    <w:rsid w:val="00E93E6B"/>
    <w:rsid w:val="00E93F75"/>
    <w:rsid w:val="00E94302"/>
    <w:rsid w:val="00E943B1"/>
    <w:rsid w:val="00E953EA"/>
    <w:rsid w:val="00E9716F"/>
    <w:rsid w:val="00E971B5"/>
    <w:rsid w:val="00E971EF"/>
    <w:rsid w:val="00E97247"/>
    <w:rsid w:val="00E97321"/>
    <w:rsid w:val="00E973C0"/>
    <w:rsid w:val="00E97E47"/>
    <w:rsid w:val="00EA0428"/>
    <w:rsid w:val="00EA11F0"/>
    <w:rsid w:val="00EA1E57"/>
    <w:rsid w:val="00EA2398"/>
    <w:rsid w:val="00EA28BE"/>
    <w:rsid w:val="00EA2936"/>
    <w:rsid w:val="00EA2C85"/>
    <w:rsid w:val="00EA35AA"/>
    <w:rsid w:val="00EA366F"/>
    <w:rsid w:val="00EA3A25"/>
    <w:rsid w:val="00EA4307"/>
    <w:rsid w:val="00EA5715"/>
    <w:rsid w:val="00EA5895"/>
    <w:rsid w:val="00EA6553"/>
    <w:rsid w:val="00EA7ACB"/>
    <w:rsid w:val="00EA7F83"/>
    <w:rsid w:val="00EB0C52"/>
    <w:rsid w:val="00EB0ECD"/>
    <w:rsid w:val="00EB115A"/>
    <w:rsid w:val="00EB19C1"/>
    <w:rsid w:val="00EB1A04"/>
    <w:rsid w:val="00EB2046"/>
    <w:rsid w:val="00EB2131"/>
    <w:rsid w:val="00EB35EF"/>
    <w:rsid w:val="00EB42ED"/>
    <w:rsid w:val="00EB5CB9"/>
    <w:rsid w:val="00EB5D50"/>
    <w:rsid w:val="00EB62F1"/>
    <w:rsid w:val="00EB6E52"/>
    <w:rsid w:val="00EB7568"/>
    <w:rsid w:val="00EC0141"/>
    <w:rsid w:val="00EC0815"/>
    <w:rsid w:val="00EC154D"/>
    <w:rsid w:val="00EC1A97"/>
    <w:rsid w:val="00EC1C86"/>
    <w:rsid w:val="00EC245F"/>
    <w:rsid w:val="00EC2C49"/>
    <w:rsid w:val="00EC43A2"/>
    <w:rsid w:val="00EC44B1"/>
    <w:rsid w:val="00EC5180"/>
    <w:rsid w:val="00EC602A"/>
    <w:rsid w:val="00EC6A93"/>
    <w:rsid w:val="00EC6AC7"/>
    <w:rsid w:val="00EC7D89"/>
    <w:rsid w:val="00ED05B6"/>
    <w:rsid w:val="00ED1187"/>
    <w:rsid w:val="00ED45AE"/>
    <w:rsid w:val="00ED52E2"/>
    <w:rsid w:val="00ED63AE"/>
    <w:rsid w:val="00ED643E"/>
    <w:rsid w:val="00ED64CC"/>
    <w:rsid w:val="00ED6991"/>
    <w:rsid w:val="00EE0A90"/>
    <w:rsid w:val="00EE13B5"/>
    <w:rsid w:val="00EE1A22"/>
    <w:rsid w:val="00EE25B1"/>
    <w:rsid w:val="00EE3F25"/>
    <w:rsid w:val="00EE412C"/>
    <w:rsid w:val="00EE4239"/>
    <w:rsid w:val="00EE48E4"/>
    <w:rsid w:val="00EE4E74"/>
    <w:rsid w:val="00EE4F33"/>
    <w:rsid w:val="00EE5BFF"/>
    <w:rsid w:val="00EE6C4F"/>
    <w:rsid w:val="00EE7393"/>
    <w:rsid w:val="00EE781D"/>
    <w:rsid w:val="00EE7D75"/>
    <w:rsid w:val="00EF03C8"/>
    <w:rsid w:val="00EF08B9"/>
    <w:rsid w:val="00EF1451"/>
    <w:rsid w:val="00EF1E00"/>
    <w:rsid w:val="00EF27FF"/>
    <w:rsid w:val="00EF34C2"/>
    <w:rsid w:val="00EF3893"/>
    <w:rsid w:val="00EF4803"/>
    <w:rsid w:val="00EF63DA"/>
    <w:rsid w:val="00EF6D01"/>
    <w:rsid w:val="00EF6FA3"/>
    <w:rsid w:val="00EF7735"/>
    <w:rsid w:val="00EF7D12"/>
    <w:rsid w:val="00F01616"/>
    <w:rsid w:val="00F01E3E"/>
    <w:rsid w:val="00F021D1"/>
    <w:rsid w:val="00F032EC"/>
    <w:rsid w:val="00F03A64"/>
    <w:rsid w:val="00F03BCF"/>
    <w:rsid w:val="00F04621"/>
    <w:rsid w:val="00F04AD1"/>
    <w:rsid w:val="00F0514F"/>
    <w:rsid w:val="00F06171"/>
    <w:rsid w:val="00F06252"/>
    <w:rsid w:val="00F07B50"/>
    <w:rsid w:val="00F1090E"/>
    <w:rsid w:val="00F10B94"/>
    <w:rsid w:val="00F11B82"/>
    <w:rsid w:val="00F11C8D"/>
    <w:rsid w:val="00F11D89"/>
    <w:rsid w:val="00F1292D"/>
    <w:rsid w:val="00F12BCF"/>
    <w:rsid w:val="00F134BA"/>
    <w:rsid w:val="00F13CE1"/>
    <w:rsid w:val="00F1445A"/>
    <w:rsid w:val="00F145F3"/>
    <w:rsid w:val="00F15049"/>
    <w:rsid w:val="00F15831"/>
    <w:rsid w:val="00F1599F"/>
    <w:rsid w:val="00F15FD1"/>
    <w:rsid w:val="00F167C8"/>
    <w:rsid w:val="00F16A22"/>
    <w:rsid w:val="00F16A7B"/>
    <w:rsid w:val="00F16EF8"/>
    <w:rsid w:val="00F17390"/>
    <w:rsid w:val="00F17990"/>
    <w:rsid w:val="00F211F7"/>
    <w:rsid w:val="00F21373"/>
    <w:rsid w:val="00F22736"/>
    <w:rsid w:val="00F22D9E"/>
    <w:rsid w:val="00F24659"/>
    <w:rsid w:val="00F26222"/>
    <w:rsid w:val="00F26698"/>
    <w:rsid w:val="00F26F7E"/>
    <w:rsid w:val="00F27425"/>
    <w:rsid w:val="00F3131E"/>
    <w:rsid w:val="00F32A26"/>
    <w:rsid w:val="00F3373B"/>
    <w:rsid w:val="00F3382C"/>
    <w:rsid w:val="00F3420D"/>
    <w:rsid w:val="00F3475E"/>
    <w:rsid w:val="00F36456"/>
    <w:rsid w:val="00F36F65"/>
    <w:rsid w:val="00F40324"/>
    <w:rsid w:val="00F40DD5"/>
    <w:rsid w:val="00F41F3D"/>
    <w:rsid w:val="00F4243B"/>
    <w:rsid w:val="00F42621"/>
    <w:rsid w:val="00F42CFB"/>
    <w:rsid w:val="00F43874"/>
    <w:rsid w:val="00F43984"/>
    <w:rsid w:val="00F44003"/>
    <w:rsid w:val="00F44F86"/>
    <w:rsid w:val="00F46457"/>
    <w:rsid w:val="00F464D9"/>
    <w:rsid w:val="00F468E7"/>
    <w:rsid w:val="00F46E3B"/>
    <w:rsid w:val="00F47373"/>
    <w:rsid w:val="00F5083C"/>
    <w:rsid w:val="00F51295"/>
    <w:rsid w:val="00F515D9"/>
    <w:rsid w:val="00F522C3"/>
    <w:rsid w:val="00F526BD"/>
    <w:rsid w:val="00F53DFF"/>
    <w:rsid w:val="00F54015"/>
    <w:rsid w:val="00F541D1"/>
    <w:rsid w:val="00F546C4"/>
    <w:rsid w:val="00F547B0"/>
    <w:rsid w:val="00F55D4B"/>
    <w:rsid w:val="00F56715"/>
    <w:rsid w:val="00F56935"/>
    <w:rsid w:val="00F579AA"/>
    <w:rsid w:val="00F57D10"/>
    <w:rsid w:val="00F60AF6"/>
    <w:rsid w:val="00F61FD9"/>
    <w:rsid w:val="00F634E4"/>
    <w:rsid w:val="00F643E0"/>
    <w:rsid w:val="00F64900"/>
    <w:rsid w:val="00F649D6"/>
    <w:rsid w:val="00F650BD"/>
    <w:rsid w:val="00F667D6"/>
    <w:rsid w:val="00F671D3"/>
    <w:rsid w:val="00F71241"/>
    <w:rsid w:val="00F713FD"/>
    <w:rsid w:val="00F717CE"/>
    <w:rsid w:val="00F71BF0"/>
    <w:rsid w:val="00F73559"/>
    <w:rsid w:val="00F74424"/>
    <w:rsid w:val="00F7501C"/>
    <w:rsid w:val="00F756F2"/>
    <w:rsid w:val="00F75755"/>
    <w:rsid w:val="00F75EC4"/>
    <w:rsid w:val="00F76253"/>
    <w:rsid w:val="00F77612"/>
    <w:rsid w:val="00F81520"/>
    <w:rsid w:val="00F817EE"/>
    <w:rsid w:val="00F81855"/>
    <w:rsid w:val="00F81946"/>
    <w:rsid w:val="00F81992"/>
    <w:rsid w:val="00F82EBC"/>
    <w:rsid w:val="00F840D4"/>
    <w:rsid w:val="00F84EBC"/>
    <w:rsid w:val="00F85999"/>
    <w:rsid w:val="00F85DDA"/>
    <w:rsid w:val="00F85FB0"/>
    <w:rsid w:val="00F8679D"/>
    <w:rsid w:val="00F922DB"/>
    <w:rsid w:val="00F9264D"/>
    <w:rsid w:val="00F931CB"/>
    <w:rsid w:val="00F937EF"/>
    <w:rsid w:val="00F93BE2"/>
    <w:rsid w:val="00F94875"/>
    <w:rsid w:val="00F95E12"/>
    <w:rsid w:val="00F962FB"/>
    <w:rsid w:val="00F96762"/>
    <w:rsid w:val="00F9778B"/>
    <w:rsid w:val="00FA0265"/>
    <w:rsid w:val="00FA0725"/>
    <w:rsid w:val="00FA106D"/>
    <w:rsid w:val="00FA107D"/>
    <w:rsid w:val="00FA1DFC"/>
    <w:rsid w:val="00FA2339"/>
    <w:rsid w:val="00FA268B"/>
    <w:rsid w:val="00FA27D3"/>
    <w:rsid w:val="00FA340C"/>
    <w:rsid w:val="00FA5624"/>
    <w:rsid w:val="00FA60D3"/>
    <w:rsid w:val="00FA695B"/>
    <w:rsid w:val="00FB1039"/>
    <w:rsid w:val="00FB153B"/>
    <w:rsid w:val="00FB2DC1"/>
    <w:rsid w:val="00FB2F0F"/>
    <w:rsid w:val="00FB2F4A"/>
    <w:rsid w:val="00FB3330"/>
    <w:rsid w:val="00FB3DA1"/>
    <w:rsid w:val="00FB4520"/>
    <w:rsid w:val="00FB452E"/>
    <w:rsid w:val="00FB46A5"/>
    <w:rsid w:val="00FB4B36"/>
    <w:rsid w:val="00FB4F2F"/>
    <w:rsid w:val="00FB715E"/>
    <w:rsid w:val="00FB7684"/>
    <w:rsid w:val="00FB790B"/>
    <w:rsid w:val="00FB7961"/>
    <w:rsid w:val="00FB7DFC"/>
    <w:rsid w:val="00FC01C8"/>
    <w:rsid w:val="00FC0305"/>
    <w:rsid w:val="00FC0B84"/>
    <w:rsid w:val="00FC4585"/>
    <w:rsid w:val="00FC483A"/>
    <w:rsid w:val="00FC48E4"/>
    <w:rsid w:val="00FC4BC3"/>
    <w:rsid w:val="00FC51E2"/>
    <w:rsid w:val="00FC5D17"/>
    <w:rsid w:val="00FC6154"/>
    <w:rsid w:val="00FC61D2"/>
    <w:rsid w:val="00FC651F"/>
    <w:rsid w:val="00FC699C"/>
    <w:rsid w:val="00FC6F33"/>
    <w:rsid w:val="00FC730E"/>
    <w:rsid w:val="00FC73C4"/>
    <w:rsid w:val="00FD0F68"/>
    <w:rsid w:val="00FD1803"/>
    <w:rsid w:val="00FD2B13"/>
    <w:rsid w:val="00FD2C8D"/>
    <w:rsid w:val="00FD3509"/>
    <w:rsid w:val="00FD398A"/>
    <w:rsid w:val="00FD3BE3"/>
    <w:rsid w:val="00FD3CA6"/>
    <w:rsid w:val="00FD4474"/>
    <w:rsid w:val="00FD47E5"/>
    <w:rsid w:val="00FD4E19"/>
    <w:rsid w:val="00FD5F38"/>
    <w:rsid w:val="00FD608A"/>
    <w:rsid w:val="00FD6E0C"/>
    <w:rsid w:val="00FD74C7"/>
    <w:rsid w:val="00FD75D5"/>
    <w:rsid w:val="00FD7BBD"/>
    <w:rsid w:val="00FE0294"/>
    <w:rsid w:val="00FE0749"/>
    <w:rsid w:val="00FE0A7C"/>
    <w:rsid w:val="00FE0D47"/>
    <w:rsid w:val="00FE119F"/>
    <w:rsid w:val="00FE1416"/>
    <w:rsid w:val="00FE142A"/>
    <w:rsid w:val="00FE1E55"/>
    <w:rsid w:val="00FE41B3"/>
    <w:rsid w:val="00FE442D"/>
    <w:rsid w:val="00FE522D"/>
    <w:rsid w:val="00FE6E9D"/>
    <w:rsid w:val="00FE760E"/>
    <w:rsid w:val="00FE7D02"/>
    <w:rsid w:val="00FF1320"/>
    <w:rsid w:val="00FF1A2C"/>
    <w:rsid w:val="00FF1DC5"/>
    <w:rsid w:val="00FF2553"/>
    <w:rsid w:val="00FF2AAB"/>
    <w:rsid w:val="00FF3D56"/>
    <w:rsid w:val="00FF3EDD"/>
    <w:rsid w:val="00FF5729"/>
    <w:rsid w:val="00FF6790"/>
    <w:rsid w:val="00FF7B18"/>
    <w:rsid w:val="00FF7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F534A"/>
  <w15:docId w15:val="{92FB96C7-729E-4F06-8BB7-A831228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7618"/>
  </w:style>
  <w:style w:type="paragraph" w:styleId="Nagwek1">
    <w:name w:val="heading 1"/>
    <w:basedOn w:val="Normalny"/>
    <w:next w:val="Normalny"/>
    <w:link w:val="Nagwek1Znak"/>
    <w:uiPriority w:val="9"/>
    <w:qFormat/>
    <w:rsid w:val="000D34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914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4E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349A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914B8"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Legenda">
    <w:name w:val="caption"/>
    <w:basedOn w:val="Normalny"/>
    <w:next w:val="Normalny"/>
    <w:link w:val="LegendaZnak"/>
    <w:uiPriority w:val="35"/>
    <w:unhideWhenUsed/>
    <w:qFormat/>
    <w:rsid w:val="00764D9E"/>
    <w:pPr>
      <w:spacing w:line="240" w:lineRule="auto"/>
    </w:pPr>
    <w:rPr>
      <w:b/>
      <w:bCs/>
      <w:color w:val="0F6FC6" w:themeColor="accent1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64D9E"/>
    <w:rPr>
      <w:color w:val="F49100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0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05B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A1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1akcent11">
    <w:name w:val="Średnie cieniowanie 1 — akcent 11"/>
    <w:basedOn w:val="Standardowy"/>
    <w:uiPriority w:val="63"/>
    <w:rsid w:val="007A1EC5"/>
    <w:pPr>
      <w:spacing w:after="0" w:line="240" w:lineRule="auto"/>
    </w:pPr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DB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gwek3Znak">
    <w:name w:val="Nagłówek 3 Znak"/>
    <w:basedOn w:val="Domylnaczcionkaakapitu"/>
    <w:link w:val="Nagwek3"/>
    <w:uiPriority w:val="9"/>
    <w:rsid w:val="00164E9A"/>
    <w:rPr>
      <w:rFonts w:asciiTheme="majorHAnsi" w:eastAsiaTheme="majorEastAsia" w:hAnsiTheme="majorHAnsi" w:cstheme="majorBidi"/>
      <w:b/>
      <w:bCs/>
      <w:color w:val="0F6FC6" w:themeColor="accent1"/>
    </w:rPr>
  </w:style>
  <w:style w:type="paragraph" w:styleId="Akapitzlist">
    <w:name w:val="List Paragraph"/>
    <w:aliases w:val="Signature,Podpis1,BulletC,Numerowanie,List Paragraph,Table of contents numbered,maz_wyliczenie,opis dzialania,K-P_odwolanie,A_wyliczenie,Akapit z listą5CxSpLast,Akapit z listą5,Tekst punktowanie,Akapit z listą 1"/>
    <w:basedOn w:val="Normalny"/>
    <w:link w:val="AkapitzlistZnak"/>
    <w:uiPriority w:val="34"/>
    <w:qFormat/>
    <w:rsid w:val="004C47B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ignature Znak,Podpis1 Znak,BulletC Znak,Numerowanie Znak,List Paragraph Znak,Table of contents numbered Znak,maz_wyliczenie Znak,opis dzialania Znak,K-P_odwolanie Znak,A_wyliczenie Znak,Akapit z listą5CxSpLast Znak"/>
    <w:link w:val="Akapitzlist"/>
    <w:uiPriority w:val="34"/>
    <w:qFormat/>
    <w:locked/>
    <w:rsid w:val="004C47B2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C47B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4C47B2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C47B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4C47B2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4C47B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C47B2"/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paragraph" w:styleId="Bezodstpw">
    <w:name w:val="No Spacing"/>
    <w:uiPriority w:val="1"/>
    <w:qFormat/>
    <w:rsid w:val="004C47B2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unhideWhenUsed/>
    <w:rsid w:val="004C47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47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47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47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47B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Pogrubienie">
    <w:name w:val="Strong"/>
    <w:uiPriority w:val="22"/>
    <w:qFormat/>
    <w:rsid w:val="004C47B2"/>
    <w:rPr>
      <w:b/>
      <w:bCs/>
    </w:rPr>
  </w:style>
  <w:style w:type="character" w:customStyle="1" w:styleId="apple-converted-space">
    <w:name w:val="apple-converted-space"/>
    <w:rsid w:val="004C47B2"/>
  </w:style>
  <w:style w:type="character" w:styleId="UyteHipercze">
    <w:name w:val="FollowedHyperlink"/>
    <w:uiPriority w:val="99"/>
    <w:semiHidden/>
    <w:unhideWhenUsed/>
    <w:rsid w:val="004C47B2"/>
    <w:rPr>
      <w:color w:val="954F72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82E0C"/>
    <w:pPr>
      <w:spacing w:before="240" w:line="259" w:lineRule="auto"/>
      <w:outlineLvl w:val="9"/>
    </w:pPr>
    <w:rPr>
      <w:b w:val="0"/>
      <w:bCs w:val="0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782E0C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782E0C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A70AB4"/>
    <w:pPr>
      <w:tabs>
        <w:tab w:val="right" w:leader="dot" w:pos="9062"/>
      </w:tabs>
      <w:spacing w:after="100" w:line="360" w:lineRule="auto"/>
      <w:ind w:left="440"/>
    </w:pPr>
  </w:style>
  <w:style w:type="paragraph" w:styleId="NormalnyWeb">
    <w:name w:val="Normal (Web)"/>
    <w:basedOn w:val="Normalny"/>
    <w:uiPriority w:val="99"/>
    <w:semiHidden/>
    <w:unhideWhenUsed/>
    <w:rsid w:val="009366D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403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40344"/>
    <w:rPr>
      <w:sz w:val="16"/>
      <w:szCs w:val="16"/>
    </w:rPr>
  </w:style>
  <w:style w:type="character" w:customStyle="1" w:styleId="cl-3">
    <w:name w:val="cl-3"/>
    <w:basedOn w:val="Domylnaczcionkaakapitu"/>
    <w:rsid w:val="00D24A92"/>
  </w:style>
  <w:style w:type="character" w:customStyle="1" w:styleId="cl-2">
    <w:name w:val="cl-2"/>
    <w:basedOn w:val="Domylnaczcionkaakapitu"/>
    <w:rsid w:val="00D24A92"/>
  </w:style>
  <w:style w:type="paragraph" w:styleId="Spisilustracji">
    <w:name w:val="table of figures"/>
    <w:basedOn w:val="Normalny"/>
    <w:next w:val="Normalny"/>
    <w:uiPriority w:val="99"/>
    <w:unhideWhenUsed/>
    <w:rsid w:val="00F46457"/>
    <w:pPr>
      <w:spacing w:after="0"/>
    </w:pPr>
  </w:style>
  <w:style w:type="paragraph" w:customStyle="1" w:styleId="Standard">
    <w:name w:val="Standard"/>
    <w:rsid w:val="00031AEF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F"/>
      <w:kern w:val="3"/>
    </w:rPr>
  </w:style>
  <w:style w:type="paragraph" w:customStyle="1" w:styleId="Zawartotabeli">
    <w:name w:val="Zawartość tabeli"/>
    <w:basedOn w:val="Normalny"/>
    <w:rsid w:val="003551C1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en-US"/>
    </w:rPr>
  </w:style>
  <w:style w:type="table" w:customStyle="1" w:styleId="Tabela-Siatka1">
    <w:name w:val="Tabela - Siatka1"/>
    <w:basedOn w:val="Standardowy"/>
    <w:next w:val="Tabela-Siatka"/>
    <w:uiPriority w:val="59"/>
    <w:rsid w:val="00CA6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lnie">
    <w:name w:val="Domyślnie"/>
    <w:uiPriority w:val="99"/>
    <w:rsid w:val="00A078A5"/>
    <w:pPr>
      <w:tabs>
        <w:tab w:val="left" w:pos="708"/>
      </w:tabs>
      <w:suppressAutoHyphens/>
      <w:spacing w:after="160" w:line="256" w:lineRule="auto"/>
    </w:pPr>
    <w:rPr>
      <w:rFonts w:ascii="Calibri" w:eastAsia="SimSun" w:hAnsi="Calibri" w:cs="Calibri"/>
    </w:rPr>
  </w:style>
  <w:style w:type="table" w:customStyle="1" w:styleId="Tabelasiatki4akcent11">
    <w:name w:val="Tabela siatki 4 — akcent 11"/>
    <w:basedOn w:val="Standardowy"/>
    <w:uiPriority w:val="49"/>
    <w:rsid w:val="001E3C2F"/>
    <w:pPr>
      <w:spacing w:after="0" w:line="240" w:lineRule="auto"/>
    </w:p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customStyle="1" w:styleId="Tabela-Siatka2">
    <w:name w:val="Tabela - Siatka2"/>
    <w:basedOn w:val="Standardowy"/>
    <w:next w:val="Tabela-Siatka"/>
    <w:uiPriority w:val="59"/>
    <w:rsid w:val="00266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870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DC49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C49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49C6"/>
    <w:rPr>
      <w:vertAlign w:val="superscript"/>
    </w:rPr>
  </w:style>
  <w:style w:type="character" w:customStyle="1" w:styleId="st">
    <w:name w:val="st"/>
    <w:basedOn w:val="Domylnaczcionkaakapitu"/>
    <w:rsid w:val="00E51095"/>
  </w:style>
  <w:style w:type="character" w:styleId="Uwydatnienie">
    <w:name w:val="Emphasis"/>
    <w:basedOn w:val="Domylnaczcionkaakapitu"/>
    <w:uiPriority w:val="20"/>
    <w:qFormat/>
    <w:rsid w:val="00E51095"/>
    <w:rPr>
      <w:i/>
      <w:iCs/>
    </w:rPr>
  </w:style>
  <w:style w:type="table" w:customStyle="1" w:styleId="Tabela-Siatka4">
    <w:name w:val="Tabela - Siatka4"/>
    <w:basedOn w:val="Standardowy"/>
    <w:next w:val="Tabela-Siatka"/>
    <w:uiPriority w:val="59"/>
    <w:rsid w:val="00847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D45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74740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97B8A"/>
    <w:rPr>
      <w:color w:val="605E5C"/>
      <w:shd w:val="clear" w:color="auto" w:fill="E1DFDD"/>
    </w:rPr>
  </w:style>
  <w:style w:type="paragraph" w:customStyle="1" w:styleId="Numerowanie3">
    <w:name w:val="Numerowanie 3"/>
    <w:basedOn w:val="Akapitzlist"/>
    <w:link w:val="Numerowanie3Znak"/>
    <w:qFormat/>
    <w:rsid w:val="00FA340C"/>
    <w:pPr>
      <w:numPr>
        <w:numId w:val="5"/>
      </w:numPr>
      <w:spacing w:before="100" w:beforeAutospacing="1" w:after="0" w:line="240" w:lineRule="auto"/>
      <w:jc w:val="both"/>
    </w:pPr>
    <w:rPr>
      <w:rFonts w:ascii="Arial" w:eastAsia="Times New Roman" w:hAnsi="Arial" w:cs="Arial"/>
      <w:i/>
      <w:iCs/>
      <w:sz w:val="20"/>
      <w:szCs w:val="20"/>
      <w:lang w:eastAsia="pl-PL"/>
    </w:rPr>
  </w:style>
  <w:style w:type="character" w:customStyle="1" w:styleId="Numerowanie3Znak">
    <w:name w:val="Numerowanie 3 Znak"/>
    <w:basedOn w:val="AkapitzlistZnak"/>
    <w:link w:val="Numerowanie3"/>
    <w:rsid w:val="00FA340C"/>
    <w:rPr>
      <w:rFonts w:ascii="Arial" w:eastAsia="Times New Roman" w:hAnsi="Arial" w:cs="Arial"/>
      <w:i/>
      <w:i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53A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53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2C49"/>
    <w:rPr>
      <w:vertAlign w:val="superscript"/>
    </w:rPr>
  </w:style>
  <w:style w:type="character" w:customStyle="1" w:styleId="LegendaZnak">
    <w:name w:val="Legenda Znak"/>
    <w:basedOn w:val="Domylnaczcionkaakapitu"/>
    <w:link w:val="Legenda"/>
    <w:uiPriority w:val="35"/>
    <w:rsid w:val="00424985"/>
    <w:rPr>
      <w:b/>
      <w:bCs/>
      <w:color w:val="0F6FC6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94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5936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548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004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195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12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3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3226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45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4612">
          <w:marLeft w:val="547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6196">
          <w:marLeft w:val="547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5944">
          <w:marLeft w:val="547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5445">
          <w:marLeft w:val="547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08407">
          <w:marLeft w:val="547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1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7042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556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5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402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100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462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093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532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8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23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315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580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430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747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065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854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001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881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5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27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6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7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424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5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hart" Target="charts/chart14.xml"/><Relationship Id="rId21" Type="http://schemas.openxmlformats.org/officeDocument/2006/relationships/chart" Target="charts/chart9.xml"/><Relationship Id="rId42" Type="http://schemas.openxmlformats.org/officeDocument/2006/relationships/chart" Target="charts/chart30.xml"/><Relationship Id="rId47" Type="http://schemas.openxmlformats.org/officeDocument/2006/relationships/chart" Target="charts/chart35.xml"/><Relationship Id="rId63" Type="http://schemas.openxmlformats.org/officeDocument/2006/relationships/chart" Target="charts/chart51.xml"/><Relationship Id="rId68" Type="http://schemas.openxmlformats.org/officeDocument/2006/relationships/diagramData" Target="diagrams/data1.xml"/><Relationship Id="rId2" Type="http://schemas.openxmlformats.org/officeDocument/2006/relationships/numbering" Target="numbering.xml"/><Relationship Id="rId16" Type="http://schemas.openxmlformats.org/officeDocument/2006/relationships/chart" Target="charts/chart4.xml"/><Relationship Id="rId29" Type="http://schemas.openxmlformats.org/officeDocument/2006/relationships/chart" Target="charts/chart17.xml"/><Relationship Id="rId11" Type="http://schemas.openxmlformats.org/officeDocument/2006/relationships/image" Target="media/image2.png"/><Relationship Id="rId24" Type="http://schemas.openxmlformats.org/officeDocument/2006/relationships/chart" Target="charts/chart12.xml"/><Relationship Id="rId32" Type="http://schemas.openxmlformats.org/officeDocument/2006/relationships/chart" Target="charts/chart20.xml"/><Relationship Id="rId37" Type="http://schemas.openxmlformats.org/officeDocument/2006/relationships/chart" Target="charts/chart25.xml"/><Relationship Id="rId40" Type="http://schemas.openxmlformats.org/officeDocument/2006/relationships/chart" Target="charts/chart28.xml"/><Relationship Id="rId45" Type="http://schemas.openxmlformats.org/officeDocument/2006/relationships/chart" Target="charts/chart33.xml"/><Relationship Id="rId53" Type="http://schemas.openxmlformats.org/officeDocument/2006/relationships/chart" Target="charts/chart41.xml"/><Relationship Id="rId58" Type="http://schemas.openxmlformats.org/officeDocument/2006/relationships/chart" Target="charts/chart46.xml"/><Relationship Id="rId66" Type="http://schemas.openxmlformats.org/officeDocument/2006/relationships/chart" Target="charts/chart54.xm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chart" Target="charts/chart49.xml"/><Relationship Id="rId19" Type="http://schemas.openxmlformats.org/officeDocument/2006/relationships/chart" Target="charts/chart7.xml"/><Relationship Id="rId14" Type="http://schemas.openxmlformats.org/officeDocument/2006/relationships/chart" Target="charts/chart2.xml"/><Relationship Id="rId22" Type="http://schemas.openxmlformats.org/officeDocument/2006/relationships/chart" Target="charts/chart10.xml"/><Relationship Id="rId27" Type="http://schemas.openxmlformats.org/officeDocument/2006/relationships/chart" Target="charts/chart15.xml"/><Relationship Id="rId30" Type="http://schemas.openxmlformats.org/officeDocument/2006/relationships/chart" Target="charts/chart18.xml"/><Relationship Id="rId35" Type="http://schemas.openxmlformats.org/officeDocument/2006/relationships/chart" Target="charts/chart23.xml"/><Relationship Id="rId43" Type="http://schemas.openxmlformats.org/officeDocument/2006/relationships/chart" Target="charts/chart31.xml"/><Relationship Id="rId48" Type="http://schemas.openxmlformats.org/officeDocument/2006/relationships/chart" Target="charts/chart36.xml"/><Relationship Id="rId56" Type="http://schemas.openxmlformats.org/officeDocument/2006/relationships/chart" Target="charts/chart44.xml"/><Relationship Id="rId64" Type="http://schemas.openxmlformats.org/officeDocument/2006/relationships/chart" Target="charts/chart52.xml"/><Relationship Id="rId69" Type="http://schemas.openxmlformats.org/officeDocument/2006/relationships/diagramLayout" Target="diagrams/layout1.xml"/><Relationship Id="rId8" Type="http://schemas.openxmlformats.org/officeDocument/2006/relationships/image" Target="media/image1.png"/><Relationship Id="rId51" Type="http://schemas.openxmlformats.org/officeDocument/2006/relationships/chart" Target="charts/chart39.xml"/><Relationship Id="rId72" Type="http://schemas.microsoft.com/office/2007/relationships/diagramDrawing" Target="diagrams/drawing1.xml"/><Relationship Id="rId3" Type="http://schemas.openxmlformats.org/officeDocument/2006/relationships/styles" Target="styles.xml"/><Relationship Id="rId12" Type="http://schemas.openxmlformats.org/officeDocument/2006/relationships/image" Target="media/image3.jpeg"/><Relationship Id="rId17" Type="http://schemas.openxmlformats.org/officeDocument/2006/relationships/chart" Target="charts/chart5.xml"/><Relationship Id="rId25" Type="http://schemas.openxmlformats.org/officeDocument/2006/relationships/chart" Target="charts/chart13.xml"/><Relationship Id="rId33" Type="http://schemas.openxmlformats.org/officeDocument/2006/relationships/chart" Target="charts/chart21.xml"/><Relationship Id="rId38" Type="http://schemas.openxmlformats.org/officeDocument/2006/relationships/chart" Target="charts/chart26.xml"/><Relationship Id="rId46" Type="http://schemas.openxmlformats.org/officeDocument/2006/relationships/chart" Target="charts/chart34.xml"/><Relationship Id="rId59" Type="http://schemas.openxmlformats.org/officeDocument/2006/relationships/chart" Target="charts/chart47.xml"/><Relationship Id="rId67" Type="http://schemas.openxmlformats.org/officeDocument/2006/relationships/chart" Target="charts/chart55.xml"/><Relationship Id="rId20" Type="http://schemas.openxmlformats.org/officeDocument/2006/relationships/chart" Target="charts/chart8.xml"/><Relationship Id="rId41" Type="http://schemas.openxmlformats.org/officeDocument/2006/relationships/chart" Target="charts/chart29.xml"/><Relationship Id="rId54" Type="http://schemas.openxmlformats.org/officeDocument/2006/relationships/chart" Target="charts/chart42.xml"/><Relationship Id="rId62" Type="http://schemas.openxmlformats.org/officeDocument/2006/relationships/chart" Target="charts/chart50.xml"/><Relationship Id="rId70" Type="http://schemas.openxmlformats.org/officeDocument/2006/relationships/diagramQuickStyle" Target="diagrams/quickStyl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hart" Target="charts/chart3.xml"/><Relationship Id="rId23" Type="http://schemas.openxmlformats.org/officeDocument/2006/relationships/chart" Target="charts/chart11.xml"/><Relationship Id="rId28" Type="http://schemas.openxmlformats.org/officeDocument/2006/relationships/chart" Target="charts/chart16.xml"/><Relationship Id="rId36" Type="http://schemas.openxmlformats.org/officeDocument/2006/relationships/chart" Target="charts/chart24.xml"/><Relationship Id="rId49" Type="http://schemas.openxmlformats.org/officeDocument/2006/relationships/chart" Target="charts/chart37.xml"/><Relationship Id="rId57" Type="http://schemas.openxmlformats.org/officeDocument/2006/relationships/chart" Target="charts/chart45.xml"/><Relationship Id="rId10" Type="http://schemas.openxmlformats.org/officeDocument/2006/relationships/footer" Target="footer1.xml"/><Relationship Id="rId31" Type="http://schemas.openxmlformats.org/officeDocument/2006/relationships/chart" Target="charts/chart19.xml"/><Relationship Id="rId44" Type="http://schemas.openxmlformats.org/officeDocument/2006/relationships/chart" Target="charts/chart32.xml"/><Relationship Id="rId52" Type="http://schemas.openxmlformats.org/officeDocument/2006/relationships/chart" Target="charts/chart40.xml"/><Relationship Id="rId60" Type="http://schemas.openxmlformats.org/officeDocument/2006/relationships/chart" Target="charts/chart48.xml"/><Relationship Id="rId65" Type="http://schemas.openxmlformats.org/officeDocument/2006/relationships/chart" Target="charts/chart53.xm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chart" Target="charts/chart1.xml"/><Relationship Id="rId18" Type="http://schemas.openxmlformats.org/officeDocument/2006/relationships/chart" Target="charts/chart6.xml"/><Relationship Id="rId39" Type="http://schemas.openxmlformats.org/officeDocument/2006/relationships/chart" Target="charts/chart27.xml"/><Relationship Id="rId34" Type="http://schemas.openxmlformats.org/officeDocument/2006/relationships/chart" Target="charts/chart22.xml"/><Relationship Id="rId50" Type="http://schemas.openxmlformats.org/officeDocument/2006/relationships/chart" Target="charts/chart38.xml"/><Relationship Id="rId55" Type="http://schemas.openxmlformats.org/officeDocument/2006/relationships/chart" Target="charts/chart43.xml"/><Relationship Id="rId7" Type="http://schemas.openxmlformats.org/officeDocument/2006/relationships/endnotes" Target="endnotes.xml"/><Relationship Id="rId71" Type="http://schemas.openxmlformats.org/officeDocument/2006/relationships/diagramColors" Target="diagrams/colors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wid.hoinkis\Downloads\20250822%20Zakopane%20-%20SRP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wid.hoinkis\Downloads\20250822%20Zakopane%20-%20SRPS%20(1)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wid.hoinkis\Downloads\20250822%20Zakopane%20-%20SRPS%20(1)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wid.hoinkis\Downloads\20250822%20Zakopane%20-%20SRPS%20(1)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wid.hoinkis\Downloads\20250822%20Zakopane%20-%20SRPS%20(1)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wid.hoinkis\Downloads\20250822%20Zakopane%20-%20SRPS%20(1)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wid.hoinkis\Downloads\20250822%20Zakopane%20-%20SRPS%20(1)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wid.hoinkis\Downloads\20250822%20Zakopane%20-%20SRPS%20(1)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wid.hoinkis\Downloads\20250822%20Zakopane%20-%20SRPS%20(1).xlsx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wid.hoinkis\Downloads\20250822%20Zakopane%20-%20SRPS%20(1).xlsx" TargetMode="External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wid.hoinkis\Downloads\20250822%20Zakopane%20-%20SRPS%20(1).xlsx" TargetMode="External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omas\Desktop\20250305%20Plik%20z%20danymi%20(pusty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wid.hoinkis\Downloads\20250822%20Zakopane%20-%20SRPS%20(1).xlsx" TargetMode="External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wid.hoinkis\Downloads\20250822%20Zakopane%20-%20SRPS%20(1).xlsx" TargetMode="External"/><Relationship Id="rId2" Type="http://schemas.microsoft.com/office/2011/relationships/chartColorStyle" Target="colors21.xml"/><Relationship Id="rId1" Type="http://schemas.microsoft.com/office/2011/relationships/chartStyle" Target="style21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wid.hoinkis\Downloads\20250822%20Zakopane%20-%20SRPS%20(1).xlsx" TargetMode="External"/><Relationship Id="rId2" Type="http://schemas.microsoft.com/office/2011/relationships/chartColorStyle" Target="colors22.xml"/><Relationship Id="rId1" Type="http://schemas.microsoft.com/office/2011/relationships/chartStyle" Target="style22.xm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wid.hoinkis\Downloads\20250822%20Zakopane%20-%20SRPS%20(1).xlsx" TargetMode="External"/><Relationship Id="rId2" Type="http://schemas.microsoft.com/office/2011/relationships/chartColorStyle" Target="colors23.xml"/><Relationship Id="rId1" Type="http://schemas.microsoft.com/office/2011/relationships/chartStyle" Target="style23.xml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wid.hoinkis\Downloads\20250822%20Zakopane%20-%20SRPS%20(1).xlsx" TargetMode="External"/><Relationship Id="rId2" Type="http://schemas.microsoft.com/office/2011/relationships/chartColorStyle" Target="colors24.xml"/><Relationship Id="rId1" Type="http://schemas.microsoft.com/office/2011/relationships/chartStyle" Target="style24.xml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wid.hoinkis\Downloads\20250822%20Zakopane%20-%20SRPS%20(1).xlsx" TargetMode="External"/><Relationship Id="rId2" Type="http://schemas.microsoft.com/office/2011/relationships/chartColorStyle" Target="colors25.xml"/><Relationship Id="rId1" Type="http://schemas.microsoft.com/office/2011/relationships/chartStyle" Target="style25.xml"/></Relationships>
</file>

<file path=word/charts/_rels/chart2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wid.hoinkis\Downloads\20250822%20Zakopane%20-%20SRPS%20(2).xlsx" TargetMode="External"/><Relationship Id="rId2" Type="http://schemas.microsoft.com/office/2011/relationships/chartColorStyle" Target="colors26.xml"/><Relationship Id="rId1" Type="http://schemas.microsoft.com/office/2011/relationships/chartStyle" Target="style26.xml"/></Relationships>
</file>

<file path=word/charts/_rels/chart2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wid.hoinkis\Downloads\20250822%20Zakopane%20-%20SRPS%20(1).xlsx" TargetMode="External"/><Relationship Id="rId2" Type="http://schemas.microsoft.com/office/2011/relationships/chartColorStyle" Target="colors27.xml"/><Relationship Id="rId1" Type="http://schemas.microsoft.com/office/2011/relationships/chartStyle" Target="style27.xml"/></Relationships>
</file>

<file path=word/charts/_rels/chart2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omas\Desktop\20250822%20Zakopane%20-%20SRPS%20(dane).xlsx" TargetMode="External"/><Relationship Id="rId2" Type="http://schemas.microsoft.com/office/2011/relationships/chartColorStyle" Target="colors28.xml"/><Relationship Id="rId1" Type="http://schemas.microsoft.com/office/2011/relationships/chartStyle" Target="style28.xml"/></Relationships>
</file>

<file path=word/charts/_rels/chart2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wid.hoinkis\Downloads\20250822%20Zakopane%20-%20SRPS%20(1).xlsx" TargetMode="External"/><Relationship Id="rId2" Type="http://schemas.microsoft.com/office/2011/relationships/chartColorStyle" Target="colors29.xml"/><Relationship Id="rId1" Type="http://schemas.microsoft.com/office/2011/relationships/chartStyle" Target="style29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omas\Desktop\20250305%20Plik%20z%20danymi%20(pusty)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3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wid.hoinkis\Downloads\20250822%20Zakopane%20-%20SRPS%20(1).xlsx" TargetMode="External"/><Relationship Id="rId2" Type="http://schemas.microsoft.com/office/2011/relationships/chartColorStyle" Target="colors30.xml"/><Relationship Id="rId1" Type="http://schemas.microsoft.com/office/2011/relationships/chartStyle" Target="style30.xml"/></Relationships>
</file>

<file path=word/charts/_rels/chart3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omas\Desktop\20250822%20Zakopane%20-%20SRPS%20(dane).xlsx" TargetMode="External"/><Relationship Id="rId2" Type="http://schemas.microsoft.com/office/2011/relationships/chartColorStyle" Target="colors31.xml"/><Relationship Id="rId1" Type="http://schemas.microsoft.com/office/2011/relationships/chartStyle" Target="style31.xml"/></Relationships>
</file>

<file path=word/charts/_rels/chart3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omas\Desktop\20250822%20Zakopane%20-%20SRPS%20(dane).xlsx" TargetMode="External"/><Relationship Id="rId2" Type="http://schemas.microsoft.com/office/2011/relationships/chartColorStyle" Target="colors32.xml"/><Relationship Id="rId1" Type="http://schemas.microsoft.com/office/2011/relationships/chartStyle" Target="style32.xml"/></Relationships>
</file>

<file path=word/charts/_rels/chart3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omas\Desktop\20250822%20Zakopane%20-%20SRPS%20(dane).xlsx" TargetMode="External"/><Relationship Id="rId2" Type="http://schemas.microsoft.com/office/2011/relationships/chartColorStyle" Target="colors33.xml"/><Relationship Id="rId1" Type="http://schemas.microsoft.com/office/2011/relationships/chartStyle" Target="style33.xml"/></Relationships>
</file>

<file path=word/charts/_rels/chart3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wid.hoinkis\Downloads\20250822%20Zakopane%20-%20SRPS%20(1).xlsx" TargetMode="External"/><Relationship Id="rId2" Type="http://schemas.microsoft.com/office/2011/relationships/chartColorStyle" Target="colors34.xml"/><Relationship Id="rId1" Type="http://schemas.microsoft.com/office/2011/relationships/chartStyle" Target="style34.xml"/></Relationships>
</file>

<file path=word/charts/_rels/chart3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wid.hoinkis\Downloads\20250822%20Zakopane%20-%20SRPS%20(1).xlsx" TargetMode="External"/><Relationship Id="rId2" Type="http://schemas.microsoft.com/office/2011/relationships/chartColorStyle" Target="colors35.xml"/><Relationship Id="rId1" Type="http://schemas.microsoft.com/office/2011/relationships/chartStyle" Target="style35.xml"/></Relationships>
</file>

<file path=word/charts/_rels/chart3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wid.hoinkis\Downloads\20250822%20Zakopane%20-%20SRPS%20(1).xlsx" TargetMode="External"/><Relationship Id="rId2" Type="http://schemas.microsoft.com/office/2011/relationships/chartColorStyle" Target="colors36.xml"/><Relationship Id="rId1" Type="http://schemas.microsoft.com/office/2011/relationships/chartStyle" Target="style36.xml"/></Relationships>
</file>

<file path=word/charts/_rels/chart3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wid.hoinkis\Downloads\20250822%20Zakopane%20-%20SRPS%20(1).xlsx" TargetMode="External"/><Relationship Id="rId2" Type="http://schemas.microsoft.com/office/2011/relationships/chartColorStyle" Target="colors37.xml"/><Relationship Id="rId1" Type="http://schemas.microsoft.com/office/2011/relationships/chartStyle" Target="style37.xml"/></Relationships>
</file>

<file path=word/charts/_rels/chart3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wid.hoinkis\Downloads\20250822%20Zakopane%20-%20SRPS%20(1).xlsx" TargetMode="External"/><Relationship Id="rId2" Type="http://schemas.microsoft.com/office/2011/relationships/chartColorStyle" Target="colors38.xml"/><Relationship Id="rId1" Type="http://schemas.microsoft.com/office/2011/relationships/chartStyle" Target="style38.xml"/></Relationships>
</file>

<file path=word/charts/_rels/chart3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wid.hoinkis\Downloads\20250822%20Zakopane%20-%20SRPS%20(1).xlsx" TargetMode="External"/><Relationship Id="rId2" Type="http://schemas.microsoft.com/office/2011/relationships/chartColorStyle" Target="colors39.xml"/><Relationship Id="rId1" Type="http://schemas.microsoft.com/office/2011/relationships/chartStyle" Target="style39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omas\Desktop\20250305%20Plik%20z%20danymi%20(pusty)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4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wid.hoinkis\Downloads\20250822%20Zakopane%20-%20SRPS%20(1).xlsx" TargetMode="External"/><Relationship Id="rId2" Type="http://schemas.microsoft.com/office/2011/relationships/chartColorStyle" Target="colors40.xml"/><Relationship Id="rId1" Type="http://schemas.microsoft.com/office/2011/relationships/chartStyle" Target="style40.xml"/></Relationships>
</file>

<file path=word/charts/_rels/chart4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wid.hoinkis\Downloads\20250822%20Zakopane%20-%20SRPS%20(1).xlsx" TargetMode="External"/><Relationship Id="rId2" Type="http://schemas.microsoft.com/office/2011/relationships/chartColorStyle" Target="colors41.xml"/><Relationship Id="rId1" Type="http://schemas.microsoft.com/office/2011/relationships/chartStyle" Target="style41.xml"/></Relationships>
</file>

<file path=word/charts/_rels/chart4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wid.hoinkis\Downloads\20250822%20Zakopane%20-%20SRPS%20(2).xlsx" TargetMode="External"/><Relationship Id="rId2" Type="http://schemas.microsoft.com/office/2011/relationships/chartColorStyle" Target="colors42.xml"/><Relationship Id="rId1" Type="http://schemas.microsoft.com/office/2011/relationships/chartStyle" Target="style42.xml"/></Relationships>
</file>

<file path=word/charts/_rels/chart43.xml.rels><?xml version="1.0" encoding="UTF-8" standalone="yes"?>
<Relationships xmlns="http://schemas.openxmlformats.org/package/2006/relationships"><Relationship Id="rId3" Type="http://schemas.openxmlformats.org/officeDocument/2006/relationships/oleObject" Target="https://fundacjarozwojudemokracji-my.sharepoint.com/personal/dawid_hoinkis_mistia_org_pl/Documents/Pulpit/KONSULTING/2026/program%20wspierania%20rodziny%20Zakopane/20250822%20Zakopane%20-%20SRPS_fin.xlsx" TargetMode="External"/><Relationship Id="rId2" Type="http://schemas.microsoft.com/office/2011/relationships/chartColorStyle" Target="colors43.xml"/><Relationship Id="rId1" Type="http://schemas.microsoft.com/office/2011/relationships/chartStyle" Target="style43.xml"/></Relationships>
</file>

<file path=word/charts/_rels/chart4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wid.hoinkis\Downloads\20250822%20Zakopane%20-%20SRPS%20(1).xlsx" TargetMode="External"/><Relationship Id="rId2" Type="http://schemas.microsoft.com/office/2011/relationships/chartColorStyle" Target="colors44.xml"/><Relationship Id="rId1" Type="http://schemas.microsoft.com/office/2011/relationships/chartStyle" Target="style44.xml"/></Relationships>
</file>

<file path=word/charts/_rels/chart4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omas\Desktop\20250822%20Zakopane%20-%20SRPS%20(dane).xlsx" TargetMode="External"/><Relationship Id="rId2" Type="http://schemas.microsoft.com/office/2011/relationships/chartColorStyle" Target="colors45.xml"/><Relationship Id="rId1" Type="http://schemas.microsoft.com/office/2011/relationships/chartStyle" Target="style45.xml"/></Relationships>
</file>

<file path=word/charts/_rels/chart4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omas\Desktop\20250822%20Zakopane%20-%20SRPS%20(dane).xlsx" TargetMode="External"/><Relationship Id="rId2" Type="http://schemas.microsoft.com/office/2011/relationships/chartColorStyle" Target="colors46.xml"/><Relationship Id="rId1" Type="http://schemas.microsoft.com/office/2011/relationships/chartStyle" Target="style46.xml"/></Relationships>
</file>

<file path=word/charts/_rels/chart4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wid.hoinkis\Downloads\20250822%20Zakopane%20-%20SRPS%20(1).xlsx" TargetMode="External"/><Relationship Id="rId2" Type="http://schemas.microsoft.com/office/2011/relationships/chartColorStyle" Target="colors47.xml"/><Relationship Id="rId1" Type="http://schemas.microsoft.com/office/2011/relationships/chartStyle" Target="style47.xml"/></Relationships>
</file>

<file path=word/charts/_rels/chart4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wid.hoinkis\Downloads\20250822%20Zakopane%20-%20SRPS%20(1).xlsx" TargetMode="External"/><Relationship Id="rId2" Type="http://schemas.microsoft.com/office/2011/relationships/chartColorStyle" Target="colors48.xml"/><Relationship Id="rId1" Type="http://schemas.microsoft.com/office/2011/relationships/chartStyle" Target="style48.xml"/></Relationships>
</file>

<file path=word/charts/_rels/chart4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wid.hoinkis\Downloads\20250822%20Zakopane%20-%20SRPS%20(1).xlsx" TargetMode="External"/><Relationship Id="rId2" Type="http://schemas.microsoft.com/office/2011/relationships/chartColorStyle" Target="colors49.xml"/><Relationship Id="rId1" Type="http://schemas.microsoft.com/office/2011/relationships/chartStyle" Target="style49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omas\Desktop\20250305%20Plik%20z%20danymi%20(pusty)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5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wid.hoinkis\Downloads\20250822%20Zakopane%20-%20SRPS%20(1).xlsx" TargetMode="External"/><Relationship Id="rId2" Type="http://schemas.microsoft.com/office/2011/relationships/chartColorStyle" Target="colors50.xml"/><Relationship Id="rId1" Type="http://schemas.microsoft.com/office/2011/relationships/chartStyle" Target="style50.xml"/></Relationships>
</file>

<file path=word/charts/_rels/chart5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wid.hoinkis\Downloads\20250822%20Zakopane%20-%20SRPS%20(1).xlsx" TargetMode="External"/><Relationship Id="rId2" Type="http://schemas.microsoft.com/office/2011/relationships/chartColorStyle" Target="colors51.xml"/><Relationship Id="rId1" Type="http://schemas.microsoft.com/office/2011/relationships/chartStyle" Target="style51.xml"/></Relationships>
</file>

<file path=word/charts/_rels/chart5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omas\Desktop\20250822%20Zakopane%20-%20SRPS%20(dane).xlsx" TargetMode="External"/><Relationship Id="rId2" Type="http://schemas.microsoft.com/office/2011/relationships/chartColorStyle" Target="colors52.xml"/><Relationship Id="rId1" Type="http://schemas.microsoft.com/office/2011/relationships/chartStyle" Target="style52.xml"/></Relationships>
</file>

<file path=word/charts/_rels/chart53.xml.rels><?xml version="1.0" encoding="UTF-8" standalone="yes"?>
<Relationships xmlns="http://schemas.openxmlformats.org/package/2006/relationships"><Relationship Id="rId3" Type="http://schemas.openxmlformats.org/officeDocument/2006/relationships/oleObject" Target="https://fundacjarozwojudemokracji-my.sharepoint.com/personal/dawid_hoinkis_mistia_org_pl/Documents/Pulpit/KONSULTING/2026/program%20wspierania%20rodziny%20Zakopane/20250822%20Zakopane%20-%20SRPS_fin.xlsx" TargetMode="External"/><Relationship Id="rId2" Type="http://schemas.microsoft.com/office/2011/relationships/chartColorStyle" Target="colors53.xml"/><Relationship Id="rId1" Type="http://schemas.microsoft.com/office/2011/relationships/chartStyle" Target="style53.xml"/></Relationships>
</file>

<file path=word/charts/_rels/chart5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wid.hoinkis\Downloads\20250822%20Zakopane%20-%20SRPS%20(1).xlsx" TargetMode="External"/><Relationship Id="rId2" Type="http://schemas.microsoft.com/office/2011/relationships/chartColorStyle" Target="colors54.xml"/><Relationship Id="rId1" Type="http://schemas.microsoft.com/office/2011/relationships/chartStyle" Target="style54.xml"/></Relationships>
</file>

<file path=word/charts/_rels/chart5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wid.hoinkis\Downloads\20250822%20Zakopane%20-%20SRPS%20(1).xlsx" TargetMode="External"/><Relationship Id="rId2" Type="http://schemas.microsoft.com/office/2011/relationships/chartColorStyle" Target="colors55.xml"/><Relationship Id="rId1" Type="http://schemas.microsoft.com/office/2011/relationships/chartStyle" Target="style5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omas\Desktop\20250305%20Plik%20z%20danymi%20(pusty)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wid.hoinkis\Downloads\20250822%20Zakopane%20-%20SRPS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wid.hoinkis\Downloads\20250822%20Zakopane%20-%20SRPS%20(1)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wid.hoinkis\Downloads\20250822%20Zakopane%20-%20SRPS%20(1)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Dane GUS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7.1968333933069666E-3"/>
                  <c:y val="-5.040322580645207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C81-4841-B33E-906DB8E7D769}"/>
                </c:ext>
              </c:extLst>
            </c:dLbl>
            <c:dLbl>
              <c:idx val="1"/>
              <c:layout>
                <c:manualLayout>
                  <c:x val="-9.5957778577425937E-3"/>
                  <c:y val="5.040322580645161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C81-4841-B33E-906DB8E7D769}"/>
                </c:ext>
              </c:extLst>
            </c:dLbl>
            <c:dLbl>
              <c:idx val="2"/>
              <c:layout>
                <c:manualLayout>
                  <c:x val="-1.6792611251049493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C81-4841-B33E-906DB8E7D769}"/>
                </c:ext>
              </c:extLst>
            </c:dLbl>
            <c:dLbl>
              <c:idx val="3"/>
              <c:layout>
                <c:manualLayout>
                  <c:x val="-7.1968333933069449E-3"/>
                  <c:y val="1.008064516129032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C81-4841-B33E-906DB8E7D76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'Ludność (GUS)'!$C$3:$H$3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'Ludność (GUS)'!$C$8:$H$8</c:f>
              <c:numCache>
                <c:formatCode>#,##0</c:formatCode>
                <c:ptCount val="6"/>
                <c:pt idx="0">
                  <c:v>25867</c:v>
                </c:pt>
                <c:pt idx="1">
                  <c:v>25562</c:v>
                </c:pt>
                <c:pt idx="2">
                  <c:v>25389</c:v>
                </c:pt>
                <c:pt idx="3">
                  <c:v>25204</c:v>
                </c:pt>
                <c:pt idx="4">
                  <c:v>25059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81-4841-B33E-906DB8E7D769}"/>
            </c:ext>
          </c:extLst>
        </c:ser>
        <c:ser>
          <c:idx val="1"/>
          <c:order val="1"/>
          <c:tx>
            <c:v>Dane UM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3"/>
              <c:layout>
                <c:manualLayout>
                  <c:x val="7.1968333933069449E-3"/>
                  <c:y val="-4.6202423254911264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C81-4841-B33E-906DB8E7D769}"/>
                </c:ext>
              </c:extLst>
            </c:dLbl>
            <c:dLbl>
              <c:idx val="4"/>
              <c:layout>
                <c:manualLayout>
                  <c:x val="5.1386701662292214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C81-4841-B33E-906DB8E7D76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'Ludność (GUS)'!$C$3:$H$3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'Ludność (GUS)'!$C$9:$H$9</c:f>
              <c:numCache>
                <c:formatCode>#,##0</c:formatCode>
                <c:ptCount val="6"/>
                <c:pt idx="0">
                  <c:v>26408</c:v>
                </c:pt>
                <c:pt idx="1">
                  <c:v>25986</c:v>
                </c:pt>
                <c:pt idx="2">
                  <c:v>25668</c:v>
                </c:pt>
                <c:pt idx="3">
                  <c:v>25315</c:v>
                </c:pt>
                <c:pt idx="4">
                  <c:v>25061</c:v>
                </c:pt>
                <c:pt idx="5">
                  <c:v>24820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C81-4841-B33E-906DB8E7D76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633206511"/>
        <c:axId val="633207471"/>
      </c:barChart>
      <c:catAx>
        <c:axId val="6332065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33207471"/>
        <c:crosses val="autoZero"/>
        <c:auto val="1"/>
        <c:lblAlgn val="ctr"/>
        <c:lblOffset val="100"/>
        <c:noMultiLvlLbl val="0"/>
      </c:catAx>
      <c:valAx>
        <c:axId val="6332074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332065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'Gospodarka (GUS)'!$N$52</c:f>
              <c:strCache>
                <c:ptCount val="1"/>
                <c:pt idx="0">
                  <c:v>F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'Gospodarka (GUS)'!$O$51:$Q$51</c:f>
              <c:strCache>
                <c:ptCount val="3"/>
                <c:pt idx="0">
                  <c:v>Małopolska</c:v>
                </c:pt>
                <c:pt idx="1">
                  <c:v>p. tatrzański</c:v>
                </c:pt>
                <c:pt idx="2">
                  <c:v>Zakopane</c:v>
                </c:pt>
              </c:strCache>
            </c:strRef>
          </c:cat>
          <c:val>
            <c:numRef>
              <c:f>'Gospodarka (GUS)'!$O$52:$Q$52</c:f>
              <c:numCache>
                <c:formatCode>0.0%</c:formatCode>
                <c:ptCount val="3"/>
                <c:pt idx="0">
                  <c:v>0.15849073407212941</c:v>
                </c:pt>
                <c:pt idx="1">
                  <c:v>0.11561264822134387</c:v>
                </c:pt>
                <c:pt idx="2">
                  <c:v>6.8924715278804907E-2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89-400E-A492-63ECB5AB9F08}"/>
            </c:ext>
          </c:extLst>
        </c:ser>
        <c:ser>
          <c:idx val="1"/>
          <c:order val="1"/>
          <c:tx>
            <c:strRef>
              <c:f>'Gospodarka (GUS)'!$N$53</c:f>
              <c:strCache>
                <c:ptCount val="1"/>
                <c:pt idx="0">
                  <c:v>G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'Gospodarka (GUS)'!$O$51:$Q$51</c:f>
              <c:strCache>
                <c:ptCount val="3"/>
                <c:pt idx="0">
                  <c:v>Małopolska</c:v>
                </c:pt>
                <c:pt idx="1">
                  <c:v>p. tatrzański</c:v>
                </c:pt>
                <c:pt idx="2">
                  <c:v>Zakopane</c:v>
                </c:pt>
              </c:strCache>
            </c:strRef>
          </c:cat>
          <c:val>
            <c:numRef>
              <c:f>'Gospodarka (GUS)'!$O$53:$Q$53</c:f>
              <c:numCache>
                <c:formatCode>0.0%</c:formatCode>
                <c:ptCount val="3"/>
                <c:pt idx="0">
                  <c:v>0.17355125494660378</c:v>
                </c:pt>
                <c:pt idx="1">
                  <c:v>0.12762237762237763</c:v>
                </c:pt>
                <c:pt idx="2">
                  <c:v>0.12720011832569147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E89-400E-A492-63ECB5AB9F08}"/>
            </c:ext>
          </c:extLst>
        </c:ser>
        <c:ser>
          <c:idx val="2"/>
          <c:order val="2"/>
          <c:tx>
            <c:strRef>
              <c:f>'Gospodarka (GUS)'!$N$54</c:f>
              <c:strCache>
                <c:ptCount val="1"/>
                <c:pt idx="0">
                  <c:v>H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'Gospodarka (GUS)'!$O$51:$Q$51</c:f>
              <c:strCache>
                <c:ptCount val="3"/>
                <c:pt idx="0">
                  <c:v>Małopolska</c:v>
                </c:pt>
                <c:pt idx="1">
                  <c:v>p. tatrzański</c:v>
                </c:pt>
                <c:pt idx="2">
                  <c:v>Zakopane</c:v>
                </c:pt>
              </c:strCache>
            </c:strRef>
          </c:cat>
          <c:val>
            <c:numRef>
              <c:f>'Gospodarka (GUS)'!$O$54:$Q$54</c:f>
              <c:numCache>
                <c:formatCode>0.0%</c:formatCode>
                <c:ptCount val="3"/>
                <c:pt idx="0">
                  <c:v>5.4195804195804193E-2</c:v>
                </c:pt>
                <c:pt idx="1">
                  <c:v>7.4490726664639711E-2</c:v>
                </c:pt>
                <c:pt idx="2">
                  <c:v>7.6615885224079278E-2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E89-400E-A492-63ECB5AB9F08}"/>
            </c:ext>
          </c:extLst>
        </c:ser>
        <c:ser>
          <c:idx val="3"/>
          <c:order val="3"/>
          <c:tx>
            <c:strRef>
              <c:f>'Gospodarka (GUS)'!$N$55</c:f>
              <c:strCache>
                <c:ptCount val="1"/>
                <c:pt idx="0">
                  <c:v>I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'Gospodarka (GUS)'!$O$51:$Q$51</c:f>
              <c:strCache>
                <c:ptCount val="3"/>
                <c:pt idx="0">
                  <c:v>Małopolska</c:v>
                </c:pt>
                <c:pt idx="1">
                  <c:v>p. tatrzański</c:v>
                </c:pt>
                <c:pt idx="2">
                  <c:v>Zakopane</c:v>
                </c:pt>
              </c:strCache>
            </c:strRef>
          </c:cat>
          <c:val>
            <c:numRef>
              <c:f>'Gospodarka (GUS)'!$O$55:$Q$55</c:f>
              <c:numCache>
                <c:formatCode>0.0%</c:formatCode>
                <c:ptCount val="3"/>
                <c:pt idx="0">
                  <c:v>3.8810027182120205E-2</c:v>
                </c:pt>
                <c:pt idx="1">
                  <c:v>0.28466099118273031</c:v>
                </c:pt>
                <c:pt idx="2">
                  <c:v>0.27836118917319924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E89-400E-A492-63ECB5AB9F08}"/>
            </c:ext>
          </c:extLst>
        </c:ser>
        <c:ser>
          <c:idx val="4"/>
          <c:order val="4"/>
          <c:tx>
            <c:strRef>
              <c:f>'Gospodarka (GUS)'!$N$56</c:f>
              <c:strCache>
                <c:ptCount val="1"/>
                <c:pt idx="0">
                  <c:v>L</c:v>
                </c:pt>
              </c:strCache>
              <c:extLst xmlns:c15="http://schemas.microsoft.com/office/drawing/2012/chart"/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>
                        <a:lumMod val="6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'Gospodarka (GUS)'!$O$51:$Q$51</c:f>
              <c:strCache>
                <c:ptCount val="3"/>
                <c:pt idx="0">
                  <c:v>Małopolska</c:v>
                </c:pt>
                <c:pt idx="1">
                  <c:v>p. tatrzański</c:v>
                </c:pt>
                <c:pt idx="2">
                  <c:v>Zakopane</c:v>
                </c:pt>
              </c:strCache>
            </c:strRef>
          </c:cat>
          <c:val>
            <c:numRef>
              <c:f>'Gospodarka (GUS)'!$O$56:$Q$56</c:f>
              <c:numCache>
                <c:formatCode>0.0%</c:formatCode>
                <c:ptCount val="3"/>
                <c:pt idx="0">
                  <c:v>4.4083823153590593E-2</c:v>
                </c:pt>
                <c:pt idx="1">
                  <c:v>4.7886895712982672E-2</c:v>
                </c:pt>
                <c:pt idx="2">
                  <c:v>6.7593551249815115E-2</c:v>
                </c:pt>
              </c:numCache>
              <c:extLst xmlns:c15="http://schemas.microsoft.com/office/drawing/2012/chart"/>
            </c:numRef>
          </c:val>
          <c:extLst xmlns:c15="http://schemas.microsoft.com/office/drawing/2012/chart">
            <c:ext xmlns:c16="http://schemas.microsoft.com/office/drawing/2014/chart" uri="{C3380CC4-5D6E-409C-BE32-E72D297353CC}">
              <c16:uniqueId val="{00000004-5E89-400E-A492-63ECB5AB9F08}"/>
            </c:ext>
          </c:extLst>
        </c:ser>
        <c:ser>
          <c:idx val="5"/>
          <c:order val="5"/>
          <c:tx>
            <c:strRef>
              <c:f>'Gospodarka (GUS)'!$N$57</c:f>
              <c:strCache>
                <c:ptCount val="1"/>
                <c:pt idx="0">
                  <c:v>M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>
                        <a:lumMod val="6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'Gospodarka (GUS)'!$O$51:$Q$51</c:f>
              <c:strCache>
                <c:ptCount val="3"/>
                <c:pt idx="0">
                  <c:v>Małopolska</c:v>
                </c:pt>
                <c:pt idx="1">
                  <c:v>p. tatrzański</c:v>
                </c:pt>
                <c:pt idx="2">
                  <c:v>Zakopane</c:v>
                </c:pt>
              </c:strCache>
            </c:strRef>
          </c:cat>
          <c:val>
            <c:numRef>
              <c:f>'Gospodarka (GUS)'!$O$57:$Q$57</c:f>
              <c:numCache>
                <c:formatCode>0.0%</c:formatCode>
                <c:ptCount val="3"/>
                <c:pt idx="0">
                  <c:v>0.1106916339474479</c:v>
                </c:pt>
                <c:pt idx="1">
                  <c:v>5.944055944055944E-2</c:v>
                </c:pt>
                <c:pt idx="2">
                  <c:v>6.8037272592811712E-2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E89-400E-A492-63ECB5AB9F08}"/>
            </c:ext>
          </c:extLst>
        </c:ser>
        <c:ser>
          <c:idx val="6"/>
          <c:order val="6"/>
          <c:tx>
            <c:strRef>
              <c:f>'Gospodarka (GUS)'!$N$58</c:f>
              <c:strCache>
                <c:ptCount val="1"/>
                <c:pt idx="0">
                  <c:v>SiT</c:v>
                </c:pt>
              </c:strCache>
            </c:strRef>
          </c:tx>
          <c:spPr>
            <a:solidFill>
              <a:schemeClr val="accent2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'Gospodarka (GUS)'!$O$51:$Q$51</c:f>
              <c:strCache>
                <c:ptCount val="3"/>
                <c:pt idx="0">
                  <c:v>Małopolska</c:v>
                </c:pt>
                <c:pt idx="1">
                  <c:v>p. tatrzański</c:v>
                </c:pt>
                <c:pt idx="2">
                  <c:v>Zakopane</c:v>
                </c:pt>
              </c:strCache>
            </c:strRef>
          </c:cat>
          <c:val>
            <c:numRef>
              <c:f>'Gospodarka (GUS)'!$O$58:$Q$58</c:f>
              <c:numCache>
                <c:formatCode>0.0%</c:formatCode>
                <c:ptCount val="3"/>
                <c:pt idx="0">
                  <c:v>6.988941291266873E-2</c:v>
                </c:pt>
                <c:pt idx="1">
                  <c:v>5.8604439039221648E-2</c:v>
                </c:pt>
                <c:pt idx="2">
                  <c:v>6.4043780505842335E-2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E89-400E-A492-63ECB5AB9F08}"/>
            </c:ext>
          </c:extLst>
        </c:ser>
        <c:ser>
          <c:idx val="7"/>
          <c:order val="7"/>
          <c:tx>
            <c:strRef>
              <c:f>'Gospodarka (GUS)'!$N$59</c:f>
              <c:strCache>
                <c:ptCount val="1"/>
                <c:pt idx="0">
                  <c:v>N</c:v>
                </c:pt>
              </c:strCache>
            </c:strRef>
          </c:tx>
          <c:spPr>
            <a:solidFill>
              <a:schemeClr val="accent4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'Gospodarka (GUS)'!$O$51:$Q$51</c:f>
              <c:strCache>
                <c:ptCount val="3"/>
                <c:pt idx="0">
                  <c:v>Małopolska</c:v>
                </c:pt>
                <c:pt idx="1">
                  <c:v>p. tatrzański</c:v>
                </c:pt>
                <c:pt idx="2">
                  <c:v>Zakopane</c:v>
                </c:pt>
              </c:strCache>
            </c:strRef>
          </c:cat>
          <c:val>
            <c:numRef>
              <c:f>'Gospodarka (GUS)'!$O$59:$Q$59</c:f>
              <c:numCache>
                <c:formatCode>0.0%</c:formatCode>
                <c:ptCount val="3"/>
                <c:pt idx="0">
                  <c:v>4.0535046348999834E-2</c:v>
                </c:pt>
                <c:pt idx="1">
                  <c:v>5.0851322590453024E-2</c:v>
                </c:pt>
                <c:pt idx="2">
                  <c:v>5.3542375388256173E-2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5E89-400E-A492-63ECB5AB9F08}"/>
            </c:ext>
          </c:extLst>
        </c:ser>
        <c:ser>
          <c:idx val="8"/>
          <c:order val="8"/>
          <c:tx>
            <c:strRef>
              <c:f>'Gospodarka (GUS)'!$N$60</c:f>
              <c:strCache>
                <c:ptCount val="1"/>
                <c:pt idx="0">
                  <c:v>Pozostałe</c:v>
                </c:pt>
              </c:strCache>
            </c:strRef>
          </c:tx>
          <c:spPr>
            <a:solidFill>
              <a:schemeClr val="accent6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'Gospodarka (GUS)'!$O$51:$Q$51</c:f>
              <c:strCache>
                <c:ptCount val="3"/>
                <c:pt idx="0">
                  <c:v>Małopolska</c:v>
                </c:pt>
                <c:pt idx="1">
                  <c:v>p. tatrzański</c:v>
                </c:pt>
                <c:pt idx="2">
                  <c:v>Zakopane</c:v>
                </c:pt>
              </c:strCache>
            </c:strRef>
          </c:cat>
          <c:val>
            <c:numRef>
              <c:f>'Gospodarka (GUS)'!$O$60:$Q$60</c:f>
              <c:numCache>
                <c:formatCode>0.0%</c:formatCode>
                <c:ptCount val="3"/>
                <c:pt idx="0">
                  <c:v>0.30975226324063543</c:v>
                </c:pt>
                <c:pt idx="1">
                  <c:v>0.18083003952569177</c:v>
                </c:pt>
                <c:pt idx="2">
                  <c:v>0.19568111226149976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E89-400E-A492-63ECB5AB9F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52010832"/>
        <c:axId val="1352011248"/>
        <c:extLst/>
      </c:barChart>
      <c:catAx>
        <c:axId val="13520108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352011248"/>
        <c:crosses val="autoZero"/>
        <c:auto val="1"/>
        <c:lblAlgn val="ctr"/>
        <c:lblOffset val="100"/>
        <c:noMultiLvlLbl val="0"/>
      </c:catAx>
      <c:valAx>
        <c:axId val="1352011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352010832"/>
        <c:crosses val="autoZero"/>
        <c:crossBetween val="between"/>
        <c:majorUnit val="0.2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'Rynek Pracy (GUS-UP)'!$B$4</c:f>
              <c:strCache>
                <c:ptCount val="1"/>
                <c:pt idx="0">
                  <c:v>Zakopane</c:v>
                </c:pt>
              </c:strCache>
            </c:strRef>
          </c:tx>
          <c:spPr>
            <a:ln w="2222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'Rynek Pracy (GUS-UP)'!$C$3:$G$3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'Rynek Pracy (GUS-UP)'!$C$4:$G$4</c:f>
              <c:numCache>
                <c:formatCode>#,##0</c:formatCode>
                <c:ptCount val="5"/>
                <c:pt idx="0">
                  <c:v>867</c:v>
                </c:pt>
                <c:pt idx="1">
                  <c:v>861</c:v>
                </c:pt>
                <c:pt idx="2">
                  <c:v>895</c:v>
                </c:pt>
                <c:pt idx="3">
                  <c:v>887</c:v>
                </c:pt>
                <c:pt idx="4">
                  <c:v>1010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A25-4475-86C3-4BC32A8AE9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88203855"/>
        <c:axId val="1788196367"/>
      </c:lineChart>
      <c:catAx>
        <c:axId val="178820385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dk1">
                  <a:lumMod val="15000"/>
                  <a:lumOff val="85000"/>
                  <a:alpha val="51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788196367"/>
        <c:crosses val="autoZero"/>
        <c:auto val="1"/>
        <c:lblAlgn val="ctr"/>
        <c:lblOffset val="100"/>
        <c:noMultiLvlLbl val="0"/>
      </c:catAx>
      <c:valAx>
        <c:axId val="1788196367"/>
        <c:scaling>
          <c:orientation val="minMax"/>
          <c:min val="840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788203855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'Uzupełnienie (MOPS-GUS)'!$B$37</c:f>
              <c:strCache>
                <c:ptCount val="1"/>
                <c:pt idx="0">
                  <c:v>przedszkola publiczne</c:v>
                </c:pt>
              </c:strCache>
            </c:strRef>
          </c:tx>
          <c:spPr>
            <a:ln w="2222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'Uzupełnienie (MOPS-GUS)'!$C$36:$H$36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'Uzupełnienie (MOPS-GUS)'!$C$21:$H$21</c:f>
              <c:numCache>
                <c:formatCode>General</c:formatCode>
                <c:ptCount val="6"/>
                <c:pt idx="0">
                  <c:v>369</c:v>
                </c:pt>
                <c:pt idx="1">
                  <c:v>367</c:v>
                </c:pt>
                <c:pt idx="2">
                  <c:v>381</c:v>
                </c:pt>
                <c:pt idx="3">
                  <c:v>367</c:v>
                </c:pt>
                <c:pt idx="4">
                  <c:v>366</c:v>
                </c:pt>
                <c:pt idx="5">
                  <c:v>298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5DB-42E3-B248-AC15DA6654DC}"/>
            </c:ext>
          </c:extLst>
        </c:ser>
        <c:ser>
          <c:idx val="1"/>
          <c:order val="1"/>
          <c:tx>
            <c:strRef>
              <c:f>'Uzupełnienie (MOPS-GUS)'!$B$38</c:f>
              <c:strCache>
                <c:ptCount val="1"/>
                <c:pt idx="0">
                  <c:v>przedszkola niepubliczne</c:v>
                </c:pt>
              </c:strCache>
            </c:strRef>
          </c:tx>
          <c:spPr>
            <a:ln w="2222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'Uzupełnienie (MOPS-GUS)'!$C$36:$H$36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'Uzupełnienie (MOPS-GUS)'!$C$30:$H$30</c:f>
              <c:numCache>
                <c:formatCode>General</c:formatCode>
                <c:ptCount val="6"/>
                <c:pt idx="0">
                  <c:v>586</c:v>
                </c:pt>
                <c:pt idx="1">
                  <c:v>571</c:v>
                </c:pt>
                <c:pt idx="2">
                  <c:v>586</c:v>
                </c:pt>
                <c:pt idx="3">
                  <c:v>553</c:v>
                </c:pt>
                <c:pt idx="4">
                  <c:v>510</c:v>
                </c:pt>
                <c:pt idx="5">
                  <c:v>469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5DB-42E3-B248-AC15DA6654D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2120811375"/>
        <c:axId val="2120822895"/>
      </c:lineChart>
      <c:catAx>
        <c:axId val="212081137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120822895"/>
        <c:crosses val="autoZero"/>
        <c:auto val="1"/>
        <c:lblAlgn val="ctr"/>
        <c:lblOffset val="100"/>
        <c:noMultiLvlLbl val="0"/>
      </c:catAx>
      <c:valAx>
        <c:axId val="21208228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120811375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'Uzupełnienie (MOPS-GUS)'!$A$18</c:f>
              <c:strCache>
                <c:ptCount val="1"/>
                <c:pt idx="0">
                  <c:v>przedszkola publiczne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'Uzupełnienie (MOPS-GUS)'!$C$17:$H$17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'Uzupełnienie (MOPS-GUS)'!$R$11:$W$11</c:f>
              <c:numCache>
                <c:formatCode>0.0%</c:formatCode>
                <c:ptCount val="6"/>
                <c:pt idx="0">
                  <c:v>0.38638743455497382</c:v>
                </c:pt>
                <c:pt idx="1">
                  <c:v>0.39125799573560766</c:v>
                </c:pt>
                <c:pt idx="2">
                  <c:v>0.39400206825232681</c:v>
                </c:pt>
                <c:pt idx="3">
                  <c:v>0.39891304347826084</c:v>
                </c:pt>
                <c:pt idx="4">
                  <c:v>0.4178082191780822</c:v>
                </c:pt>
                <c:pt idx="5">
                  <c:v>0.38852672750977835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53-457A-958B-3201960551A0}"/>
            </c:ext>
          </c:extLst>
        </c:ser>
        <c:ser>
          <c:idx val="1"/>
          <c:order val="1"/>
          <c:tx>
            <c:strRef>
              <c:f>'Uzupełnienie (MOPS-GUS)'!$A$19</c:f>
              <c:strCache>
                <c:ptCount val="1"/>
                <c:pt idx="0">
                  <c:v>przedszkola niepeubliczne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'Uzupełnienie (MOPS-GUS)'!$C$17:$H$17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'Uzupełnienie (MOPS-GUS)'!$R$12:$W$12</c:f>
              <c:numCache>
                <c:formatCode>0.0%</c:formatCode>
                <c:ptCount val="6"/>
                <c:pt idx="0">
                  <c:v>0.61361256544502618</c:v>
                </c:pt>
                <c:pt idx="1">
                  <c:v>0.60874200426439229</c:v>
                </c:pt>
                <c:pt idx="2">
                  <c:v>0.60599793174767325</c:v>
                </c:pt>
                <c:pt idx="3">
                  <c:v>0.60108695652173916</c:v>
                </c:pt>
                <c:pt idx="4">
                  <c:v>0.5821917808219178</c:v>
                </c:pt>
                <c:pt idx="5">
                  <c:v>0.61147327249022165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453-457A-958B-3201960551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425629535"/>
        <c:axId val="1425620415"/>
      </c:barChart>
      <c:catAx>
        <c:axId val="14256295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425620415"/>
        <c:crosses val="autoZero"/>
        <c:auto val="1"/>
        <c:lblAlgn val="ctr"/>
        <c:lblOffset val="100"/>
        <c:noMultiLvlLbl val="0"/>
      </c:catAx>
      <c:valAx>
        <c:axId val="14256204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42562953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'Uzupełnienie (MOPS-GUS)'!$B$18</c:f>
              <c:strCache>
                <c:ptCount val="1"/>
                <c:pt idx="0">
                  <c:v>Przedszkole nr 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'Uzupełnienie (MOPS-GUS)'!$C$24:$H$24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'Uzupełnienie (MOPS-GUS)'!$R$23:$W$23</c:f>
              <c:numCache>
                <c:formatCode>0.0%</c:formatCode>
                <c:ptCount val="6"/>
                <c:pt idx="0">
                  <c:v>0.3902439024390244</c:v>
                </c:pt>
                <c:pt idx="1">
                  <c:v>0.38692098092643051</c:v>
                </c:pt>
                <c:pt idx="2">
                  <c:v>0.39370078740157483</c:v>
                </c:pt>
                <c:pt idx="3">
                  <c:v>0.38692098092643051</c:v>
                </c:pt>
                <c:pt idx="4">
                  <c:v>0.39071038251366119</c:v>
                </c:pt>
                <c:pt idx="5">
                  <c:v>0.41610738255033558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6A8-4174-9C9D-0E32E7AEA84F}"/>
            </c:ext>
          </c:extLst>
        </c:ser>
        <c:ser>
          <c:idx val="1"/>
          <c:order val="1"/>
          <c:tx>
            <c:strRef>
              <c:f>'Uzupełnienie (MOPS-GUS)'!$B$19</c:f>
              <c:strCache>
                <c:ptCount val="1"/>
                <c:pt idx="0">
                  <c:v>Przedszkole nr 7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'Uzupełnienie (MOPS-GUS)'!$C$24:$H$24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'Uzupełnienie (MOPS-GUS)'!$R$24:$W$24</c:f>
              <c:numCache>
                <c:formatCode>0.0%</c:formatCode>
                <c:ptCount val="6"/>
                <c:pt idx="0">
                  <c:v>0.27100271002710025</c:v>
                </c:pt>
                <c:pt idx="1">
                  <c:v>0.27247956403269757</c:v>
                </c:pt>
                <c:pt idx="2">
                  <c:v>0.27821522309711288</c:v>
                </c:pt>
                <c:pt idx="3">
                  <c:v>0.27247956403269757</c:v>
                </c:pt>
                <c:pt idx="4">
                  <c:v>0.26775956284153007</c:v>
                </c:pt>
                <c:pt idx="5">
                  <c:v>0.27852348993288589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6A8-4174-9C9D-0E32E7AEA84F}"/>
            </c:ext>
          </c:extLst>
        </c:ser>
        <c:ser>
          <c:idx val="2"/>
          <c:order val="2"/>
          <c:tx>
            <c:strRef>
              <c:f>'Uzupełnienie (MOPS-GUS)'!$B$20</c:f>
              <c:strCache>
                <c:ptCount val="1"/>
                <c:pt idx="0">
                  <c:v>Przedszkole nr 9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'Uzupełnienie (MOPS-GUS)'!$C$24:$H$24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'Uzupełnienie (MOPS-GUS)'!$R$25:$W$25</c:f>
              <c:numCache>
                <c:formatCode>0.0%</c:formatCode>
                <c:ptCount val="6"/>
                <c:pt idx="0">
                  <c:v>0.33875338753387535</c:v>
                </c:pt>
                <c:pt idx="1">
                  <c:v>0.34059945504087191</c:v>
                </c:pt>
                <c:pt idx="2">
                  <c:v>0.32808398950131235</c:v>
                </c:pt>
                <c:pt idx="3">
                  <c:v>0.34059945504087191</c:v>
                </c:pt>
                <c:pt idx="4">
                  <c:v>0.34153005464480873</c:v>
                </c:pt>
                <c:pt idx="5">
                  <c:v>0.30536912751677853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6A8-4174-9C9D-0E32E7AEA8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65486735"/>
        <c:axId val="1365481935"/>
      </c:barChart>
      <c:catAx>
        <c:axId val="13654867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365481935"/>
        <c:crosses val="autoZero"/>
        <c:auto val="1"/>
        <c:lblAlgn val="ctr"/>
        <c:lblOffset val="100"/>
        <c:noMultiLvlLbl val="0"/>
      </c:catAx>
      <c:valAx>
        <c:axId val="13654819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36548673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'Uzupełnienie (MOPS-GUS)'!$B$25</c:f>
              <c:strCache>
                <c:ptCount val="1"/>
                <c:pt idx="0">
                  <c:v>Przedszkole Sióstr Misjonarek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'Uzupełnienie (MOPS-GUS)'!$C$24:$H$24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'Uzupełnienie (MOPS-GUS)'!$R$28:$W$28</c:f>
              <c:numCache>
                <c:formatCode>0.0%</c:formatCode>
                <c:ptCount val="6"/>
                <c:pt idx="0">
                  <c:v>0.14505119453924914</c:v>
                </c:pt>
                <c:pt idx="1">
                  <c:v>0.16987740805604204</c:v>
                </c:pt>
                <c:pt idx="2">
                  <c:v>0.16040955631399317</c:v>
                </c:pt>
                <c:pt idx="3">
                  <c:v>0.15189873417721519</c:v>
                </c:pt>
                <c:pt idx="4">
                  <c:v>0.14901960784313725</c:v>
                </c:pt>
                <c:pt idx="5">
                  <c:v>0.14925373134328357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006-49DB-9B6B-8744B6D770A1}"/>
            </c:ext>
          </c:extLst>
        </c:ser>
        <c:ser>
          <c:idx val="1"/>
          <c:order val="1"/>
          <c:tx>
            <c:strRef>
              <c:f>'Uzupełnienie (MOPS-GUS)'!$B$26</c:f>
              <c:strCache>
                <c:ptCount val="1"/>
                <c:pt idx="0">
                  <c:v>Przedszkole Sióstr Felicjanek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'Uzupełnienie (MOPS-GUS)'!$C$24:$H$24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'Uzupełnienie (MOPS-GUS)'!$R$29:$W$29</c:f>
              <c:numCache>
                <c:formatCode>0.0%</c:formatCode>
                <c:ptCount val="6"/>
                <c:pt idx="0">
                  <c:v>0.21331058020477817</c:v>
                </c:pt>
                <c:pt idx="1">
                  <c:v>0.21190893169877409</c:v>
                </c:pt>
                <c:pt idx="2">
                  <c:v>0.2030716723549488</c:v>
                </c:pt>
                <c:pt idx="3">
                  <c:v>0.18625678119349007</c:v>
                </c:pt>
                <c:pt idx="4">
                  <c:v>0.18823529411764706</c:v>
                </c:pt>
                <c:pt idx="5">
                  <c:v>0.2068230277185501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006-49DB-9B6B-8744B6D770A1}"/>
            </c:ext>
          </c:extLst>
        </c:ser>
        <c:ser>
          <c:idx val="2"/>
          <c:order val="2"/>
          <c:tx>
            <c:strRef>
              <c:f>'Uzupełnienie (MOPS-GUS)'!$B$27</c:f>
              <c:strCache>
                <c:ptCount val="1"/>
                <c:pt idx="0">
                  <c:v>Ochronka Dzieci Św. Józefa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'Uzupełnienie (MOPS-GUS)'!$C$24:$H$24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'Uzupełnienie (MOPS-GUS)'!$R$30:$W$30</c:f>
              <c:numCache>
                <c:formatCode>0.0%</c:formatCode>
                <c:ptCount val="6"/>
                <c:pt idx="0">
                  <c:v>0.12457337883959044</c:v>
                </c:pt>
                <c:pt idx="1">
                  <c:v>0.11908931698774081</c:v>
                </c:pt>
                <c:pt idx="2">
                  <c:v>0.12116040955631399</c:v>
                </c:pt>
                <c:pt idx="3">
                  <c:v>0.12658227848101267</c:v>
                </c:pt>
                <c:pt idx="4">
                  <c:v>9.8039215686274508E-2</c:v>
                </c:pt>
                <c:pt idx="5">
                  <c:v>0.10660980810234541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006-49DB-9B6B-8744B6D770A1}"/>
            </c:ext>
          </c:extLst>
        </c:ser>
        <c:ser>
          <c:idx val="3"/>
          <c:order val="3"/>
          <c:tx>
            <c:strRef>
              <c:f>'Uzupełnienie (MOPS-GUS)'!$B$28</c:f>
              <c:strCache>
                <c:ptCount val="1"/>
                <c:pt idx="0">
                  <c:v>Przedszkole Kubuś Puchaty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'Uzupełnienie (MOPS-GUS)'!$C$24:$H$24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'Uzupełnienie (MOPS-GUS)'!$R$31:$W$31</c:f>
              <c:numCache>
                <c:formatCode>0.0%</c:formatCode>
                <c:ptCount val="6"/>
                <c:pt idx="0">
                  <c:v>0.38395904436860068</c:v>
                </c:pt>
                <c:pt idx="1">
                  <c:v>0.37478108581436076</c:v>
                </c:pt>
                <c:pt idx="2">
                  <c:v>0.38395904436860068</c:v>
                </c:pt>
                <c:pt idx="3">
                  <c:v>0.39963833634719709</c:v>
                </c:pt>
                <c:pt idx="4">
                  <c:v>0.4137254901960784</c:v>
                </c:pt>
                <c:pt idx="5">
                  <c:v>0.38379530916844351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006-49DB-9B6B-8744B6D770A1}"/>
            </c:ext>
          </c:extLst>
        </c:ser>
        <c:ser>
          <c:idx val="4"/>
          <c:order val="4"/>
          <c:tx>
            <c:strRef>
              <c:f>'Uzupełnienie (MOPS-GUS)'!$B$29</c:f>
              <c:strCache>
                <c:ptCount val="1"/>
                <c:pt idx="0">
                  <c:v>Przedszkole Jana Pawła II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'Uzupełnienie (MOPS-GUS)'!$C$24:$H$24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'Uzupełnienie (MOPS-GUS)'!$R$32:$W$32</c:f>
              <c:numCache>
                <c:formatCode>0.0%</c:formatCode>
                <c:ptCount val="6"/>
                <c:pt idx="0">
                  <c:v>0.13310580204778158</c:v>
                </c:pt>
                <c:pt idx="1">
                  <c:v>0.12434325744308231</c:v>
                </c:pt>
                <c:pt idx="2">
                  <c:v>0.13139931740614336</c:v>
                </c:pt>
                <c:pt idx="3">
                  <c:v>0.13562386980108498</c:v>
                </c:pt>
                <c:pt idx="4">
                  <c:v>0.15098039215686274</c:v>
                </c:pt>
                <c:pt idx="5">
                  <c:v>0.15351812366737741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006-49DB-9B6B-8744B6D770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129751631"/>
        <c:axId val="1129753551"/>
      </c:barChart>
      <c:catAx>
        <c:axId val="11297516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129753551"/>
        <c:crosses val="autoZero"/>
        <c:auto val="1"/>
        <c:lblAlgn val="ctr"/>
        <c:lblOffset val="100"/>
        <c:noMultiLvlLbl val="0"/>
      </c:catAx>
      <c:valAx>
        <c:axId val="112975355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12975163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'Uzupełnienie (MOPS-GUS)'!$A$46</c:f>
              <c:strCache>
                <c:ptCount val="1"/>
                <c:pt idx="0">
                  <c:v>szkoły publiczne</c:v>
                </c:pt>
              </c:strCache>
            </c:strRef>
          </c:tx>
          <c:spPr>
            <a:ln w="2222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'Uzupełnienie (MOPS-GUS)'!$C$45:$H$45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'Uzupełnienie (MOPS-GUS)'!$C$53:$H$53</c:f>
              <c:numCache>
                <c:formatCode>General</c:formatCode>
                <c:ptCount val="6"/>
                <c:pt idx="0">
                  <c:v>1943</c:v>
                </c:pt>
                <c:pt idx="1">
                  <c:v>1912</c:v>
                </c:pt>
                <c:pt idx="2">
                  <c:v>2057</c:v>
                </c:pt>
                <c:pt idx="3">
                  <c:v>1934</c:v>
                </c:pt>
                <c:pt idx="4">
                  <c:v>1963</c:v>
                </c:pt>
                <c:pt idx="5">
                  <c:v>2015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D0E-482D-BA5C-2319E65BEE20}"/>
            </c:ext>
          </c:extLst>
        </c:ser>
        <c:ser>
          <c:idx val="1"/>
          <c:order val="1"/>
          <c:tx>
            <c:strRef>
              <c:f>'Uzupełnienie (MOPS-GUS)'!$A$47</c:f>
              <c:strCache>
                <c:ptCount val="1"/>
                <c:pt idx="0">
                  <c:v>szkoły niepubliczne</c:v>
                </c:pt>
              </c:strCache>
            </c:strRef>
          </c:tx>
          <c:spPr>
            <a:ln w="2222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'Uzupełnienie (MOPS-GUS)'!$C$45:$H$45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'Uzupełnienie (MOPS-GUS)'!$C$60:$H$60</c:f>
              <c:numCache>
                <c:formatCode>General</c:formatCode>
                <c:ptCount val="6"/>
                <c:pt idx="0">
                  <c:v>190</c:v>
                </c:pt>
                <c:pt idx="1">
                  <c:v>202</c:v>
                </c:pt>
                <c:pt idx="2">
                  <c:v>224</c:v>
                </c:pt>
                <c:pt idx="3">
                  <c:v>223</c:v>
                </c:pt>
                <c:pt idx="4">
                  <c:v>139</c:v>
                </c:pt>
                <c:pt idx="5">
                  <c:v>134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D0E-482D-BA5C-2319E65BEE2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2132167247"/>
        <c:axId val="2132171087"/>
      </c:lineChart>
      <c:catAx>
        <c:axId val="213216724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132171087"/>
        <c:crosses val="autoZero"/>
        <c:auto val="1"/>
        <c:lblAlgn val="ctr"/>
        <c:lblOffset val="100"/>
        <c:noMultiLvlLbl val="0"/>
      </c:catAx>
      <c:valAx>
        <c:axId val="213217108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132167247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'Uzupełnienie (MOPS-GUS)'!$A$46</c:f>
              <c:strCache>
                <c:ptCount val="1"/>
                <c:pt idx="0">
                  <c:v>szkoły publiczne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'Uzupełnienie (MOPS-GUS)'!$C$45:$H$45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'Uzupełnienie (MOPS-GUS)'!$AH$70:$AM$70</c:f>
              <c:numCache>
                <c:formatCode>0.0%</c:formatCode>
                <c:ptCount val="6"/>
                <c:pt idx="0">
                  <c:v>0.91092358180965771</c:v>
                </c:pt>
                <c:pt idx="1">
                  <c:v>0.90444654683065284</c:v>
                </c:pt>
                <c:pt idx="2">
                  <c:v>0.90179745725558969</c:v>
                </c:pt>
                <c:pt idx="3">
                  <c:v>0.89661566991191466</c:v>
                </c:pt>
                <c:pt idx="4">
                  <c:v>0.93387250237868702</c:v>
                </c:pt>
                <c:pt idx="5">
                  <c:v>0.93764541647277799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482-48EB-B137-56A1FF89AACB}"/>
            </c:ext>
          </c:extLst>
        </c:ser>
        <c:ser>
          <c:idx val="1"/>
          <c:order val="1"/>
          <c:tx>
            <c:strRef>
              <c:f>'Uzupełnienie (MOPS-GUS)'!$A$47</c:f>
              <c:strCache>
                <c:ptCount val="1"/>
                <c:pt idx="0">
                  <c:v>szkoły niepubliczne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'Uzupełnienie (MOPS-GUS)'!$C$45:$H$45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'Uzupełnienie (MOPS-GUS)'!$AH$71:$AM$71</c:f>
              <c:numCache>
                <c:formatCode>0.0%</c:formatCode>
                <c:ptCount val="6"/>
                <c:pt idx="0">
                  <c:v>8.9076418190342246E-2</c:v>
                </c:pt>
                <c:pt idx="1">
                  <c:v>9.5553453169347213E-2</c:v>
                </c:pt>
                <c:pt idx="2">
                  <c:v>9.8202542744410343E-2</c:v>
                </c:pt>
                <c:pt idx="3">
                  <c:v>0.1033843300880853</c:v>
                </c:pt>
                <c:pt idx="4">
                  <c:v>6.6127497621313036E-2</c:v>
                </c:pt>
                <c:pt idx="5">
                  <c:v>6.2354583527221966E-2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482-48EB-B137-56A1FF89AA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426380399"/>
        <c:axId val="1401068447"/>
      </c:barChart>
      <c:catAx>
        <c:axId val="14263803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401068447"/>
        <c:crosses val="autoZero"/>
        <c:auto val="1"/>
        <c:lblAlgn val="ctr"/>
        <c:lblOffset val="100"/>
        <c:noMultiLvlLbl val="0"/>
      </c:catAx>
      <c:valAx>
        <c:axId val="140106844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42638039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2047316646956576E-2"/>
          <c:y val="3.8807549832421941E-2"/>
          <c:w val="0.87899388382691468"/>
          <c:h val="0.51729019407941801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'Uzupełnienie (MOPS-GUS)'!$B$46</c:f>
              <c:strCache>
                <c:ptCount val="1"/>
                <c:pt idx="0">
                  <c:v>Szkoła Podstawowa nr 2 im. Bronisława Czecha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'Uzupełnienie (MOPS-GUS)'!$C$45:$H$45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'Uzupełnienie (MOPS-GUS)'!$J$46:$O$46</c:f>
              <c:numCache>
                <c:formatCode>0.0%</c:formatCode>
                <c:ptCount val="6"/>
                <c:pt idx="0">
                  <c:v>0.17292846114256305</c:v>
                </c:pt>
                <c:pt idx="1">
                  <c:v>0.16004184100418409</c:v>
                </c:pt>
                <c:pt idx="2">
                  <c:v>0.16140009722897422</c:v>
                </c:pt>
                <c:pt idx="3">
                  <c:v>0.14581178903826267</c:v>
                </c:pt>
                <c:pt idx="4">
                  <c:v>0.13194090677534387</c:v>
                </c:pt>
                <c:pt idx="5">
                  <c:v>0.12754342431761787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DA8-4174-BAD9-B3EEE0ADE610}"/>
            </c:ext>
          </c:extLst>
        </c:ser>
        <c:ser>
          <c:idx val="1"/>
          <c:order val="1"/>
          <c:tx>
            <c:strRef>
              <c:f>'Uzupełnienie (MOPS-GUS)'!$B$47</c:f>
              <c:strCache>
                <c:ptCount val="1"/>
                <c:pt idx="0">
                  <c:v>Szkoła Podstawowa nr 3 im. gen. Mariusza Zaruskiego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'Uzupełnienie (MOPS-GUS)'!$C$45:$H$45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'Uzupełnienie (MOPS-GUS)'!$J$47:$O$47</c:f>
              <c:numCache>
                <c:formatCode>0.0%</c:formatCode>
                <c:ptCount val="6"/>
                <c:pt idx="0">
                  <c:v>0.184251158003088</c:v>
                </c:pt>
                <c:pt idx="1">
                  <c:v>0.18410041841004185</c:v>
                </c:pt>
                <c:pt idx="2">
                  <c:v>0.17452600875060767</c:v>
                </c:pt>
                <c:pt idx="3">
                  <c:v>0.18148914167528438</c:v>
                </c:pt>
                <c:pt idx="4">
                  <c:v>0.19612837493632196</c:v>
                </c:pt>
                <c:pt idx="5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DA8-4174-BAD9-B3EEE0ADE610}"/>
            </c:ext>
          </c:extLst>
        </c:ser>
        <c:ser>
          <c:idx val="2"/>
          <c:order val="2"/>
          <c:tx>
            <c:strRef>
              <c:f>'Uzupełnienie (MOPS-GUS)'!$B$48</c:f>
              <c:strCache>
                <c:ptCount val="1"/>
                <c:pt idx="0">
                  <c:v>Szkoła Podstawowa nr 4 im. Marszałka Józefa Piłsudskiego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'Uzupełnienie (MOPS-GUS)'!$C$45:$H$45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'Uzupełnienie (MOPS-GUS)'!$J$48:$O$48</c:f>
              <c:numCache>
                <c:formatCode>0.0%</c:formatCode>
                <c:ptCount val="6"/>
                <c:pt idx="0">
                  <c:v>8.9037570766855381E-2</c:v>
                </c:pt>
                <c:pt idx="1">
                  <c:v>9.3619246861924688E-2</c:v>
                </c:pt>
                <c:pt idx="2">
                  <c:v>9.0422946037919297E-2</c:v>
                </c:pt>
                <c:pt idx="3">
                  <c:v>9.9793174767321607E-2</c:v>
                </c:pt>
                <c:pt idx="4">
                  <c:v>0.10137544574630668</c:v>
                </c:pt>
                <c:pt idx="5">
                  <c:v>0.10074441687344914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DA8-4174-BAD9-B3EEE0ADE610}"/>
            </c:ext>
          </c:extLst>
        </c:ser>
        <c:ser>
          <c:idx val="3"/>
          <c:order val="3"/>
          <c:tx>
            <c:strRef>
              <c:f>'Uzupełnienie (MOPS-GUS)'!$B$49</c:f>
              <c:strCache>
                <c:ptCount val="1"/>
                <c:pt idx="0">
                  <c:v>Szkoła Podstawowa nr 5 im. Janusza Korczaka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'Uzupełnienie (MOPS-GUS)'!$C$45:$H$45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'Uzupełnienie (MOPS-GUS)'!$J$49:$O$49</c:f>
              <c:numCache>
                <c:formatCode>0.0%</c:formatCode>
                <c:ptCount val="6"/>
                <c:pt idx="0">
                  <c:v>0.21873391662377767</c:v>
                </c:pt>
                <c:pt idx="1">
                  <c:v>0.22384937238493724</c:v>
                </c:pt>
                <c:pt idx="2">
                  <c:v>0.2231404958677686</c:v>
                </c:pt>
                <c:pt idx="3">
                  <c:v>0.23319544984488108</c:v>
                </c:pt>
                <c:pt idx="4">
                  <c:v>0.23535404992358636</c:v>
                </c:pt>
                <c:pt idx="5">
                  <c:v>0.23821339950372208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DA8-4174-BAD9-B3EEE0ADE610}"/>
            </c:ext>
          </c:extLst>
        </c:ser>
        <c:ser>
          <c:idx val="4"/>
          <c:order val="4"/>
          <c:tx>
            <c:strRef>
              <c:f>'Uzupełnienie (MOPS-GUS)'!$B$50</c:f>
              <c:strCache>
                <c:ptCount val="1"/>
                <c:pt idx="0">
                  <c:v>Szkoła Podstawowa nr 7 im. Kornela Makuszyńskiego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'Uzupełnienie (MOPS-GUS)'!$C$45:$H$45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'Uzupełnienie (MOPS-GUS)'!$J$50:$O$50</c:f>
              <c:numCache>
                <c:formatCode>0.0%</c:formatCode>
                <c:ptCount val="6"/>
                <c:pt idx="0">
                  <c:v>6.3818836850231597E-2</c:v>
                </c:pt>
                <c:pt idx="1">
                  <c:v>6.5899581589958164E-2</c:v>
                </c:pt>
                <c:pt idx="2">
                  <c:v>6.2226543509965968E-2</c:v>
                </c:pt>
                <c:pt idx="3">
                  <c:v>6.7218200620475704E-2</c:v>
                </c:pt>
                <c:pt idx="4">
                  <c:v>6.3168619460010192E-2</c:v>
                </c:pt>
                <c:pt idx="5">
                  <c:v>6.3523573200992556E-2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DA8-4174-BAD9-B3EEE0ADE610}"/>
            </c:ext>
          </c:extLst>
        </c:ser>
        <c:ser>
          <c:idx val="5"/>
          <c:order val="5"/>
          <c:tx>
            <c:strRef>
              <c:f>'Uzupełnienie (MOPS-GUS)'!$B$51</c:f>
              <c:strCache>
                <c:ptCount val="1"/>
                <c:pt idx="0">
                  <c:v>Szkoła Podstawowa nr 9 im. Jana Kasprowicza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'Uzupełnienie (MOPS-GUS)'!$C$45:$H$45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'Uzupełnienie (MOPS-GUS)'!$J$51:$O$51</c:f>
              <c:numCache>
                <c:formatCode>0.0%</c:formatCode>
                <c:ptCount val="6"/>
                <c:pt idx="0">
                  <c:v>9.1610910962429237E-2</c:v>
                </c:pt>
                <c:pt idx="1">
                  <c:v>9.2050209205020925E-2</c:v>
                </c:pt>
                <c:pt idx="2">
                  <c:v>0.10549343704423918</c:v>
                </c:pt>
                <c:pt idx="3">
                  <c:v>9.3071354705274043E-2</c:v>
                </c:pt>
                <c:pt idx="4">
                  <c:v>0.10188487009679063</c:v>
                </c:pt>
                <c:pt idx="5">
                  <c:v>9.8759305210918108E-2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DA8-4174-BAD9-B3EEE0ADE610}"/>
            </c:ext>
          </c:extLst>
        </c:ser>
        <c:ser>
          <c:idx val="6"/>
          <c:order val="6"/>
          <c:tx>
            <c:strRef>
              <c:f>'Uzupełnienie (MOPS-GUS)'!$B$52</c:f>
              <c:strCache>
                <c:ptCount val="1"/>
                <c:pt idx="0">
                  <c:v>Szkoła Podstawowa z Oddziałami Integracyjnymi Nr 1 im. Heleny Marusarzówny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'Uzupełnienie (MOPS-GUS)'!$C$45:$H$45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'Uzupełnienie (MOPS-GUS)'!$J$52:$O$52</c:f>
              <c:numCache>
                <c:formatCode>0.0%</c:formatCode>
                <c:ptCount val="6"/>
                <c:pt idx="0">
                  <c:v>0.17961914565105508</c:v>
                </c:pt>
                <c:pt idx="1">
                  <c:v>0.18043933054393305</c:v>
                </c:pt>
                <c:pt idx="2">
                  <c:v>0.18279047156052503</c:v>
                </c:pt>
                <c:pt idx="3">
                  <c:v>0.17942088934850051</c:v>
                </c:pt>
                <c:pt idx="4">
                  <c:v>0.17014773306164035</c:v>
                </c:pt>
                <c:pt idx="5">
                  <c:v>0.17121588089330025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DA8-4174-BAD9-B3EEE0ADE6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125337439"/>
        <c:axId val="1125341279"/>
      </c:barChart>
      <c:catAx>
        <c:axId val="11253374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125341279"/>
        <c:crosses val="autoZero"/>
        <c:auto val="1"/>
        <c:lblAlgn val="ctr"/>
        <c:lblOffset val="100"/>
        <c:noMultiLvlLbl val="0"/>
      </c:catAx>
      <c:valAx>
        <c:axId val="11253412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1253374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6137959555108267E-2"/>
          <c:y val="0.62850979842019661"/>
          <c:w val="0.95825455344473942"/>
          <c:h val="0.3517597432090260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'Uzupełnienie (MOPS-GUS)'!$B$57</c:f>
              <c:strCache>
                <c:ptCount val="1"/>
                <c:pt idx="0">
                  <c:v>Katolicka Szkoła Podstawowa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'Uzupełnienie (MOPS-GUS)'!$C$56:$H$56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'Uzupełnienie (MOPS-GUS)'!$J$57:$O$57</c:f>
              <c:numCache>
                <c:formatCode>0.0%</c:formatCode>
                <c:ptCount val="6"/>
                <c:pt idx="0">
                  <c:v>0.46842105263157896</c:v>
                </c:pt>
                <c:pt idx="1">
                  <c:v>0.49504950495049505</c:v>
                </c:pt>
                <c:pt idx="2">
                  <c:v>0.44642857142857145</c:v>
                </c:pt>
                <c:pt idx="3">
                  <c:v>0.44843049327354262</c:v>
                </c:pt>
                <c:pt idx="4">
                  <c:v>0.71942446043165464</c:v>
                </c:pt>
                <c:pt idx="5">
                  <c:v>0.74626865671641796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1D1-4956-8AFC-0FECA7991736}"/>
            </c:ext>
          </c:extLst>
        </c:ser>
        <c:ser>
          <c:idx val="1"/>
          <c:order val="1"/>
          <c:tx>
            <c:strRef>
              <c:f>'Uzupełnienie (MOPS-GUS)'!$B$58</c:f>
              <c:strCache>
                <c:ptCount val="1"/>
                <c:pt idx="0">
                  <c:v>Niepubliczna Szkoła Podstawowa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'Uzupełnienie (MOPS-GUS)'!$C$56:$H$56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'Uzupełnienie (MOPS-GUS)'!$J$58:$O$58</c:f>
              <c:numCache>
                <c:formatCode>0.0%</c:formatCode>
                <c:ptCount val="6"/>
                <c:pt idx="0">
                  <c:v>0.29473684210526313</c:v>
                </c:pt>
                <c:pt idx="1">
                  <c:v>0.24257425742574257</c:v>
                </c:pt>
                <c:pt idx="2">
                  <c:v>0.27232142857142855</c:v>
                </c:pt>
                <c:pt idx="3">
                  <c:v>0.26457399103139012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1D1-4956-8AFC-0FECA7991736}"/>
            </c:ext>
          </c:extLst>
        </c:ser>
        <c:ser>
          <c:idx val="2"/>
          <c:order val="2"/>
          <c:tx>
            <c:strRef>
              <c:f>'Uzupełnienie (MOPS-GUS)'!$B$59</c:f>
              <c:strCache>
                <c:ptCount val="1"/>
                <c:pt idx="0">
                  <c:v>Społeczna Szkoła Podstawowa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'Uzupełnienie (MOPS-GUS)'!$C$56:$H$56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'Uzupełnienie (MOPS-GUS)'!$J$59:$O$59</c:f>
              <c:numCache>
                <c:formatCode>0.0%</c:formatCode>
                <c:ptCount val="6"/>
                <c:pt idx="0">
                  <c:v>0.23684210526315788</c:v>
                </c:pt>
                <c:pt idx="1">
                  <c:v>0.26237623762376239</c:v>
                </c:pt>
                <c:pt idx="2">
                  <c:v>0.28125</c:v>
                </c:pt>
                <c:pt idx="3">
                  <c:v>0.28699551569506726</c:v>
                </c:pt>
                <c:pt idx="4">
                  <c:v>0.2805755395683453</c:v>
                </c:pt>
                <c:pt idx="5">
                  <c:v>0.2537313432835821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1D1-4956-8AFC-0FECA79917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218907359"/>
        <c:axId val="1218907839"/>
      </c:barChart>
      <c:catAx>
        <c:axId val="12189073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218907839"/>
        <c:crosses val="autoZero"/>
        <c:auto val="1"/>
        <c:lblAlgn val="ctr"/>
        <c:lblOffset val="100"/>
        <c:noMultiLvlLbl val="0"/>
      </c:catAx>
      <c:valAx>
        <c:axId val="121890783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21890735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'Ludność (GUS)'!$B$46</c:f>
              <c:strCache>
                <c:ptCount val="1"/>
                <c:pt idx="0">
                  <c:v>Małopolska</c:v>
                </c:pt>
              </c:strCache>
            </c:strRef>
          </c:tx>
          <c:spPr>
            <a:ln w="2222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'Ludność (GUS)'!$C$45:$G$45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'Ludność (GUS)'!$C$46:$G$46</c:f>
              <c:numCache>
                <c:formatCode>#,##0.00</c:formatCode>
                <c:ptCount val="5"/>
                <c:pt idx="0">
                  <c:v>-1</c:v>
                </c:pt>
                <c:pt idx="1">
                  <c:v>-2.17</c:v>
                </c:pt>
                <c:pt idx="2">
                  <c:v>-1.42</c:v>
                </c:pt>
                <c:pt idx="3">
                  <c:v>-1.3</c:v>
                </c:pt>
                <c:pt idx="4">
                  <c:v>-1.82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310-45CB-B804-A997FCC48332}"/>
            </c:ext>
          </c:extLst>
        </c:ser>
        <c:ser>
          <c:idx val="1"/>
          <c:order val="1"/>
          <c:tx>
            <c:strRef>
              <c:f>'Ludność (GUS)'!$B$47</c:f>
              <c:strCache>
                <c:ptCount val="1"/>
                <c:pt idx="0">
                  <c:v>p. tatrzański</c:v>
                </c:pt>
              </c:strCache>
            </c:strRef>
          </c:tx>
          <c:spPr>
            <a:ln w="2222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'Ludność (GUS)'!$C$45:$G$45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'Ludność (GUS)'!$C$47:$G$47</c:f>
              <c:numCache>
                <c:formatCode>#,##0.00</c:formatCode>
                <c:ptCount val="5"/>
                <c:pt idx="0">
                  <c:v>-1.1000000000000001</c:v>
                </c:pt>
                <c:pt idx="1">
                  <c:v>-2.4700000000000002</c:v>
                </c:pt>
                <c:pt idx="2">
                  <c:v>-1.05</c:v>
                </c:pt>
                <c:pt idx="3">
                  <c:v>-0.54</c:v>
                </c:pt>
                <c:pt idx="4">
                  <c:v>-1.1000000000000001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310-45CB-B804-A997FCC48332}"/>
            </c:ext>
          </c:extLst>
        </c:ser>
        <c:ser>
          <c:idx val="2"/>
          <c:order val="2"/>
          <c:tx>
            <c:strRef>
              <c:f>'Ludność (GUS)'!$B$48</c:f>
              <c:strCache>
                <c:ptCount val="1"/>
                <c:pt idx="0">
                  <c:v>Zakopane</c:v>
                </c:pt>
              </c:strCache>
            </c:strRef>
          </c:tx>
          <c:spPr>
            <a:ln w="2222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'Ludność (GUS)'!$C$45:$G$45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'Ludność (GUS)'!$C$48:$G$48</c:f>
              <c:numCache>
                <c:formatCode>#,##0.00</c:formatCode>
                <c:ptCount val="5"/>
                <c:pt idx="0">
                  <c:v>-5.51</c:v>
                </c:pt>
                <c:pt idx="1">
                  <c:v>-6.97</c:v>
                </c:pt>
                <c:pt idx="2">
                  <c:v>-5.3</c:v>
                </c:pt>
                <c:pt idx="3">
                  <c:v>-5.18</c:v>
                </c:pt>
                <c:pt idx="4">
                  <c:v>-5.66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310-45CB-B804-A997FCC483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63151104"/>
        <c:axId val="1563144032"/>
      </c:lineChart>
      <c:catAx>
        <c:axId val="15631511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dk1">
                  <a:lumMod val="15000"/>
                  <a:lumOff val="85000"/>
                  <a:alpha val="51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63144032"/>
        <c:crosses val="autoZero"/>
        <c:auto val="1"/>
        <c:lblAlgn val="ctr"/>
        <c:lblOffset val="100"/>
        <c:noMultiLvlLbl val="0"/>
      </c:catAx>
      <c:valAx>
        <c:axId val="1563144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63151104"/>
        <c:crosses val="autoZero"/>
        <c:crossBetween val="between"/>
        <c:majorUnit val="2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'Uzupełnienie (MOPS-GUS)'!$B$9</c:f>
              <c:strCache>
                <c:ptCount val="1"/>
                <c:pt idx="0">
                  <c:v>Przedszkola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'Uzupełnienie (MOPS-GUS)'!$C$8:$H$8</c:f>
              <c:strCache>
                <c:ptCount val="6"/>
                <c:pt idx="0">
                  <c:v>2020/2021</c:v>
                </c:pt>
                <c:pt idx="1">
                  <c:v>2021/2022</c:v>
                </c:pt>
                <c:pt idx="2">
                  <c:v>2022/2023</c:v>
                </c:pt>
                <c:pt idx="3">
                  <c:v>2023/2024</c:v>
                </c:pt>
                <c:pt idx="4">
                  <c:v>2024/2025</c:v>
                </c:pt>
                <c:pt idx="5">
                  <c:v>2025/2026</c:v>
                </c:pt>
              </c:strCache>
            </c:strRef>
          </c:cat>
          <c:val>
            <c:numRef>
              <c:f>'Uzupełnienie (MOPS-GUS)'!$C$9:$H$9</c:f>
              <c:numCache>
                <c:formatCode>General</c:formatCode>
                <c:ptCount val="6"/>
                <c:pt idx="0">
                  <c:v>7</c:v>
                </c:pt>
                <c:pt idx="1">
                  <c:v>12</c:v>
                </c:pt>
                <c:pt idx="2">
                  <c:v>12</c:v>
                </c:pt>
                <c:pt idx="3">
                  <c:v>14</c:v>
                </c:pt>
                <c:pt idx="4">
                  <c:v>16</c:v>
                </c:pt>
                <c:pt idx="5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B86-41AA-B22F-8A1CC7D35B8B}"/>
            </c:ext>
          </c:extLst>
        </c:ser>
        <c:ser>
          <c:idx val="1"/>
          <c:order val="1"/>
          <c:tx>
            <c:strRef>
              <c:f>'Uzupełnienie (MOPS-GUS)'!$B$10</c:f>
              <c:strCache>
                <c:ptCount val="1"/>
                <c:pt idx="0">
                  <c:v>Szkoły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'Uzupełnienie (MOPS-GUS)'!$C$8:$H$8</c:f>
              <c:strCache>
                <c:ptCount val="6"/>
                <c:pt idx="0">
                  <c:v>2020/2021</c:v>
                </c:pt>
                <c:pt idx="1">
                  <c:v>2021/2022</c:v>
                </c:pt>
                <c:pt idx="2">
                  <c:v>2022/2023</c:v>
                </c:pt>
                <c:pt idx="3">
                  <c:v>2023/2024</c:v>
                </c:pt>
                <c:pt idx="4">
                  <c:v>2024/2025</c:v>
                </c:pt>
                <c:pt idx="5">
                  <c:v>2025/2026</c:v>
                </c:pt>
              </c:strCache>
            </c:strRef>
          </c:cat>
          <c:val>
            <c:numRef>
              <c:f>'Uzupełnienie (MOPS-GUS)'!$C$10:$H$10</c:f>
              <c:numCache>
                <c:formatCode>General</c:formatCode>
                <c:ptCount val="6"/>
                <c:pt idx="0">
                  <c:v>35</c:v>
                </c:pt>
                <c:pt idx="1">
                  <c:v>36</c:v>
                </c:pt>
                <c:pt idx="2">
                  <c:v>47</c:v>
                </c:pt>
                <c:pt idx="3">
                  <c:v>52</c:v>
                </c:pt>
                <c:pt idx="4">
                  <c:v>50</c:v>
                </c:pt>
                <c:pt idx="5">
                  <c:v>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B86-41AA-B22F-8A1CC7D35B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7"/>
        <c:overlap val="-43"/>
        <c:axId val="1582810992"/>
        <c:axId val="1582824432"/>
      </c:barChart>
      <c:catAx>
        <c:axId val="15828109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82824432"/>
        <c:crosses val="autoZero"/>
        <c:auto val="1"/>
        <c:lblAlgn val="ctr"/>
        <c:lblOffset val="100"/>
        <c:noMultiLvlLbl val="0"/>
      </c:catAx>
      <c:valAx>
        <c:axId val="1582824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82810992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'Uzupełnienie (MOPS-GUS)'!$C$74:$H$74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'Uzupełnienie (MOPS-GUS)'!$C$75:$H$75</c:f>
              <c:numCache>
                <c:formatCode>General</c:formatCode>
                <c:ptCount val="6"/>
                <c:pt idx="0">
                  <c:v>38</c:v>
                </c:pt>
                <c:pt idx="1">
                  <c:v>20</c:v>
                </c:pt>
                <c:pt idx="2">
                  <c:v>47</c:v>
                </c:pt>
                <c:pt idx="3">
                  <c:v>44</c:v>
                </c:pt>
                <c:pt idx="4">
                  <c:v>42</c:v>
                </c:pt>
                <c:pt idx="5">
                  <c:v>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25A-4FF2-86C7-94E2C154CEE0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631180735"/>
        <c:axId val="631180255"/>
      </c:lineChart>
      <c:catAx>
        <c:axId val="6311807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31180255"/>
        <c:crosses val="autoZero"/>
        <c:auto val="1"/>
        <c:lblAlgn val="ctr"/>
        <c:lblOffset val="100"/>
        <c:noMultiLvlLbl val="0"/>
      </c:catAx>
      <c:valAx>
        <c:axId val="6311802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3118073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OZPS!$B$188</c:f>
              <c:strCache>
                <c:ptCount val="1"/>
                <c:pt idx="0">
                  <c:v>Kadra kierownicza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OZPS!$C$187:$H$187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OZPS!$C$188:$H$188</c:f>
              <c:numCache>
                <c:formatCode>General</c:formatCode>
                <c:ptCount val="6"/>
                <c:pt idx="0">
                  <c:v>4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62F-4B60-9DD9-D3E474664F62}"/>
            </c:ext>
          </c:extLst>
        </c:ser>
        <c:ser>
          <c:idx val="1"/>
          <c:order val="1"/>
          <c:tx>
            <c:strRef>
              <c:f>OZPS!$B$189</c:f>
              <c:strCache>
                <c:ptCount val="1"/>
                <c:pt idx="0">
                  <c:v>Pracownicy socjalni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OZPS!$C$187:$H$187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OZPS!$C$189:$H$189</c:f>
              <c:numCache>
                <c:formatCode>General</c:formatCode>
                <c:ptCount val="6"/>
                <c:pt idx="0">
                  <c:v>8</c:v>
                </c:pt>
                <c:pt idx="1">
                  <c:v>10</c:v>
                </c:pt>
                <c:pt idx="2">
                  <c:v>11</c:v>
                </c:pt>
                <c:pt idx="3">
                  <c:v>12</c:v>
                </c:pt>
                <c:pt idx="4">
                  <c:v>11</c:v>
                </c:pt>
                <c:pt idx="5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62F-4B60-9DD9-D3E474664F62}"/>
            </c:ext>
          </c:extLst>
        </c:ser>
        <c:ser>
          <c:idx val="3"/>
          <c:order val="2"/>
          <c:tx>
            <c:strRef>
              <c:f>OZPS!$B$190</c:f>
              <c:strCache>
                <c:ptCount val="1"/>
                <c:pt idx="0">
                  <c:v>Asystenci rodzin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OZPS!$C$187:$H$187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OZPS!$C$190:$H$190</c:f>
              <c:numCache>
                <c:formatCode>General</c:formatCode>
                <c:ptCount val="6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62F-4B60-9DD9-D3E474664F62}"/>
            </c:ext>
          </c:extLst>
        </c:ser>
        <c:ser>
          <c:idx val="2"/>
          <c:order val="3"/>
          <c:tx>
            <c:strRef>
              <c:f>OZPS!$B$191</c:f>
              <c:strCache>
                <c:ptCount val="1"/>
                <c:pt idx="0">
                  <c:v>Pozostali pracownicy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OZPS!$C$187:$H$187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OZPS!$C$191:$H$191</c:f>
              <c:numCache>
                <c:formatCode>General</c:formatCode>
                <c:ptCount val="6"/>
                <c:pt idx="0">
                  <c:v>35</c:v>
                </c:pt>
                <c:pt idx="1">
                  <c:v>34</c:v>
                </c:pt>
                <c:pt idx="2">
                  <c:v>37</c:v>
                </c:pt>
                <c:pt idx="3">
                  <c:v>34</c:v>
                </c:pt>
                <c:pt idx="4">
                  <c:v>35</c:v>
                </c:pt>
                <c:pt idx="5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62F-4B60-9DD9-D3E474664F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047718608"/>
        <c:axId val="1047719568"/>
      </c:barChart>
      <c:catAx>
        <c:axId val="10477186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047719568"/>
        <c:crosses val="autoZero"/>
        <c:auto val="1"/>
        <c:lblAlgn val="ctr"/>
        <c:lblOffset val="100"/>
        <c:noMultiLvlLbl val="0"/>
      </c:catAx>
      <c:valAx>
        <c:axId val="1047719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047718608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OZPS!$B$197</c:f>
              <c:strCache>
                <c:ptCount val="1"/>
                <c:pt idx="0">
                  <c:v>Specjalizacja I i II stopnia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OZPS!$C$187:$H$187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OZPS!$C$197:$H$197</c:f>
              <c:numCache>
                <c:formatCode>General</c:formatCode>
                <c:ptCount val="6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2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36-4667-80C8-E384549CDB87}"/>
            </c:ext>
          </c:extLst>
        </c:ser>
        <c:ser>
          <c:idx val="1"/>
          <c:order val="1"/>
          <c:tx>
            <c:strRef>
              <c:f>OZPS!$B$198</c:f>
              <c:strCache>
                <c:ptCount val="1"/>
                <c:pt idx="0">
                  <c:v>Specjalizacja z organizacji pomocy społ.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OZPS!$C$187:$H$187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OZPS!$C$198:$H$198</c:f>
              <c:numCache>
                <c:formatCode>General</c:formatCode>
                <c:ptCount val="6"/>
                <c:pt idx="0">
                  <c:v>6</c:v>
                </c:pt>
                <c:pt idx="1">
                  <c:v>10</c:v>
                </c:pt>
                <c:pt idx="2">
                  <c:v>9</c:v>
                </c:pt>
                <c:pt idx="3">
                  <c:v>9</c:v>
                </c:pt>
                <c:pt idx="4">
                  <c:v>10</c:v>
                </c:pt>
                <c:pt idx="5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036-4667-80C8-E384549CDB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7"/>
        <c:overlap val="-43"/>
        <c:axId val="1065399120"/>
        <c:axId val="1065403440"/>
      </c:barChart>
      <c:catAx>
        <c:axId val="10653991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065403440"/>
        <c:crosses val="autoZero"/>
        <c:auto val="1"/>
        <c:lblAlgn val="ctr"/>
        <c:lblOffset val="100"/>
        <c:noMultiLvlLbl val="0"/>
      </c:catAx>
      <c:valAx>
        <c:axId val="1065403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065399120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OZPS!$B$206</c:f>
              <c:strCache>
                <c:ptCount val="1"/>
                <c:pt idx="0">
                  <c:v>Pracownicy socjalni na 50 rodzin</c:v>
                </c:pt>
              </c:strCache>
            </c:strRef>
          </c:tx>
          <c:spPr>
            <a:ln w="2222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OZPS!$C$187:$H$187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OZPS!$C$206:$H$206</c:f>
              <c:numCache>
                <c:formatCode>0.0</c:formatCode>
                <c:ptCount val="6"/>
                <c:pt idx="0">
                  <c:v>0.77071290944123316</c:v>
                </c:pt>
                <c:pt idx="1">
                  <c:v>0.94696969696969702</c:v>
                </c:pt>
                <c:pt idx="2">
                  <c:v>1.0784313725490196</c:v>
                </c:pt>
                <c:pt idx="3">
                  <c:v>1.3667425968109339</c:v>
                </c:pt>
                <c:pt idx="4">
                  <c:v>1.2557077625570776</c:v>
                </c:pt>
                <c:pt idx="5">
                  <c:v>1.0593220338983049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867-4997-9363-B8786149CBE9}"/>
            </c:ext>
          </c:extLst>
        </c:ser>
        <c:ser>
          <c:idx val="1"/>
          <c:order val="1"/>
          <c:tx>
            <c:strRef>
              <c:f>OZPS!$B$207</c:f>
              <c:strCache>
                <c:ptCount val="1"/>
                <c:pt idx="0">
                  <c:v>Pracownicy socjalni na 2000 osób</c:v>
                </c:pt>
              </c:strCache>
            </c:strRef>
          </c:tx>
          <c:spPr>
            <a:ln w="2222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OZPS!$C$187:$H$187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OZPS!$C$207:$H$207</c:f>
              <c:numCache>
                <c:formatCode>0.0</c:formatCode>
                <c:ptCount val="6"/>
                <c:pt idx="0">
                  <c:v>0.59386830970232352</c:v>
                </c:pt>
                <c:pt idx="1">
                  <c:v>0.75013127297277027</c:v>
                </c:pt>
                <c:pt idx="2">
                  <c:v>0.86423632935260841</c:v>
                </c:pt>
                <c:pt idx="3">
                  <c:v>0.949893137022085</c:v>
                </c:pt>
                <c:pt idx="4">
                  <c:v>0.87649402390438247</c:v>
                </c:pt>
                <c:pt idx="5">
                  <c:v>0.80038418440851611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867-4997-9363-B8786149CBE9}"/>
            </c:ext>
          </c:extLst>
        </c:ser>
        <c:ser>
          <c:idx val="2"/>
          <c:order val="2"/>
          <c:tx>
            <c:v> </c:v>
          </c:tx>
          <c:spPr>
            <a:ln w="2222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OZPS!$C$187:$H$187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OZPS!$C$208:$H$208</c:f>
              <c:numCache>
                <c:formatCode>General</c:formatCode>
                <c:ptCount val="6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867-4997-9363-B8786149CB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054674592"/>
        <c:axId val="1054676032"/>
      </c:lineChart>
      <c:catAx>
        <c:axId val="10546745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dk1">
                  <a:lumMod val="15000"/>
                  <a:lumOff val="85000"/>
                  <a:alpha val="51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054676032"/>
        <c:crosses val="autoZero"/>
        <c:auto val="1"/>
        <c:lblAlgn val="ctr"/>
        <c:lblOffset val="100"/>
        <c:noMultiLvlLbl val="0"/>
      </c:catAx>
      <c:valAx>
        <c:axId val="1054676032"/>
        <c:scaling>
          <c:orientation val="minMax"/>
          <c:min val="0.5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054674592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4247558360607355"/>
          <c:y val="0.01"/>
          <c:w val="0.31284376112302392"/>
          <c:h val="0.70937322834645666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987F-44A6-950D-D00F0C87730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987F-44A6-950D-D00F0C87730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987F-44A6-950D-D00F0C87730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987F-44A6-950D-D00F0C87730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987F-44A6-950D-D00F0C87730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987F-44A6-950D-D00F0C877300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987F-44A6-950D-D00F0C877300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987F-44A6-950D-D00F0C877300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671B37CE-6244-47C8-9E48-8B6DEC317D65}" type="CELLRANGE">
                      <a:rPr lang="en-US"/>
                      <a:pPr/>
                      <a:t>[ZAKRES KOMÓREK]</a:t>
                    </a:fld>
                    <a:endParaRPr lang="pl-PL"/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1-987F-44A6-950D-D00F0C877300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19E38080-763D-4795-A973-8D7CA0BAE403}" type="CELLRANGE">
                      <a:rPr lang="pl-PL"/>
                      <a:pPr/>
                      <a:t>[ZAKRES KOMÓREK]</a:t>
                    </a:fld>
                    <a:endParaRPr lang="pl-PL"/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3-987F-44A6-950D-D00F0C877300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1083F195-8D6B-432B-AA71-44E0A41B7453}" type="CELLRANGE">
                      <a:rPr lang="pl-PL"/>
                      <a:pPr/>
                      <a:t>[ZAKRES KOMÓREK]</a:t>
                    </a:fld>
                    <a:endParaRPr lang="pl-PL"/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5-987F-44A6-950D-D00F0C877300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4648A16D-463E-4A81-B04E-D5FF8DECBA0C}" type="CELLRANGE">
                      <a:rPr lang="pl-PL"/>
                      <a:pPr/>
                      <a:t>[ZAKRES KOMÓREK]</a:t>
                    </a:fld>
                    <a:endParaRPr lang="pl-PL"/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7-987F-44A6-950D-D00F0C877300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CDF43BF9-3DA9-4C06-98DE-C706370EB2E8}" type="CELLRANGE">
                      <a:rPr lang="pl-PL"/>
                      <a:pPr/>
                      <a:t>[ZAKRES KOMÓREK]</a:t>
                    </a:fld>
                    <a:endParaRPr lang="pl-PL"/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9-987F-44A6-950D-D00F0C877300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1CB388B9-49AF-44DA-962B-D334537A5908}" type="CELLRANGE">
                      <a:rPr lang="pl-PL"/>
                      <a:pPr/>
                      <a:t>[ZAKRES KOMÓREK]</a:t>
                    </a:fld>
                    <a:endParaRPr lang="pl-PL"/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B-987F-44A6-950D-D00F0C877300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fld id="{83D81C31-32D6-4D8C-90DC-F2926D13F4AD}" type="CELLRANGE">
                      <a:rPr lang="pl-PL"/>
                      <a:pPr/>
                      <a:t>[ZAKRES KOMÓREK]</a:t>
                    </a:fld>
                    <a:endParaRPr lang="pl-PL"/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D-987F-44A6-950D-D00F0C877300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fld id="{84F5FA3A-B004-4312-B180-A2755D2F3E0D}" type="CELLRANGE">
                      <a:rPr lang="pl-PL"/>
                      <a:pPr/>
                      <a:t>[ZAKRES KOMÓREK]</a:t>
                    </a:fld>
                    <a:endParaRPr lang="pl-PL"/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F-987F-44A6-950D-D00F0C87730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0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showDataLabelsRange val="1"/>
              </c:ext>
            </c:extLst>
          </c:dLbls>
          <c:cat>
            <c:strRef>
              <c:f>'Sprawozdania MOPS'!$H$4:$H$11</c:f>
              <c:strCache>
                <c:ptCount val="8"/>
                <c:pt idx="0">
                  <c:v>Pobyt w DPS</c:v>
                </c:pt>
                <c:pt idx="1">
                  <c:v>MOPS - funkcjonowanie</c:v>
                </c:pt>
                <c:pt idx="2">
                  <c:v>Usługi opiekuńcze i noclegownia</c:v>
                </c:pt>
                <c:pt idx="3">
                  <c:v>Zasiłki stałe</c:v>
                </c:pt>
                <c:pt idx="4">
                  <c:v>Dożywianie</c:v>
                </c:pt>
                <c:pt idx="5">
                  <c:v>Rodziny zastępcze</c:v>
                </c:pt>
                <c:pt idx="6">
                  <c:v>Dodatki mieszkaniowe</c:v>
                </c:pt>
                <c:pt idx="7">
                  <c:v>Pozostałe</c:v>
                </c:pt>
              </c:strCache>
            </c:strRef>
          </c:cat>
          <c:val>
            <c:numRef>
              <c:f>'Sprawozdania MOPS'!$I$4:$I$11</c:f>
              <c:numCache>
                <c:formatCode>0.0%</c:formatCode>
                <c:ptCount val="8"/>
                <c:pt idx="0">
                  <c:v>0.27001838125281569</c:v>
                </c:pt>
                <c:pt idx="1">
                  <c:v>0.28100482690818879</c:v>
                </c:pt>
                <c:pt idx="2">
                  <c:v>0.18338584767193877</c:v>
                </c:pt>
                <c:pt idx="3">
                  <c:v>8.009935974637325E-2</c:v>
                </c:pt>
                <c:pt idx="4">
                  <c:v>3.3903303756088209E-2</c:v>
                </c:pt>
                <c:pt idx="5">
                  <c:v>3.5331081666604633E-2</c:v>
                </c:pt>
                <c:pt idx="6">
                  <c:v>2.3155537197942836E-2</c:v>
                </c:pt>
                <c:pt idx="7">
                  <c:v>9.3101661800047877E-2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'Sprawozdania MOPS'!$I$4:$I$11</c15:f>
                <c15:dlblRangeCache>
                  <c:ptCount val="8"/>
                  <c:pt idx="0">
                    <c:v>27,0%</c:v>
                  </c:pt>
                  <c:pt idx="1">
                    <c:v>28,1%</c:v>
                  </c:pt>
                  <c:pt idx="2">
                    <c:v>18,3%</c:v>
                  </c:pt>
                  <c:pt idx="3">
                    <c:v>8,0%</c:v>
                  </c:pt>
                  <c:pt idx="4">
                    <c:v>3,4%</c:v>
                  </c:pt>
                  <c:pt idx="5">
                    <c:v>3,5%</c:v>
                  </c:pt>
                  <c:pt idx="6">
                    <c:v>2,3%</c:v>
                  </c:pt>
                  <c:pt idx="7">
                    <c:v>9,3%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10-987F-44A6-950D-D00F0C877300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715354764777887"/>
          <c:y val="0.72437322834645668"/>
          <c:w val="0.78743491131965726"/>
          <c:h val="0.2456267716535433"/>
        </c:manualLayout>
      </c:layout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8D2-41B8-A068-BC03A3041CE2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8D2-41B8-A068-BC03A3041CE2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8D2-41B8-A068-BC03A3041CE2}"/>
              </c:ext>
            </c:extLst>
          </c:dPt>
          <c:dLbls>
            <c:dLbl>
              <c:idx val="1"/>
              <c:layout>
                <c:manualLayout>
                  <c:x val="6.6801777027722734E-3"/>
                  <c:y val="0.1007066757405187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8D2-41B8-A068-BC03A3041CE2}"/>
                </c:ext>
              </c:extLst>
            </c:dLbl>
            <c:dLbl>
              <c:idx val="2"/>
              <c:layout>
                <c:manualLayout>
                  <c:x val="2.8600093780797611E-2"/>
                  <c:y val="6.834769133240903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8D2-41B8-A068-BC03A3041CE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'Sprawozdania MOPS'!$Q$7:$Q$9</c:f>
              <c:strCache>
                <c:ptCount val="3"/>
                <c:pt idx="0">
                  <c:v>świadczenia rodzinne, fund. alimentacyjny</c:v>
                </c:pt>
                <c:pt idx="1">
                  <c:v>Składki zdrowotne</c:v>
                </c:pt>
                <c:pt idx="2">
                  <c:v>Pozostałe</c:v>
                </c:pt>
              </c:strCache>
            </c:strRef>
          </c:cat>
          <c:val>
            <c:numRef>
              <c:f>'Sprawozdania MOPS'!$R$7:$R$9</c:f>
              <c:numCache>
                <c:formatCode>0.0%</c:formatCode>
                <c:ptCount val="3"/>
                <c:pt idx="0">
                  <c:v>0.97906818698336973</c:v>
                </c:pt>
                <c:pt idx="1">
                  <c:v>1.7733074646914565E-2</c:v>
                </c:pt>
                <c:pt idx="2">
                  <c:v>3.0000000000000001E-3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8D2-41B8-A068-BC03A3041CE2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1350831146106741E-2"/>
          <c:y val="0.83261739811593316"/>
          <c:w val="0.91285367454068256"/>
          <c:h val="0.13960482410628905"/>
        </c:manualLayout>
      </c:layout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OZPS!$W$18:$AB$18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OZPS!$W$19:$AB$19</c:f>
              <c:numCache>
                <c:formatCode>General</c:formatCode>
                <c:ptCount val="6"/>
                <c:pt idx="0">
                  <c:v>904</c:v>
                </c:pt>
                <c:pt idx="1">
                  <c:v>878</c:v>
                </c:pt>
                <c:pt idx="2">
                  <c:v>615</c:v>
                </c:pt>
                <c:pt idx="3">
                  <c:v>590</c:v>
                </c:pt>
                <c:pt idx="4">
                  <c:v>501</c:v>
                </c:pt>
                <c:pt idx="5">
                  <c:v>475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994-4724-98C0-76DC9EA274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259769279"/>
        <c:axId val="1259768319"/>
      </c:lineChart>
      <c:catAx>
        <c:axId val="12597692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259768319"/>
        <c:crosses val="autoZero"/>
        <c:auto val="1"/>
        <c:lblAlgn val="ctr"/>
        <c:lblOffset val="100"/>
        <c:noMultiLvlLbl val="0"/>
      </c:catAx>
      <c:valAx>
        <c:axId val="1259768319"/>
        <c:scaling>
          <c:orientation val="minMax"/>
          <c:min val="4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25976927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OZPS!$B$21</c:f>
              <c:strCache>
                <c:ptCount val="1"/>
                <c:pt idx="0">
                  <c:v>Rodziny</c:v>
                </c:pt>
              </c:strCache>
            </c:strRef>
          </c:tx>
          <c:spPr>
            <a:ln w="2222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OZPS!$C$11:$G$11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OZPS!$C$21:$G$21</c:f>
              <c:numCache>
                <c:formatCode>General</c:formatCode>
                <c:ptCount val="5"/>
                <c:pt idx="0">
                  <c:v>634</c:v>
                </c:pt>
                <c:pt idx="1">
                  <c:v>559</c:v>
                </c:pt>
                <c:pt idx="2">
                  <c:v>602</c:v>
                </c:pt>
                <c:pt idx="3">
                  <c:v>531</c:v>
                </c:pt>
                <c:pt idx="4">
                  <c:v>514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3B4-46D2-B664-FF3E3EDEED5F}"/>
            </c:ext>
          </c:extLst>
        </c:ser>
        <c:ser>
          <c:idx val="1"/>
          <c:order val="1"/>
          <c:tx>
            <c:strRef>
              <c:f>OZPS!$B$22</c:f>
              <c:strCache>
                <c:ptCount val="1"/>
                <c:pt idx="0">
                  <c:v>Osoby w rodzinach</c:v>
                </c:pt>
              </c:strCache>
            </c:strRef>
          </c:tx>
          <c:spPr>
            <a:ln w="2222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OZPS!$C$11:$G$11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OZPS!$C$22:$G$22</c:f>
              <c:numCache>
                <c:formatCode>General</c:formatCode>
                <c:ptCount val="5"/>
                <c:pt idx="0">
                  <c:v>1188</c:v>
                </c:pt>
                <c:pt idx="1">
                  <c:v>1031</c:v>
                </c:pt>
                <c:pt idx="2">
                  <c:v>1075</c:v>
                </c:pt>
                <c:pt idx="3">
                  <c:v>931</c:v>
                </c:pt>
                <c:pt idx="4">
                  <c:v>860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3B4-46D2-B664-FF3E3EDEED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54997263"/>
        <c:axId val="1754997743"/>
      </c:lineChart>
      <c:catAx>
        <c:axId val="175499726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dk1">
                  <a:lumMod val="15000"/>
                  <a:lumOff val="85000"/>
                  <a:alpha val="51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754997743"/>
        <c:crosses val="autoZero"/>
        <c:auto val="1"/>
        <c:lblAlgn val="ctr"/>
        <c:lblOffset val="100"/>
        <c:noMultiLvlLbl val="0"/>
      </c:catAx>
      <c:valAx>
        <c:axId val="1754997743"/>
        <c:scaling>
          <c:orientation val="minMax"/>
          <c:min val="400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754997263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'Sprawozdania MOPS'!$B$86</c:f>
              <c:strCache>
                <c:ptCount val="1"/>
                <c:pt idx="0">
                  <c:v>Wywiady środowiskowe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'Sprawozdania MOPS'!$C$85:$H$85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'Sprawozdania MOPS'!$C$86:$H$86</c:f>
              <c:numCache>
                <c:formatCode>General</c:formatCode>
                <c:ptCount val="6"/>
                <c:pt idx="0">
                  <c:v>1306</c:v>
                </c:pt>
                <c:pt idx="1">
                  <c:v>1451</c:v>
                </c:pt>
                <c:pt idx="2">
                  <c:v>1532</c:v>
                </c:pt>
                <c:pt idx="3">
                  <c:v>1071</c:v>
                </c:pt>
                <c:pt idx="4">
                  <c:v>923</c:v>
                </c:pt>
                <c:pt idx="5">
                  <c:v>879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BF4-47D6-96EA-F39FDDD6A9D2}"/>
            </c:ext>
          </c:extLst>
        </c:ser>
        <c:ser>
          <c:idx val="1"/>
          <c:order val="1"/>
          <c:tx>
            <c:strRef>
              <c:f>'Sprawozdania MOPS'!$B$87</c:f>
              <c:strCache>
                <c:ptCount val="1"/>
                <c:pt idx="0">
                  <c:v>Obsłużeni przez pracowników soc.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'Sprawozdania MOPS'!$C$85:$H$85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'Sprawozdania MOPS'!$C$87:$H$87</c:f>
              <c:numCache>
                <c:formatCode>General</c:formatCode>
                <c:ptCount val="6"/>
                <c:pt idx="0">
                  <c:v>3294</c:v>
                </c:pt>
                <c:pt idx="1">
                  <c:v>3185</c:v>
                </c:pt>
                <c:pt idx="2">
                  <c:v>2386</c:v>
                </c:pt>
                <c:pt idx="3">
                  <c:v>1511</c:v>
                </c:pt>
                <c:pt idx="4">
                  <c:v>1468</c:v>
                </c:pt>
                <c:pt idx="5">
                  <c:v>1297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BF4-47D6-96EA-F39FDDD6A9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7"/>
        <c:overlap val="-43"/>
        <c:axId val="159900176"/>
        <c:axId val="159906416"/>
      </c:barChart>
      <c:catAx>
        <c:axId val="1599001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9906416"/>
        <c:crosses val="autoZero"/>
        <c:auto val="1"/>
        <c:lblAlgn val="ctr"/>
        <c:lblOffset val="100"/>
        <c:noMultiLvlLbl val="0"/>
      </c:catAx>
      <c:valAx>
        <c:axId val="159906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9900176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'Ludność (GUS)'!$B$46</c:f>
              <c:strCache>
                <c:ptCount val="1"/>
                <c:pt idx="0">
                  <c:v>Małopolska</c:v>
                </c:pt>
              </c:strCache>
            </c:strRef>
          </c:tx>
          <c:spPr>
            <a:ln w="2222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'Ludność (GUS)'!$C$45:$G$45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'Ludność (GUS)'!$H$46:$L$46</c:f>
              <c:numCache>
                <c:formatCode>#\ ##0.0</c:formatCode>
                <c:ptCount val="5"/>
                <c:pt idx="0">
                  <c:v>1.2</c:v>
                </c:pt>
                <c:pt idx="1">
                  <c:v>1.4</c:v>
                </c:pt>
                <c:pt idx="2">
                  <c:v>1.2</c:v>
                </c:pt>
                <c:pt idx="3">
                  <c:v>1.5</c:v>
                </c:pt>
                <c:pt idx="4">
                  <c:v>1.7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44A-42E1-9E8A-3245899F6DE9}"/>
            </c:ext>
          </c:extLst>
        </c:ser>
        <c:ser>
          <c:idx val="1"/>
          <c:order val="1"/>
          <c:tx>
            <c:strRef>
              <c:f>'Ludność (GUS)'!$B$47</c:f>
              <c:strCache>
                <c:ptCount val="1"/>
                <c:pt idx="0">
                  <c:v>p. tatrzański</c:v>
                </c:pt>
              </c:strCache>
            </c:strRef>
          </c:tx>
          <c:spPr>
            <a:ln w="2222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'Ludność (GUS)'!$C$45:$G$45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'Ludność (GUS)'!$H$47:$L$47</c:f>
              <c:numCache>
                <c:formatCode>#\ ##0.0</c:formatCode>
                <c:ptCount val="5"/>
                <c:pt idx="0">
                  <c:v>-0.2</c:v>
                </c:pt>
                <c:pt idx="1">
                  <c:v>-2.2999999999999998</c:v>
                </c:pt>
                <c:pt idx="2">
                  <c:v>-1.2</c:v>
                </c:pt>
                <c:pt idx="3">
                  <c:v>-1.7</c:v>
                </c:pt>
                <c:pt idx="4">
                  <c:v>-1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44A-42E1-9E8A-3245899F6DE9}"/>
            </c:ext>
          </c:extLst>
        </c:ser>
        <c:ser>
          <c:idx val="2"/>
          <c:order val="2"/>
          <c:tx>
            <c:strRef>
              <c:f>'Ludność (GUS)'!$B$48</c:f>
              <c:strCache>
                <c:ptCount val="1"/>
                <c:pt idx="0">
                  <c:v>Zakopane</c:v>
                </c:pt>
              </c:strCache>
            </c:strRef>
          </c:tx>
          <c:spPr>
            <a:ln w="2222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'Ludność (GUS)'!$C$45:$G$45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'Ludność (GUS)'!$H$48:$L$48</c:f>
              <c:numCache>
                <c:formatCode>#\ ##0.0</c:formatCode>
                <c:ptCount val="5"/>
                <c:pt idx="0">
                  <c:v>-1.4</c:v>
                </c:pt>
                <c:pt idx="1">
                  <c:v>-5.5</c:v>
                </c:pt>
                <c:pt idx="2">
                  <c:v>-3.5</c:v>
                </c:pt>
                <c:pt idx="3">
                  <c:v>-3.8</c:v>
                </c:pt>
                <c:pt idx="4">
                  <c:v>-0.9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44A-42E1-9E8A-3245899F6D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63151104"/>
        <c:axId val="1563144032"/>
      </c:lineChart>
      <c:catAx>
        <c:axId val="15631511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dk1">
                  <a:lumMod val="15000"/>
                  <a:lumOff val="85000"/>
                  <a:alpha val="51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63144032"/>
        <c:crosses val="autoZero"/>
        <c:auto val="1"/>
        <c:lblAlgn val="ctr"/>
        <c:lblOffset val="100"/>
        <c:noMultiLvlLbl val="0"/>
      </c:catAx>
      <c:valAx>
        <c:axId val="1563144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numFmt formatCode="#\ 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63151104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OZPS!$B$58</c:f>
              <c:strCache>
                <c:ptCount val="1"/>
                <c:pt idx="0">
                  <c:v>Długotrwała lub ciężka choroba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OZPS!$R$60:$W$60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OZPS!$R$61:$W$61</c:f>
              <c:numCache>
                <c:formatCode>0.0%</c:formatCode>
                <c:ptCount val="6"/>
                <c:pt idx="0">
                  <c:v>0.265625</c:v>
                </c:pt>
                <c:pt idx="1">
                  <c:v>0.31009023789991796</c:v>
                </c:pt>
                <c:pt idx="2">
                  <c:v>0.27282728272827284</c:v>
                </c:pt>
                <c:pt idx="3">
                  <c:v>0.28278221208665905</c:v>
                </c:pt>
                <c:pt idx="4">
                  <c:v>0.29873417721518986</c:v>
                </c:pt>
                <c:pt idx="5">
                  <c:v>0.31594202898550727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995-4216-962A-FC1799F592B9}"/>
            </c:ext>
          </c:extLst>
        </c:ser>
        <c:ser>
          <c:idx val="1"/>
          <c:order val="1"/>
          <c:tx>
            <c:strRef>
              <c:f>OZPS!$Q$62</c:f>
              <c:strCache>
                <c:ptCount val="1"/>
                <c:pt idx="0">
                  <c:v>Ubóstwo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OZPS!$R$60:$W$60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OZPS!$R$62:$W$62</c:f>
              <c:numCache>
                <c:formatCode>0.0%</c:formatCode>
                <c:ptCount val="6"/>
                <c:pt idx="0">
                  <c:v>0.18080357142857142</c:v>
                </c:pt>
                <c:pt idx="1">
                  <c:v>0.18047579983593109</c:v>
                </c:pt>
                <c:pt idx="2">
                  <c:v>0.24312431243124313</c:v>
                </c:pt>
                <c:pt idx="3">
                  <c:v>0.21436716077537057</c:v>
                </c:pt>
                <c:pt idx="4">
                  <c:v>0.17594936708860759</c:v>
                </c:pt>
                <c:pt idx="5">
                  <c:v>0.20869565217391303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995-4216-962A-FC1799F592B9}"/>
            </c:ext>
          </c:extLst>
        </c:ser>
        <c:ser>
          <c:idx val="2"/>
          <c:order val="2"/>
          <c:tx>
            <c:strRef>
              <c:f>OZPS!$B$60</c:f>
              <c:strCache>
                <c:ptCount val="1"/>
                <c:pt idx="0">
                  <c:v>Niepełnosprawność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OZPS!$R$60:$W$60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OZPS!$R$63:$W$63</c:f>
              <c:numCache>
                <c:formatCode>0.0%</c:formatCode>
                <c:ptCount val="6"/>
                <c:pt idx="0">
                  <c:v>0.15848214285714285</c:v>
                </c:pt>
                <c:pt idx="1">
                  <c:v>0.18375717801476621</c:v>
                </c:pt>
                <c:pt idx="2">
                  <c:v>0.16611661166116612</c:v>
                </c:pt>
                <c:pt idx="3">
                  <c:v>0.17559863169897377</c:v>
                </c:pt>
                <c:pt idx="4">
                  <c:v>0.21265822784810126</c:v>
                </c:pt>
                <c:pt idx="5">
                  <c:v>0.19710144927536233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995-4216-962A-FC1799F592B9}"/>
            </c:ext>
          </c:extLst>
        </c:ser>
        <c:ser>
          <c:idx val="3"/>
          <c:order val="3"/>
          <c:tx>
            <c:strRef>
              <c:f>OZPS!$B$61</c:f>
              <c:strCache>
                <c:ptCount val="1"/>
                <c:pt idx="0">
                  <c:v>Bezrobocie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OZPS!$R$60:$W$60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OZPS!$R$64:$W$64</c:f>
              <c:numCache>
                <c:formatCode>0.0%</c:formatCode>
                <c:ptCount val="6"/>
                <c:pt idx="0">
                  <c:v>0.12797619047619047</c:v>
                </c:pt>
                <c:pt idx="1">
                  <c:v>0.12305168170631665</c:v>
                </c:pt>
                <c:pt idx="2">
                  <c:v>0.12761276127612761</c:v>
                </c:pt>
                <c:pt idx="3">
                  <c:v>0.12656784492588369</c:v>
                </c:pt>
                <c:pt idx="4">
                  <c:v>8.1012658227848103E-2</c:v>
                </c:pt>
                <c:pt idx="5">
                  <c:v>0.10144927536231885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995-4216-962A-FC1799F592B9}"/>
            </c:ext>
          </c:extLst>
        </c:ser>
        <c:ser>
          <c:idx val="4"/>
          <c:order val="4"/>
          <c:tx>
            <c:strRef>
              <c:f>OZPS!$B$62</c:f>
              <c:strCache>
                <c:ptCount val="1"/>
                <c:pt idx="0">
                  <c:v>Bezradność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OZPS!$R$60:$W$60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OZPS!$R$65:$W$65</c:f>
              <c:numCache>
                <c:formatCode>0.0%</c:formatCode>
                <c:ptCount val="6"/>
                <c:pt idx="0">
                  <c:v>0.13095238095238096</c:v>
                </c:pt>
                <c:pt idx="1">
                  <c:v>6.9729286300246107E-2</c:v>
                </c:pt>
                <c:pt idx="2">
                  <c:v>6.0506050605060507E-2</c:v>
                </c:pt>
                <c:pt idx="3">
                  <c:v>6.8415051311288486E-2</c:v>
                </c:pt>
                <c:pt idx="4">
                  <c:v>9.7468354430379753E-2</c:v>
                </c:pt>
                <c:pt idx="5">
                  <c:v>4.4927536231884058E-2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995-4216-962A-FC1799F592B9}"/>
            </c:ext>
          </c:extLst>
        </c:ser>
        <c:ser>
          <c:idx val="5"/>
          <c:order val="5"/>
          <c:tx>
            <c:strRef>
              <c:f>OZPS!$B$63</c:f>
              <c:strCache>
                <c:ptCount val="1"/>
                <c:pt idx="0">
                  <c:v>Alkoholizm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OZPS!$R$60:$W$60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OZPS!$R$66:$W$66</c:f>
              <c:numCache>
                <c:formatCode>0.0%</c:formatCode>
                <c:ptCount val="6"/>
                <c:pt idx="0">
                  <c:v>5.9523809523809521E-2</c:v>
                </c:pt>
                <c:pt idx="1">
                  <c:v>6.3166529942575877E-2</c:v>
                </c:pt>
                <c:pt idx="2">
                  <c:v>5.0605060506050605E-2</c:v>
                </c:pt>
                <c:pt idx="3">
                  <c:v>5.2451539338654506E-2</c:v>
                </c:pt>
                <c:pt idx="4">
                  <c:v>5.3164556962025315E-2</c:v>
                </c:pt>
                <c:pt idx="5">
                  <c:v>5.5072463768115941E-2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995-4216-962A-FC1799F592B9}"/>
            </c:ext>
          </c:extLst>
        </c:ser>
        <c:ser>
          <c:idx val="6"/>
          <c:order val="6"/>
          <c:tx>
            <c:strRef>
              <c:f>OZPS!$Q$67</c:f>
              <c:strCache>
                <c:ptCount val="1"/>
                <c:pt idx="0">
                  <c:v>Pozostałe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>
                        <a:lumMod val="9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OZPS!$R$60:$W$60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OZPS!$R$67:$W$67</c:f>
              <c:numCache>
                <c:formatCode>0.0%</c:formatCode>
                <c:ptCount val="6"/>
                <c:pt idx="0">
                  <c:v>7.6636904761904809E-2</c:v>
                </c:pt>
                <c:pt idx="1">
                  <c:v>6.9729286300246107E-2</c:v>
                </c:pt>
                <c:pt idx="2">
                  <c:v>7.9207920792079251E-2</c:v>
                </c:pt>
                <c:pt idx="3">
                  <c:v>7.981755986316999E-2</c:v>
                </c:pt>
                <c:pt idx="4">
                  <c:v>8.1012658227847978E-2</c:v>
                </c:pt>
                <c:pt idx="5">
                  <c:v>7.6811594202898487E-2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995-4216-962A-FC1799F592B9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211710496"/>
        <c:axId val="211709536"/>
      </c:barChart>
      <c:catAx>
        <c:axId val="2117104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11709536"/>
        <c:crosses val="autoZero"/>
        <c:auto val="1"/>
        <c:lblAlgn val="ctr"/>
        <c:lblOffset val="100"/>
        <c:noMultiLvlLbl val="0"/>
      </c:catAx>
      <c:valAx>
        <c:axId val="211709536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11710496"/>
        <c:crosses val="autoZero"/>
        <c:crossBetween val="between"/>
        <c:majorUnit val="0.2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4126952232601901E-2"/>
          <c:y val="0.79605862252789983"/>
          <c:w val="0.86281233319151429"/>
          <c:h val="0.1817438192035096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OZPS!$B$147</c:f>
              <c:strCache>
                <c:ptCount val="1"/>
                <c:pt idx="0">
                  <c:v>Liczba rodzin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OZPS!$C$146:$G$146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OZPS!$C$147:$G$147</c:f>
              <c:numCache>
                <c:formatCode>General</c:formatCode>
                <c:ptCount val="5"/>
                <c:pt idx="0">
                  <c:v>570</c:v>
                </c:pt>
                <c:pt idx="1">
                  <c:v>511</c:v>
                </c:pt>
                <c:pt idx="2">
                  <c:v>400</c:v>
                </c:pt>
                <c:pt idx="3">
                  <c:v>312</c:v>
                </c:pt>
                <c:pt idx="4">
                  <c:v>235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9D-488B-A621-73E2C8B5FF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7"/>
        <c:axId val="1537383136"/>
        <c:axId val="1537378336"/>
      </c:barChart>
      <c:lineChart>
        <c:grouping val="standard"/>
        <c:varyColors val="0"/>
        <c:ser>
          <c:idx val="2"/>
          <c:order val="2"/>
          <c:tx>
            <c:strRef>
              <c:f>OZPS!$B$149</c:f>
              <c:strCache>
                <c:ptCount val="1"/>
                <c:pt idx="0">
                  <c:v>Kwota na rodzinę [zł]</c:v>
                </c:pt>
              </c:strCache>
            </c:strRef>
          </c:tx>
          <c:spPr>
            <a:ln w="2222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OZPS!$C$149:$G$149</c:f>
              <c:numCache>
                <c:formatCode>0.00</c:formatCode>
                <c:ptCount val="5"/>
                <c:pt idx="0">
                  <c:v>4423.6972105263158</c:v>
                </c:pt>
                <c:pt idx="1">
                  <c:v>4510.7436007827791</c:v>
                </c:pt>
                <c:pt idx="2">
                  <c:v>4623.9694250000002</c:v>
                </c:pt>
                <c:pt idx="3">
                  <c:v>4856.3540064102563</c:v>
                </c:pt>
                <c:pt idx="4">
                  <c:v>4945.6025531914902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19D-488B-A621-73E2C8B5FF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37383136"/>
        <c:axId val="1537378336"/>
      </c:lineChart>
      <c:lineChart>
        <c:grouping val="standard"/>
        <c:varyColors val="0"/>
        <c:ser>
          <c:idx val="1"/>
          <c:order val="1"/>
          <c:tx>
            <c:strRef>
              <c:f>OZPS!$B$148</c:f>
              <c:strCache>
                <c:ptCount val="1"/>
                <c:pt idx="0">
                  <c:v>Kwota [mln zł]</c:v>
                </c:pt>
              </c:strCache>
            </c:strRef>
          </c:tx>
          <c:spPr>
            <a:ln w="2222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1"/>
              <c:layout>
                <c:manualLayout>
                  <c:x val="0"/>
                  <c:y val="-4.62962962962963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19D-488B-A621-73E2C8B5FF6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OZPS!$C$148:$G$148</c:f>
              <c:numCache>
                <c:formatCode>0.00</c:formatCode>
                <c:ptCount val="5"/>
                <c:pt idx="0">
                  <c:v>2.5215074100000003</c:v>
                </c:pt>
                <c:pt idx="1">
                  <c:v>2.3049899799999998</c:v>
                </c:pt>
                <c:pt idx="2">
                  <c:v>1.8495877700000001</c:v>
                </c:pt>
                <c:pt idx="3">
                  <c:v>1.51518245</c:v>
                </c:pt>
                <c:pt idx="4">
                  <c:v>1.1622166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F19D-488B-A621-73E2C8B5FF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77427184"/>
        <c:axId val="1377424304"/>
      </c:lineChart>
      <c:catAx>
        <c:axId val="15373831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37378336"/>
        <c:crosses val="autoZero"/>
        <c:auto val="1"/>
        <c:lblAlgn val="ctr"/>
        <c:lblOffset val="100"/>
        <c:noMultiLvlLbl val="0"/>
      </c:catAx>
      <c:valAx>
        <c:axId val="15373783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37383136"/>
        <c:crosses val="autoZero"/>
        <c:crossBetween val="between"/>
      </c:valAx>
      <c:valAx>
        <c:axId val="1377424304"/>
        <c:scaling>
          <c:orientation val="minMax"/>
        </c:scaling>
        <c:delete val="0"/>
        <c:axPos val="r"/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377427184"/>
        <c:crosses val="max"/>
        <c:crossBetween val="between"/>
      </c:valAx>
      <c:catAx>
        <c:axId val="1377427184"/>
        <c:scaling>
          <c:orientation val="minMax"/>
        </c:scaling>
        <c:delete val="1"/>
        <c:axPos val="b"/>
        <c:majorTickMark val="out"/>
        <c:minorTickMark val="none"/>
        <c:tickLblPos val="nextTo"/>
        <c:crossAx val="1377424304"/>
        <c:crosses val="autoZero"/>
        <c:auto val="1"/>
        <c:lblAlgn val="ctr"/>
        <c:lblOffset val="100"/>
        <c:noMultiLvlLbl val="0"/>
      </c:cat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OZPS!$B$171</c:f>
              <c:strCache>
                <c:ptCount val="1"/>
                <c:pt idx="0">
                  <c:v>Osoby korzystające</c:v>
                </c:pt>
              </c:strCache>
            </c:strRef>
          </c:tx>
          <c:spPr>
            <a:ln w="2222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OZPS!$C$170:$G$170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OZPS!$C$171:$G$171</c:f>
              <c:numCache>
                <c:formatCode>General</c:formatCode>
                <c:ptCount val="5"/>
                <c:pt idx="0">
                  <c:v>111</c:v>
                </c:pt>
                <c:pt idx="1">
                  <c:v>112</c:v>
                </c:pt>
                <c:pt idx="2">
                  <c:v>98</c:v>
                </c:pt>
                <c:pt idx="3">
                  <c:v>77</c:v>
                </c:pt>
                <c:pt idx="4">
                  <c:v>63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3A5-4CDA-9E5A-3D88A08F5B66}"/>
            </c:ext>
          </c:extLst>
        </c:ser>
        <c:ser>
          <c:idx val="1"/>
          <c:order val="1"/>
          <c:tx>
            <c:strRef>
              <c:f>OZPS!$B$172</c:f>
              <c:strCache>
                <c:ptCount val="1"/>
                <c:pt idx="0">
                  <c:v>Rodziny korzystające</c:v>
                </c:pt>
              </c:strCache>
            </c:strRef>
          </c:tx>
          <c:spPr>
            <a:ln w="2222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OZPS!$C$170:$G$170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OZPS!$C$172:$G$172</c:f>
              <c:numCache>
                <c:formatCode>General</c:formatCode>
                <c:ptCount val="5"/>
                <c:pt idx="0">
                  <c:v>76</c:v>
                </c:pt>
                <c:pt idx="1">
                  <c:v>77</c:v>
                </c:pt>
                <c:pt idx="2">
                  <c:v>66</c:v>
                </c:pt>
                <c:pt idx="3">
                  <c:v>54</c:v>
                </c:pt>
                <c:pt idx="4">
                  <c:v>46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3A5-4CDA-9E5A-3D88A08F5B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70096976"/>
        <c:axId val="1370106096"/>
      </c:lineChart>
      <c:catAx>
        <c:axId val="13700969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dk1">
                  <a:lumMod val="15000"/>
                  <a:lumOff val="85000"/>
                  <a:alpha val="51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370106096"/>
        <c:crosses val="autoZero"/>
        <c:auto val="1"/>
        <c:lblAlgn val="ctr"/>
        <c:lblOffset val="100"/>
        <c:noMultiLvlLbl val="0"/>
      </c:catAx>
      <c:valAx>
        <c:axId val="1370106096"/>
        <c:scaling>
          <c:orientation val="minMax"/>
          <c:min val="40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370096976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OZPS!$I$171</c:f>
              <c:strCache>
                <c:ptCount val="1"/>
                <c:pt idx="0">
                  <c:v>Kwota na osobę</c:v>
                </c:pt>
              </c:strCache>
            </c:strRef>
          </c:tx>
          <c:spPr>
            <a:ln w="2222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OZPS!$C$170:$G$170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OZPS!$J$171:$N$171</c:f>
              <c:numCache>
                <c:formatCode>0.00</c:formatCode>
                <c:ptCount val="5"/>
                <c:pt idx="0">
                  <c:v>5373.4774774774778</c:v>
                </c:pt>
                <c:pt idx="1">
                  <c:v>5281.9553571428569</c:v>
                </c:pt>
                <c:pt idx="2">
                  <c:v>5410.7653061224491</c:v>
                </c:pt>
                <c:pt idx="3">
                  <c:v>5437.1298701298701</c:v>
                </c:pt>
                <c:pt idx="4">
                  <c:v>5718.6031746031749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F5F-4DF9-8F17-97B7F55F860F}"/>
            </c:ext>
          </c:extLst>
        </c:ser>
        <c:ser>
          <c:idx val="1"/>
          <c:order val="1"/>
          <c:tx>
            <c:strRef>
              <c:f>OZPS!$I$172</c:f>
              <c:strCache>
                <c:ptCount val="1"/>
                <c:pt idx="0">
                  <c:v>Kwota na rodzinę</c:v>
                </c:pt>
              </c:strCache>
            </c:strRef>
          </c:tx>
          <c:spPr>
            <a:ln w="2222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OZPS!$C$170:$G$170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OZPS!$J$172:$N$172</c:f>
              <c:numCache>
                <c:formatCode>0.00</c:formatCode>
                <c:ptCount val="5"/>
                <c:pt idx="0">
                  <c:v>7848.105263157895</c:v>
                </c:pt>
                <c:pt idx="1">
                  <c:v>7682.8441558441555</c:v>
                </c:pt>
                <c:pt idx="2">
                  <c:v>8034.166666666667</c:v>
                </c:pt>
                <c:pt idx="3">
                  <c:v>7752.9444444444443</c:v>
                </c:pt>
                <c:pt idx="4">
                  <c:v>7832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F5F-4DF9-8F17-97B7F55F86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048316448"/>
        <c:axId val="1048317408"/>
      </c:lineChart>
      <c:catAx>
        <c:axId val="10483164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dk1">
                  <a:lumMod val="15000"/>
                  <a:lumOff val="85000"/>
                  <a:alpha val="51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048317408"/>
        <c:crosses val="autoZero"/>
        <c:auto val="1"/>
        <c:lblAlgn val="ctr"/>
        <c:lblOffset val="100"/>
        <c:noMultiLvlLbl val="0"/>
      </c:catAx>
      <c:valAx>
        <c:axId val="1048317408"/>
        <c:scaling>
          <c:orientation val="minMax"/>
          <c:min val="5000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048316448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'Sprawozdania MOPS'!$B$204</c:f>
              <c:strCache>
                <c:ptCount val="1"/>
                <c:pt idx="0">
                  <c:v>Liczba dzieci i młodzieży objętych wsparciem – stypendia szkolne socjalne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'Sprawozdania MOPS'!$C$203:$H$203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'Sprawozdania MOPS'!$C$204:$H$204</c:f>
              <c:numCache>
                <c:formatCode>General</c:formatCode>
                <c:ptCount val="6"/>
                <c:pt idx="0">
                  <c:v>101</c:v>
                </c:pt>
                <c:pt idx="1">
                  <c:v>71</c:v>
                </c:pt>
                <c:pt idx="2">
                  <c:v>104</c:v>
                </c:pt>
                <c:pt idx="3">
                  <c:v>92</c:v>
                </c:pt>
                <c:pt idx="4">
                  <c:v>71</c:v>
                </c:pt>
                <c:pt idx="5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214-42D0-A639-0144713BE67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1431451455"/>
        <c:axId val="1391399375"/>
      </c:barChart>
      <c:lineChart>
        <c:grouping val="standard"/>
        <c:varyColors val="0"/>
        <c:ser>
          <c:idx val="1"/>
          <c:order val="1"/>
          <c:tx>
            <c:strRef>
              <c:f>'Sprawozdania MOPS'!$B$205</c:f>
              <c:strCache>
                <c:ptCount val="1"/>
                <c:pt idx="0">
                  <c:v>Kwota wypłacona w ramach stypendiów szkolnych socjalnych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'Sprawozdania MOPS'!$C$203:$H$203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'Sprawozdania MOPS'!$C$205:$H$205</c:f>
              <c:numCache>
                <c:formatCode>_("zł"* #,##0.00_);_("zł"* \(#,##0.00\);_("zł"* "-"??_);_(@_)</c:formatCode>
                <c:ptCount val="6"/>
                <c:pt idx="0">
                  <c:v>70840.37</c:v>
                </c:pt>
                <c:pt idx="1">
                  <c:v>51950.25</c:v>
                </c:pt>
                <c:pt idx="2">
                  <c:v>70926.95</c:v>
                </c:pt>
                <c:pt idx="3">
                  <c:v>65505.71</c:v>
                </c:pt>
                <c:pt idx="4">
                  <c:v>57140.36</c:v>
                </c:pt>
                <c:pt idx="5">
                  <c:v>46460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214-42D0-A639-0144713BE67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378854447"/>
        <c:axId val="1378855887"/>
      </c:lineChart>
      <c:catAx>
        <c:axId val="13788544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378855887"/>
        <c:crosses val="autoZero"/>
        <c:auto val="1"/>
        <c:lblAlgn val="ctr"/>
        <c:lblOffset val="100"/>
        <c:noMultiLvlLbl val="0"/>
      </c:catAx>
      <c:valAx>
        <c:axId val="137885588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&quot;zł&quot;* #,##0.00_);_(&quot;zł&quot;* \(#,##0.00\);_(&quot;zł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378854447"/>
        <c:crosses val="autoZero"/>
        <c:crossBetween val="between"/>
      </c:valAx>
      <c:valAx>
        <c:axId val="1391399375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431451455"/>
        <c:crosses val="max"/>
        <c:crossBetween val="between"/>
      </c:valAx>
      <c:catAx>
        <c:axId val="1431451455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391399375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'Sprawozdania MOPS'!$B$206</c:f>
              <c:strCache>
                <c:ptCount val="1"/>
                <c:pt idx="0">
                  <c:v>Liczba dzieci i młodzieży objętych wsparciem – zasiłki socjalne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50A-4550-BEF0-C4FEE313FC96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50A-4550-BEF0-C4FEE313FC96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50A-4550-BEF0-C4FEE313FC9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'Sprawozdania MOPS'!$C$203:$H$203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'Sprawozdania MOPS'!$C$206:$H$206</c:f>
              <c:numCache>
                <c:formatCode>General</c:formatCode>
                <c:ptCount val="6"/>
                <c:pt idx="0">
                  <c:v>1</c:v>
                </c:pt>
                <c:pt idx="1">
                  <c:v>0</c:v>
                </c:pt>
                <c:pt idx="2">
                  <c:v>3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50A-4550-BEF0-C4FEE313FC9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43089728"/>
        <c:axId val="1543088288"/>
      </c:barChart>
      <c:lineChart>
        <c:grouping val="standard"/>
        <c:varyColors val="0"/>
        <c:ser>
          <c:idx val="1"/>
          <c:order val="1"/>
          <c:tx>
            <c:strRef>
              <c:f>'Sprawozdania MOPS'!$B$207</c:f>
              <c:strCache>
                <c:ptCount val="1"/>
                <c:pt idx="0">
                  <c:v>Kwota wypłacona w ramach zasiłków socjalnych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50A-4550-BEF0-C4FEE313FC96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50A-4550-BEF0-C4FEE313FC96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50A-4550-BEF0-C4FEE313FC9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'Sprawozdania MOPS'!$C$203:$H$203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'Sprawozdania MOPS'!$C$207:$H$207</c:f>
              <c:numCache>
                <c:formatCode>_("zł"* #,##0.00_);_("zł"* \(#,##0.00\);_("zł"* "-"??_);_(@_)</c:formatCode>
                <c:ptCount val="6"/>
                <c:pt idx="0">
                  <c:v>500</c:v>
                </c:pt>
                <c:pt idx="1">
                  <c:v>0</c:v>
                </c:pt>
                <c:pt idx="2">
                  <c:v>1860</c:v>
                </c:pt>
                <c:pt idx="3">
                  <c:v>0</c:v>
                </c:pt>
                <c:pt idx="4">
                  <c:v>620</c:v>
                </c:pt>
                <c:pt idx="5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D50A-4550-BEF0-C4FEE313FC9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540602864"/>
        <c:axId val="1540606704"/>
      </c:lineChart>
      <c:catAx>
        <c:axId val="1540602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40606704"/>
        <c:crosses val="autoZero"/>
        <c:auto val="1"/>
        <c:lblAlgn val="ctr"/>
        <c:lblOffset val="100"/>
        <c:noMultiLvlLbl val="0"/>
      </c:catAx>
      <c:valAx>
        <c:axId val="1540606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&quot;zł&quot;* #,##0.00_);_(&quot;zł&quot;* \(#,##0.00\);_(&quot;zł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40602864"/>
        <c:crosses val="autoZero"/>
        <c:crossBetween val="between"/>
      </c:valAx>
      <c:valAx>
        <c:axId val="1543088288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43089728"/>
        <c:crosses val="max"/>
        <c:crossBetween val="between"/>
      </c:valAx>
      <c:catAx>
        <c:axId val="154308972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54308828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OZPS!$B$110</c:f>
              <c:strCache>
                <c:ptCount val="1"/>
                <c:pt idx="0">
                  <c:v>Liczba asystentów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OZPS!$C$109:$H$109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OZPS!$C$110:$H$110</c:f>
              <c:numCache>
                <c:formatCode>General</c:formatCode>
                <c:ptCount val="6"/>
                <c:pt idx="0">
                  <c:v>3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72-417F-90CF-4611CB86AFAD}"/>
            </c:ext>
          </c:extLst>
        </c:ser>
        <c:ser>
          <c:idx val="1"/>
          <c:order val="1"/>
          <c:tx>
            <c:strRef>
              <c:f>OZPS!$B$111</c:f>
              <c:strCache>
                <c:ptCount val="1"/>
                <c:pt idx="0">
                  <c:v>Liczba rodzin korzystających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OZPS!$C$109:$H$109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OZPS!$C$111:$H$111</c:f>
              <c:numCache>
                <c:formatCode>General</c:formatCode>
                <c:ptCount val="6"/>
                <c:pt idx="0">
                  <c:v>31</c:v>
                </c:pt>
                <c:pt idx="1">
                  <c:v>36</c:v>
                </c:pt>
                <c:pt idx="2">
                  <c:v>33</c:v>
                </c:pt>
                <c:pt idx="3">
                  <c:v>36</c:v>
                </c:pt>
                <c:pt idx="4">
                  <c:v>34</c:v>
                </c:pt>
                <c:pt idx="5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872-417F-90CF-4611CB86AF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7"/>
        <c:overlap val="-27"/>
        <c:axId val="1537141456"/>
        <c:axId val="1537138576"/>
      </c:barChart>
      <c:lineChart>
        <c:grouping val="standard"/>
        <c:varyColors val="0"/>
        <c:ser>
          <c:idx val="2"/>
          <c:order val="2"/>
          <c:tx>
            <c:strRef>
              <c:f>OZPS!$B$112</c:f>
              <c:strCache>
                <c:ptCount val="1"/>
                <c:pt idx="0">
                  <c:v>Liczba rodzin na asystenta</c:v>
                </c:pt>
              </c:strCache>
            </c:strRef>
          </c:tx>
          <c:spPr>
            <a:ln w="2222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OZPS!$C$112:$H$112</c:f>
              <c:numCache>
                <c:formatCode>0.0</c:formatCode>
                <c:ptCount val="6"/>
                <c:pt idx="0">
                  <c:v>10.333333333333334</c:v>
                </c:pt>
                <c:pt idx="1">
                  <c:v>18</c:v>
                </c:pt>
                <c:pt idx="2">
                  <c:v>16.5</c:v>
                </c:pt>
                <c:pt idx="3">
                  <c:v>18</c:v>
                </c:pt>
                <c:pt idx="4">
                  <c:v>17</c:v>
                </c:pt>
                <c:pt idx="5">
                  <c:v>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872-417F-90CF-4611CB86AF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63678848"/>
        <c:axId val="963678368"/>
      </c:lineChart>
      <c:catAx>
        <c:axId val="15371414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37138576"/>
        <c:crosses val="autoZero"/>
        <c:auto val="1"/>
        <c:lblAlgn val="ctr"/>
        <c:lblOffset val="100"/>
        <c:noMultiLvlLbl val="0"/>
      </c:catAx>
      <c:valAx>
        <c:axId val="1537138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37141456"/>
        <c:crosses val="autoZero"/>
        <c:crossBetween val="between"/>
      </c:valAx>
      <c:valAx>
        <c:axId val="963678368"/>
        <c:scaling>
          <c:orientation val="minMax"/>
        </c:scaling>
        <c:delete val="0"/>
        <c:axPos val="r"/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963678848"/>
        <c:crosses val="max"/>
        <c:crossBetween val="between"/>
      </c:valAx>
      <c:catAx>
        <c:axId val="963678848"/>
        <c:scaling>
          <c:orientation val="minMax"/>
        </c:scaling>
        <c:delete val="1"/>
        <c:axPos val="b"/>
        <c:majorTickMark val="out"/>
        <c:minorTickMark val="none"/>
        <c:tickLblPos val="nextTo"/>
        <c:crossAx val="963678368"/>
        <c:crosses val="autoZero"/>
        <c:auto val="1"/>
        <c:lblAlgn val="ctr"/>
        <c:lblOffset val="100"/>
        <c:noMultiLvlLbl val="0"/>
      </c:cat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'Sprawozdania MOPS'!$B$229:$B$230</c:f>
              <c:strCache>
                <c:ptCount val="1"/>
                <c:pt idx="0">
                  <c:v>Liczba rodzin, które korzystały z asystentury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'Sprawozdania MOPS'!$E$228:$J$228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'Sprawozdania MOPS'!$E$230:$J$230</c:f>
              <c:numCache>
                <c:formatCode>General</c:formatCode>
                <c:ptCount val="6"/>
                <c:pt idx="0">
                  <c:v>31</c:v>
                </c:pt>
                <c:pt idx="1">
                  <c:v>36</c:v>
                </c:pt>
                <c:pt idx="2">
                  <c:v>33</c:v>
                </c:pt>
                <c:pt idx="3">
                  <c:v>36</c:v>
                </c:pt>
                <c:pt idx="4">
                  <c:v>34</c:v>
                </c:pt>
                <c:pt idx="5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68-4365-891B-759D60069E7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24633696"/>
        <c:axId val="1524641376"/>
      </c:barChart>
      <c:lineChart>
        <c:grouping val="standard"/>
        <c:varyColors val="0"/>
        <c:ser>
          <c:idx val="1"/>
          <c:order val="1"/>
          <c:tx>
            <c:strRef>
              <c:f>'Sprawozdania MOPS'!$B$231</c:f>
              <c:strCache>
                <c:ptCount val="1"/>
                <c:pt idx="0">
                  <c:v>Przeciętny czas pracy asystenta rodziną [miesiące]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'Sprawozdania MOPS'!$E$228:$J$228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'Sprawozdania MOPS'!$E$231:$J$231</c:f>
              <c:numCache>
                <c:formatCode>General</c:formatCode>
                <c:ptCount val="6"/>
                <c:pt idx="0">
                  <c:v>22</c:v>
                </c:pt>
                <c:pt idx="1">
                  <c:v>21</c:v>
                </c:pt>
                <c:pt idx="2">
                  <c:v>24</c:v>
                </c:pt>
                <c:pt idx="3">
                  <c:v>20</c:v>
                </c:pt>
                <c:pt idx="4">
                  <c:v>17</c:v>
                </c:pt>
                <c:pt idx="5">
                  <c:v>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668-4365-891B-759D60069E7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416827391"/>
        <c:axId val="1416824511"/>
      </c:lineChart>
      <c:catAx>
        <c:axId val="1524633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24641376"/>
        <c:crosses val="autoZero"/>
        <c:auto val="1"/>
        <c:lblAlgn val="ctr"/>
        <c:lblOffset val="100"/>
        <c:noMultiLvlLbl val="0"/>
      </c:catAx>
      <c:valAx>
        <c:axId val="1524641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24633696"/>
        <c:crosses val="autoZero"/>
        <c:crossBetween val="between"/>
      </c:valAx>
      <c:valAx>
        <c:axId val="1416824511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416827391"/>
        <c:crosses val="max"/>
        <c:crossBetween val="between"/>
      </c:valAx>
      <c:catAx>
        <c:axId val="1416827391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41682451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'Sprawozdania MOPS'!$D$232</c:f>
              <c:strCache>
                <c:ptCount val="1"/>
                <c:pt idx="0">
                  <c:v>ze względu na osiągnięcie celu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'Sprawozdania MOPS'!$E$228:$J$228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'Sprawozdania MOPS'!$E$232:$J$232</c:f>
              <c:numCache>
                <c:formatCode>General</c:formatCode>
                <c:ptCount val="6"/>
                <c:pt idx="0">
                  <c:v>1</c:v>
                </c:pt>
                <c:pt idx="1">
                  <c:v>3</c:v>
                </c:pt>
                <c:pt idx="2">
                  <c:v>1</c:v>
                </c:pt>
                <c:pt idx="3">
                  <c:v>3</c:v>
                </c:pt>
                <c:pt idx="4">
                  <c:v>5</c:v>
                </c:pt>
                <c:pt idx="5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5D-4830-8799-F527C830784D}"/>
            </c:ext>
          </c:extLst>
        </c:ser>
        <c:ser>
          <c:idx val="1"/>
          <c:order val="1"/>
          <c:tx>
            <c:strRef>
              <c:f>'Sprawozdania MOPS'!$D$233</c:f>
              <c:strCache>
                <c:ptCount val="1"/>
                <c:pt idx="0">
                  <c:v>ze względu na zaprzestanie współpracy rodziny z asystentem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'Sprawozdania MOPS'!$E$228:$J$228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'Sprawozdania MOPS'!$E$233:$J$233</c:f>
              <c:numCache>
                <c:formatCode>General</c:formatCode>
                <c:ptCount val="6"/>
                <c:pt idx="0">
                  <c:v>7</c:v>
                </c:pt>
                <c:pt idx="1">
                  <c:v>3</c:v>
                </c:pt>
                <c:pt idx="2">
                  <c:v>7</c:v>
                </c:pt>
                <c:pt idx="3">
                  <c:v>7</c:v>
                </c:pt>
                <c:pt idx="4">
                  <c:v>8</c:v>
                </c:pt>
                <c:pt idx="5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45D-4830-8799-F527C830784D}"/>
            </c:ext>
          </c:extLst>
        </c:ser>
        <c:ser>
          <c:idx val="2"/>
          <c:order val="2"/>
          <c:tx>
            <c:strRef>
              <c:f>'Sprawozdania MOPS'!$D$234</c:f>
              <c:strCache>
                <c:ptCount val="1"/>
                <c:pt idx="0">
                  <c:v>ze względu na brak efektów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45D-4830-8799-F527C830784D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45D-4830-8799-F527C830784D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45D-4830-8799-F527C830784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'Sprawozdania MOPS'!$E$228:$J$228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'Sprawozdania MOPS'!$E$234:$J$234</c:f>
              <c:numCache>
                <c:formatCode>General</c:formatCode>
                <c:ptCount val="6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3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45D-4830-8799-F527C830784D}"/>
            </c:ext>
          </c:extLst>
        </c:ser>
        <c:ser>
          <c:idx val="3"/>
          <c:order val="3"/>
          <c:tx>
            <c:strRef>
              <c:f>'Sprawozdania MOPS'!$D$235</c:f>
              <c:strCache>
                <c:ptCount val="1"/>
                <c:pt idx="0">
                  <c:v>inne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45D-4830-8799-F527C830784D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45D-4830-8799-F527C830784D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45D-4830-8799-F527C830784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'Sprawozdania MOPS'!$E$228:$J$228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'Sprawozdania MOPS'!$E$235:$J$235</c:f>
              <c:numCache>
                <c:formatCode>General</c:formatCode>
                <c:ptCount val="6"/>
                <c:pt idx="0">
                  <c:v>0</c:v>
                </c:pt>
                <c:pt idx="1">
                  <c:v>2</c:v>
                </c:pt>
                <c:pt idx="2">
                  <c:v>2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C45D-4830-8799-F527C830784D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100"/>
        <c:axId val="1386049647"/>
        <c:axId val="1386044367"/>
      </c:barChart>
      <c:catAx>
        <c:axId val="13860496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386044367"/>
        <c:crosses val="autoZero"/>
        <c:auto val="1"/>
        <c:lblAlgn val="ctr"/>
        <c:lblOffset val="100"/>
        <c:noMultiLvlLbl val="0"/>
      </c:catAx>
      <c:valAx>
        <c:axId val="13860443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38604964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7338548700829878E-2"/>
          <c:y val="4.0816326530612242E-2"/>
          <c:w val="0.90569273501006553"/>
          <c:h val="0.8058728373239059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'Uzupełnienie (MOPS-GUS)'!$B$80</c:f>
              <c:strCache>
                <c:ptCount val="1"/>
                <c:pt idx="0">
                  <c:v>Rodziny objęte procedurą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'Uzupełnienie (MOPS-GUS)'!$C$79:$I$79</c:f>
              <c:strCache>
                <c:ptCount val="7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  <c:pt idx="6">
                  <c:v>IV 2026</c:v>
                </c:pt>
              </c:strCache>
            </c:strRef>
          </c:cat>
          <c:val>
            <c:numRef>
              <c:f>'Uzupełnienie (MOPS-GUS)'!$C$80:$I$80</c:f>
              <c:numCache>
                <c:formatCode>General</c:formatCode>
                <c:ptCount val="7"/>
                <c:pt idx="0">
                  <c:v>9</c:v>
                </c:pt>
                <c:pt idx="1">
                  <c:v>4</c:v>
                </c:pt>
                <c:pt idx="2">
                  <c:v>4</c:v>
                </c:pt>
                <c:pt idx="3">
                  <c:v>3</c:v>
                </c:pt>
                <c:pt idx="4">
                  <c:v>58</c:v>
                </c:pt>
                <c:pt idx="5">
                  <c:v>52</c:v>
                </c:pt>
                <c:pt idx="6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E9A-4B9E-BA10-7CBF074D79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7"/>
        <c:overlap val="-43"/>
        <c:axId val="2132160047"/>
        <c:axId val="2132133647"/>
      </c:barChart>
      <c:catAx>
        <c:axId val="213216004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132133647"/>
        <c:crosses val="autoZero"/>
        <c:auto val="1"/>
        <c:lblAlgn val="ctr"/>
        <c:lblOffset val="100"/>
        <c:noMultiLvlLbl val="0"/>
      </c:catAx>
      <c:valAx>
        <c:axId val="213213364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132160047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'Ludność (GUS)'!$Q$13</c:f>
              <c:strCache>
                <c:ptCount val="1"/>
                <c:pt idx="0">
                  <c:v>wiek przedprodukcyjny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'Ludność (GUS)'!$R$12:$V$12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'Ludność (GUS)'!$R$13:$V$13</c:f>
              <c:numCache>
                <c:formatCode>0.0%</c:formatCode>
                <c:ptCount val="5"/>
                <c:pt idx="0">
                  <c:v>0.16105462558472183</c:v>
                </c:pt>
                <c:pt idx="1">
                  <c:v>0.16148971129019637</c:v>
                </c:pt>
                <c:pt idx="2">
                  <c:v>0.15983299854267596</c:v>
                </c:pt>
                <c:pt idx="3">
                  <c:v>0.15810982383748612</c:v>
                </c:pt>
                <c:pt idx="4">
                  <c:v>0.15734865716908097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9C4-4484-B3F7-574AE1586E69}"/>
            </c:ext>
          </c:extLst>
        </c:ser>
        <c:ser>
          <c:idx val="1"/>
          <c:order val="1"/>
          <c:tx>
            <c:strRef>
              <c:f>'Ludność (GUS)'!$Q$14</c:f>
              <c:strCache>
                <c:ptCount val="1"/>
                <c:pt idx="0">
                  <c:v>wiek produkcyjny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'Ludność (GUS)'!$R$12:$V$12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'Ludność (GUS)'!$R$14:$V$14</c:f>
              <c:numCache>
                <c:formatCode>0.0%</c:formatCode>
                <c:ptCount val="5"/>
                <c:pt idx="0">
                  <c:v>0.57842038118065486</c:v>
                </c:pt>
                <c:pt idx="1">
                  <c:v>0.57382051482669583</c:v>
                </c:pt>
                <c:pt idx="2">
                  <c:v>0.56973492457363428</c:v>
                </c:pt>
                <c:pt idx="3">
                  <c:v>0.5647119504840501</c:v>
                </c:pt>
                <c:pt idx="4">
                  <c:v>0.56075661439003954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9C4-4484-B3F7-574AE1586E69}"/>
            </c:ext>
          </c:extLst>
        </c:ser>
        <c:ser>
          <c:idx val="2"/>
          <c:order val="2"/>
          <c:tx>
            <c:strRef>
              <c:f>'Ludność (GUS)'!$Q$15</c:f>
              <c:strCache>
                <c:ptCount val="1"/>
                <c:pt idx="0">
                  <c:v>wiek poprodukcyjny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'Ludność (GUS)'!$R$12:$V$12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'Ludność (GUS)'!$R$15:$V$15</c:f>
              <c:numCache>
                <c:formatCode>0.0%</c:formatCode>
                <c:ptCount val="5"/>
                <c:pt idx="0">
                  <c:v>0.26052499323462325</c:v>
                </c:pt>
                <c:pt idx="1">
                  <c:v>0.26468977388310772</c:v>
                </c:pt>
                <c:pt idx="2">
                  <c:v>0.27043207688368981</c:v>
                </c:pt>
                <c:pt idx="3">
                  <c:v>0.27717822567846373</c:v>
                </c:pt>
                <c:pt idx="4">
                  <c:v>0.28189472844087954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9C4-4484-B3F7-574AE1586E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671545776"/>
        <c:axId val="1671551600"/>
      </c:barChart>
      <c:catAx>
        <c:axId val="16715457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671551600"/>
        <c:crosses val="autoZero"/>
        <c:auto val="1"/>
        <c:lblAlgn val="ctr"/>
        <c:lblOffset val="100"/>
        <c:noMultiLvlLbl val="0"/>
      </c:catAx>
      <c:valAx>
        <c:axId val="1671551600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671545776"/>
        <c:crosses val="autoZero"/>
        <c:crossBetween val="between"/>
        <c:majorUnit val="0.2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'Uzupełnienie (MOPS-GUS)'!$F$85</c:f>
              <c:strCache>
                <c:ptCount val="1"/>
                <c:pt idx="0">
                  <c:v>posiedzenia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'Uzupełnienie (MOPS-GUS)'!$G$84:$H$84</c:f>
              <c:numCache>
                <c:formatCode>General</c:formatCode>
                <c:ptCount val="2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'Uzupełnienie (MOPS-GUS)'!$G$85:$H$85</c:f>
              <c:numCache>
                <c:formatCode>General</c:formatCode>
                <c:ptCount val="2"/>
                <c:pt idx="0">
                  <c:v>9</c:v>
                </c:pt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FC-49FC-A038-5DDE6421567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20855071"/>
        <c:axId val="1220856991"/>
      </c:barChart>
      <c:catAx>
        <c:axId val="12208550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220856991"/>
        <c:crosses val="autoZero"/>
        <c:auto val="1"/>
        <c:lblAlgn val="ctr"/>
        <c:lblOffset val="100"/>
        <c:noMultiLvlLbl val="0"/>
      </c:catAx>
      <c:valAx>
        <c:axId val="122085699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22085507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'Uzupełnienie (MOPS-GUS)'!$F$90</c:f>
              <c:strCache>
                <c:ptCount val="1"/>
                <c:pt idx="0">
                  <c:v>spotkania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'Uzupełnienie (MOPS-GUS)'!$G$89:$H$89</c:f>
              <c:numCache>
                <c:formatCode>General</c:formatCode>
                <c:ptCount val="2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'Uzupełnienie (MOPS-GUS)'!$G$90:$H$90</c:f>
              <c:numCache>
                <c:formatCode>General</c:formatCode>
                <c:ptCount val="2"/>
                <c:pt idx="0">
                  <c:v>257</c:v>
                </c:pt>
                <c:pt idx="1">
                  <c:v>292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CB2-4BEC-B68B-33AA04FB48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90873919"/>
        <c:axId val="1190884959"/>
      </c:barChart>
      <c:catAx>
        <c:axId val="1190873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190884959"/>
        <c:crosses val="autoZero"/>
        <c:auto val="1"/>
        <c:lblAlgn val="ctr"/>
        <c:lblOffset val="100"/>
        <c:noMultiLvlLbl val="0"/>
      </c:catAx>
      <c:valAx>
        <c:axId val="119088495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19087391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'rodzicielstwo zastępcze wykres'!$F$20</c:f>
              <c:strCache>
                <c:ptCount val="1"/>
                <c:pt idx="0">
                  <c:v>Spokrewniona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'rodzicielstwo zastępcze wykres'!$C$21:$E$37</c:f>
              <c:multiLvlStrCache>
                <c:ptCount val="17"/>
                <c:lvl>
                  <c:pt idx="0">
                    <c:v>Rodziny</c:v>
                  </c:pt>
                  <c:pt idx="1">
                    <c:v>Podopieczni</c:v>
                  </c:pt>
                  <c:pt idx="3">
                    <c:v>Rodziny</c:v>
                  </c:pt>
                  <c:pt idx="4">
                    <c:v>Podopieczni</c:v>
                  </c:pt>
                  <c:pt idx="6">
                    <c:v>Rodziny</c:v>
                  </c:pt>
                  <c:pt idx="7">
                    <c:v>Podopieczni</c:v>
                  </c:pt>
                  <c:pt idx="9">
                    <c:v>Rodziny</c:v>
                  </c:pt>
                  <c:pt idx="10">
                    <c:v>Podopieczni</c:v>
                  </c:pt>
                  <c:pt idx="12">
                    <c:v>Rodziny</c:v>
                  </c:pt>
                  <c:pt idx="13">
                    <c:v>Podopieczni</c:v>
                  </c:pt>
                  <c:pt idx="15">
                    <c:v>Rodziny</c:v>
                  </c:pt>
                  <c:pt idx="16">
                    <c:v>Podopieczni</c:v>
                  </c:pt>
                </c:lvl>
                <c:lvl>
                  <c:pt idx="0">
                    <c:v>2020</c:v>
                  </c:pt>
                  <c:pt idx="3">
                    <c:v>2021</c:v>
                  </c:pt>
                  <c:pt idx="6">
                    <c:v>2022</c:v>
                  </c:pt>
                  <c:pt idx="9">
                    <c:v>2023</c:v>
                  </c:pt>
                  <c:pt idx="12">
                    <c:v>2024</c:v>
                  </c:pt>
                  <c:pt idx="15">
                    <c:v>2025</c:v>
                  </c:pt>
                </c:lvl>
              </c:multiLvlStrCache>
            </c:multiLvlStrRef>
          </c:cat>
          <c:val>
            <c:numRef>
              <c:f>'rodzicielstwo zastępcze wykres'!$F$21:$F$37</c:f>
              <c:numCache>
                <c:formatCode>General</c:formatCode>
                <c:ptCount val="17"/>
                <c:pt idx="0">
                  <c:v>13</c:v>
                </c:pt>
                <c:pt idx="1">
                  <c:v>21</c:v>
                </c:pt>
                <c:pt idx="3">
                  <c:v>15</c:v>
                </c:pt>
                <c:pt idx="4">
                  <c:v>25</c:v>
                </c:pt>
                <c:pt idx="6">
                  <c:v>14</c:v>
                </c:pt>
                <c:pt idx="7">
                  <c:v>25</c:v>
                </c:pt>
                <c:pt idx="9">
                  <c:v>14</c:v>
                </c:pt>
                <c:pt idx="10">
                  <c:v>27</c:v>
                </c:pt>
                <c:pt idx="12">
                  <c:v>16</c:v>
                </c:pt>
                <c:pt idx="13">
                  <c:v>28</c:v>
                </c:pt>
                <c:pt idx="15">
                  <c:v>16</c:v>
                </c:pt>
                <c:pt idx="16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FFE-4C2B-8509-0E197C520A99}"/>
            </c:ext>
          </c:extLst>
        </c:ser>
        <c:ser>
          <c:idx val="1"/>
          <c:order val="1"/>
          <c:tx>
            <c:strRef>
              <c:f>'rodzicielstwo zastępcze wykres'!$G$20</c:f>
              <c:strCache>
                <c:ptCount val="1"/>
                <c:pt idx="0">
                  <c:v>Niezawodowa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'rodzicielstwo zastępcze wykres'!$C$21:$E$37</c:f>
              <c:multiLvlStrCache>
                <c:ptCount val="17"/>
                <c:lvl>
                  <c:pt idx="0">
                    <c:v>Rodziny</c:v>
                  </c:pt>
                  <c:pt idx="1">
                    <c:v>Podopieczni</c:v>
                  </c:pt>
                  <c:pt idx="3">
                    <c:v>Rodziny</c:v>
                  </c:pt>
                  <c:pt idx="4">
                    <c:v>Podopieczni</c:v>
                  </c:pt>
                  <c:pt idx="6">
                    <c:v>Rodziny</c:v>
                  </c:pt>
                  <c:pt idx="7">
                    <c:v>Podopieczni</c:v>
                  </c:pt>
                  <c:pt idx="9">
                    <c:v>Rodziny</c:v>
                  </c:pt>
                  <c:pt idx="10">
                    <c:v>Podopieczni</c:v>
                  </c:pt>
                  <c:pt idx="12">
                    <c:v>Rodziny</c:v>
                  </c:pt>
                  <c:pt idx="13">
                    <c:v>Podopieczni</c:v>
                  </c:pt>
                  <c:pt idx="15">
                    <c:v>Rodziny</c:v>
                  </c:pt>
                  <c:pt idx="16">
                    <c:v>Podopieczni</c:v>
                  </c:pt>
                </c:lvl>
                <c:lvl>
                  <c:pt idx="0">
                    <c:v>2020</c:v>
                  </c:pt>
                  <c:pt idx="3">
                    <c:v>2021</c:v>
                  </c:pt>
                  <c:pt idx="6">
                    <c:v>2022</c:v>
                  </c:pt>
                  <c:pt idx="9">
                    <c:v>2023</c:v>
                  </c:pt>
                  <c:pt idx="12">
                    <c:v>2024</c:v>
                  </c:pt>
                  <c:pt idx="15">
                    <c:v>2025</c:v>
                  </c:pt>
                </c:lvl>
              </c:multiLvlStrCache>
            </c:multiLvlStrRef>
          </c:cat>
          <c:val>
            <c:numRef>
              <c:f>'rodzicielstwo zastępcze wykres'!$G$21:$G$37</c:f>
              <c:numCache>
                <c:formatCode>General</c:formatCode>
                <c:ptCount val="17"/>
                <c:pt idx="0">
                  <c:v>7</c:v>
                </c:pt>
                <c:pt idx="1">
                  <c:v>12</c:v>
                </c:pt>
                <c:pt idx="3">
                  <c:v>10</c:v>
                </c:pt>
                <c:pt idx="4">
                  <c:v>13</c:v>
                </c:pt>
                <c:pt idx="6">
                  <c:v>8</c:v>
                </c:pt>
                <c:pt idx="7">
                  <c:v>9</c:v>
                </c:pt>
                <c:pt idx="9">
                  <c:v>9</c:v>
                </c:pt>
                <c:pt idx="10">
                  <c:v>12</c:v>
                </c:pt>
                <c:pt idx="12">
                  <c:v>8</c:v>
                </c:pt>
                <c:pt idx="13">
                  <c:v>13</c:v>
                </c:pt>
                <c:pt idx="15">
                  <c:v>7</c:v>
                </c:pt>
                <c:pt idx="16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FFE-4C2B-8509-0E197C520A99}"/>
            </c:ext>
          </c:extLst>
        </c:ser>
        <c:ser>
          <c:idx val="2"/>
          <c:order val="2"/>
          <c:tx>
            <c:strRef>
              <c:f>'rodzicielstwo zastępcze wykres'!$H$20</c:f>
              <c:strCache>
                <c:ptCount val="1"/>
                <c:pt idx="0">
                  <c:v>Zawodowa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'rodzicielstwo zastępcze wykres'!$C$21:$E$37</c:f>
              <c:multiLvlStrCache>
                <c:ptCount val="17"/>
                <c:lvl>
                  <c:pt idx="0">
                    <c:v>Rodziny</c:v>
                  </c:pt>
                  <c:pt idx="1">
                    <c:v>Podopieczni</c:v>
                  </c:pt>
                  <c:pt idx="3">
                    <c:v>Rodziny</c:v>
                  </c:pt>
                  <c:pt idx="4">
                    <c:v>Podopieczni</c:v>
                  </c:pt>
                  <c:pt idx="6">
                    <c:v>Rodziny</c:v>
                  </c:pt>
                  <c:pt idx="7">
                    <c:v>Podopieczni</c:v>
                  </c:pt>
                  <c:pt idx="9">
                    <c:v>Rodziny</c:v>
                  </c:pt>
                  <c:pt idx="10">
                    <c:v>Podopieczni</c:v>
                  </c:pt>
                  <c:pt idx="12">
                    <c:v>Rodziny</c:v>
                  </c:pt>
                  <c:pt idx="13">
                    <c:v>Podopieczni</c:v>
                  </c:pt>
                  <c:pt idx="15">
                    <c:v>Rodziny</c:v>
                  </c:pt>
                  <c:pt idx="16">
                    <c:v>Podopieczni</c:v>
                  </c:pt>
                </c:lvl>
                <c:lvl>
                  <c:pt idx="0">
                    <c:v>2020</c:v>
                  </c:pt>
                  <c:pt idx="3">
                    <c:v>2021</c:v>
                  </c:pt>
                  <c:pt idx="6">
                    <c:v>2022</c:v>
                  </c:pt>
                  <c:pt idx="9">
                    <c:v>2023</c:v>
                  </c:pt>
                  <c:pt idx="12">
                    <c:v>2024</c:v>
                  </c:pt>
                  <c:pt idx="15">
                    <c:v>2025</c:v>
                  </c:pt>
                </c:lvl>
              </c:multiLvlStrCache>
            </c:multiLvlStrRef>
          </c:cat>
          <c:val>
            <c:numRef>
              <c:f>'rodzicielstwo zastępcze wykres'!$H$21:$H$37</c:f>
              <c:numCache>
                <c:formatCode>General</c:formatCode>
                <c:ptCount val="17"/>
                <c:pt idx="0">
                  <c:v>4</c:v>
                </c:pt>
                <c:pt idx="1">
                  <c:v>7</c:v>
                </c:pt>
                <c:pt idx="3">
                  <c:v>5</c:v>
                </c:pt>
                <c:pt idx="4">
                  <c:v>10</c:v>
                </c:pt>
                <c:pt idx="6">
                  <c:v>6</c:v>
                </c:pt>
                <c:pt idx="7">
                  <c:v>11</c:v>
                </c:pt>
                <c:pt idx="9">
                  <c:v>5</c:v>
                </c:pt>
                <c:pt idx="10">
                  <c:v>11</c:v>
                </c:pt>
                <c:pt idx="12">
                  <c:v>3</c:v>
                </c:pt>
                <c:pt idx="13">
                  <c:v>7</c:v>
                </c:pt>
                <c:pt idx="15">
                  <c:v>3</c:v>
                </c:pt>
                <c:pt idx="16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FFE-4C2B-8509-0E197C520A99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"/>
        <c:overlap val="100"/>
        <c:axId val="513566719"/>
        <c:axId val="513565759"/>
      </c:barChart>
      <c:catAx>
        <c:axId val="5135667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13565759"/>
        <c:crosses val="autoZero"/>
        <c:auto val="1"/>
        <c:lblAlgn val="ctr"/>
        <c:lblOffset val="100"/>
        <c:noMultiLvlLbl val="0"/>
      </c:catAx>
      <c:valAx>
        <c:axId val="51356575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135667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5"/>
              <c:layout>
                <c:manualLayout>
                  <c:x val="-1.0185067526415994E-16"/>
                  <c:y val="-3.52822580645161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C14-42AB-98A4-F1CBB84AE06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'Sprawozdania MOPS'!$C$165:$H$165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'Sprawozdania MOPS'!$C$168:$H$168</c:f>
              <c:numCache>
                <c:formatCode>_("zł"* #,##0.00_);_("zł"* \(#,##0.00\);_("zł"* "-"??_);_(@_)</c:formatCode>
                <c:ptCount val="6"/>
                <c:pt idx="0">
                  <c:v>229099.78</c:v>
                </c:pt>
                <c:pt idx="1">
                  <c:v>265909.65999999997</c:v>
                </c:pt>
                <c:pt idx="2">
                  <c:v>305499.71000000002</c:v>
                </c:pt>
                <c:pt idx="3">
                  <c:v>433373.56</c:v>
                </c:pt>
                <c:pt idx="4">
                  <c:v>469013.1</c:v>
                </c:pt>
                <c:pt idx="5">
                  <c:v>490906.72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C14-42AB-98A4-F1CBB84AE0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55958511"/>
        <c:axId val="555972431"/>
      </c:lineChart>
      <c:catAx>
        <c:axId val="5559585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55972431"/>
        <c:crosses val="autoZero"/>
        <c:auto val="1"/>
        <c:lblAlgn val="ctr"/>
        <c:lblOffset val="100"/>
        <c:noMultiLvlLbl val="0"/>
      </c:catAx>
      <c:valAx>
        <c:axId val="55597243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&quot;zł&quot;* #,##0.00_);_(&quot;zł&quot;* \(#,##0.00\);_(&quot;zł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5595851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'Sprawozdania MOPS'!$B$175</c:f>
              <c:strCache>
                <c:ptCount val="1"/>
                <c:pt idx="0">
                  <c:v>Liczba dzieci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5"/>
              <c:layout>
                <c:manualLayout>
                  <c:x val="0"/>
                  <c:y val="2.52016129032258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3BF-4944-957A-E97CF132D6B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'Sprawozdania MOPS'!$C$174:$H$174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'Sprawozdania MOPS'!$C$175:$H$175</c:f>
              <c:numCache>
                <c:formatCode>General</c:formatCode>
                <c:ptCount val="6"/>
                <c:pt idx="0">
                  <c:v>7</c:v>
                </c:pt>
                <c:pt idx="1">
                  <c:v>6</c:v>
                </c:pt>
                <c:pt idx="2">
                  <c:v>7</c:v>
                </c:pt>
                <c:pt idx="3">
                  <c:v>10</c:v>
                </c:pt>
                <c:pt idx="4">
                  <c:v>9</c:v>
                </c:pt>
                <c:pt idx="5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3BF-4944-957A-E97CF132D6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7"/>
        <c:overlap val="-27"/>
        <c:axId val="881328544"/>
        <c:axId val="881316064"/>
      </c:barChart>
      <c:lineChart>
        <c:grouping val="standard"/>
        <c:varyColors val="0"/>
        <c:ser>
          <c:idx val="1"/>
          <c:order val="1"/>
          <c:tx>
            <c:strRef>
              <c:f>'Sprawozdania MOPS'!$B$176</c:f>
              <c:strCache>
                <c:ptCount val="1"/>
                <c:pt idx="0">
                  <c:v>Kwota</c:v>
                </c:pt>
              </c:strCache>
            </c:strRef>
          </c:tx>
          <c:spPr>
            <a:ln w="2222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5.0925337632079971E-17"/>
                  <c:y val="-2.52016129032258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3BF-4944-957A-E97CF132D6BE}"/>
                </c:ext>
              </c:extLst>
            </c:dLbl>
            <c:dLbl>
              <c:idx val="1"/>
              <c:layout>
                <c:manualLayout>
                  <c:x val="-8.3333333333333332E-3"/>
                  <c:y val="3.02419354838709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3BF-4944-957A-E97CF132D6BE}"/>
                </c:ext>
              </c:extLst>
            </c:dLbl>
            <c:dLbl>
              <c:idx val="4"/>
              <c:layout>
                <c:manualLayout>
                  <c:x val="2.777777777777676E-3"/>
                  <c:y val="-1.00806451612903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3BF-4944-957A-E97CF132D6B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'Sprawozdania MOPS'!$C$174:$H$174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'Sprawozdania MOPS'!$C$176:$H$176</c:f>
              <c:numCache>
                <c:formatCode>#\ ##0.00\ "zł"</c:formatCode>
                <c:ptCount val="6"/>
                <c:pt idx="0">
                  <c:v>246466.8</c:v>
                </c:pt>
                <c:pt idx="1">
                  <c:v>202172.76</c:v>
                </c:pt>
                <c:pt idx="2">
                  <c:v>206700.49</c:v>
                </c:pt>
                <c:pt idx="3">
                  <c:v>235683.02</c:v>
                </c:pt>
                <c:pt idx="4">
                  <c:v>309688.33</c:v>
                </c:pt>
                <c:pt idx="5">
                  <c:v>348464.6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3BF-4944-957A-E97CF132D6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81314624"/>
        <c:axId val="881312224"/>
      </c:lineChart>
      <c:catAx>
        <c:axId val="8813146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881312224"/>
        <c:crosses val="autoZero"/>
        <c:auto val="1"/>
        <c:lblAlgn val="ctr"/>
        <c:lblOffset val="100"/>
        <c:noMultiLvlLbl val="0"/>
      </c:catAx>
      <c:valAx>
        <c:axId val="881312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\ ##0.00\ &quot;zł&quot;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881314624"/>
        <c:crosses val="autoZero"/>
        <c:crossBetween val="between"/>
      </c:valAx>
      <c:valAx>
        <c:axId val="881316064"/>
        <c:scaling>
          <c:orientation val="minMax"/>
        </c:scaling>
        <c:delete val="0"/>
        <c:axPos val="r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881328544"/>
        <c:crosses val="max"/>
        <c:crossBetween val="between"/>
      </c:valAx>
      <c:catAx>
        <c:axId val="88132854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81316064"/>
        <c:crosses val="autoZero"/>
        <c:auto val="1"/>
        <c:lblAlgn val="ctr"/>
        <c:lblOffset val="100"/>
        <c:noMultiLvlLbl val="0"/>
      </c:cat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OZPS!$I$154</c:f>
              <c:strCache>
                <c:ptCount val="1"/>
                <c:pt idx="0">
                  <c:v>Specjalny zasiłek opiekuńczy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OZPS!$C$153:$G$153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OZPS!$J$154:$N$154</c:f>
              <c:numCache>
                <c:formatCode>0.0%</c:formatCode>
                <c:ptCount val="5"/>
                <c:pt idx="0">
                  <c:v>4.784297689634022E-2</c:v>
                </c:pt>
                <c:pt idx="1">
                  <c:v>4.2612504978096377E-2</c:v>
                </c:pt>
                <c:pt idx="2">
                  <c:v>3.302683430287108E-2</c:v>
                </c:pt>
                <c:pt idx="3">
                  <c:v>2.2672811059907833E-2</c:v>
                </c:pt>
                <c:pt idx="4">
                  <c:v>1.9493908153701969E-2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92C-4569-991D-F09274069CA0}"/>
            </c:ext>
          </c:extLst>
        </c:ser>
        <c:ser>
          <c:idx val="1"/>
          <c:order val="1"/>
          <c:tx>
            <c:strRef>
              <c:f>OZPS!$I$155</c:f>
              <c:strCache>
                <c:ptCount val="1"/>
                <c:pt idx="0">
                  <c:v>Zasiłek pielęgnacyjny (ON &gt; 16 rż)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OZPS!$C$153:$G$153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OZPS!$J$155:$N$155</c:f>
              <c:numCache>
                <c:formatCode>0.0%</c:formatCode>
                <c:ptCount val="5"/>
                <c:pt idx="0">
                  <c:v>0.56982212226538542</c:v>
                </c:pt>
                <c:pt idx="1">
                  <c:v>0.5551573078454799</c:v>
                </c:pt>
                <c:pt idx="2">
                  <c:v>0.55019703509101148</c:v>
                </c:pt>
                <c:pt idx="3">
                  <c:v>0.54949308755760373</c:v>
                </c:pt>
                <c:pt idx="4">
                  <c:v>0.56457357075913772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92C-4569-991D-F09274069CA0}"/>
            </c:ext>
          </c:extLst>
        </c:ser>
        <c:ser>
          <c:idx val="2"/>
          <c:order val="2"/>
          <c:tx>
            <c:strRef>
              <c:f>OZPS!$I$156</c:f>
              <c:strCache>
                <c:ptCount val="1"/>
                <c:pt idx="0">
                  <c:v>Zasiłek pielęgnacyjny (niepełn. dziecko)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OZPS!$C$153:$G$153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OZPS!$J$156:$N$156</c:f>
              <c:numCache>
                <c:formatCode>0.0%</c:formatCode>
                <c:ptCount val="5"/>
                <c:pt idx="0">
                  <c:v>0.20036802289920261</c:v>
                </c:pt>
                <c:pt idx="1">
                  <c:v>0.21365989645559538</c:v>
                </c:pt>
                <c:pt idx="2">
                  <c:v>0.21486207543629199</c:v>
                </c:pt>
                <c:pt idx="3">
                  <c:v>0.22193548387096773</c:v>
                </c:pt>
                <c:pt idx="4">
                  <c:v>0.22586691658856609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92C-4569-991D-F09274069CA0}"/>
            </c:ext>
          </c:extLst>
        </c:ser>
        <c:ser>
          <c:idx val="3"/>
          <c:order val="3"/>
          <c:tx>
            <c:strRef>
              <c:f>OZPS!$I$157</c:f>
              <c:strCache>
                <c:ptCount val="1"/>
                <c:pt idx="0">
                  <c:v>Zasiłek pielęgnacyjny (&gt; 75 rż)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OZPS!$C$153:$G$153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OZPS!$J$157:$N$157</c:f>
              <c:numCache>
                <c:formatCode>0.0%</c:formatCode>
                <c:ptCount val="5"/>
                <c:pt idx="0">
                  <c:v>3.2713146595788181E-2</c:v>
                </c:pt>
                <c:pt idx="1">
                  <c:v>3.5045798486658702E-2</c:v>
                </c:pt>
                <c:pt idx="2">
                  <c:v>3.6404578720210169E-2</c:v>
                </c:pt>
                <c:pt idx="3">
                  <c:v>4.0921658986175113E-2</c:v>
                </c:pt>
                <c:pt idx="4">
                  <c:v>4.0674789128397379E-2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92C-4569-991D-F09274069CA0}"/>
            </c:ext>
          </c:extLst>
        </c:ser>
        <c:ser>
          <c:idx val="4"/>
          <c:order val="4"/>
          <c:tx>
            <c:strRef>
              <c:f>OZPS!$I$158</c:f>
              <c:strCache>
                <c:ptCount val="1"/>
                <c:pt idx="0">
                  <c:v>Świadczenie pielęgnacyjne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OZPS!$C$153:$G$153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OZPS!$J$158:$N$158</c:f>
              <c:numCache>
                <c:formatCode>0.0%</c:formatCode>
                <c:ptCount val="5"/>
                <c:pt idx="0">
                  <c:v>0.14925373134328357</c:v>
                </c:pt>
                <c:pt idx="1">
                  <c:v>0.15352449223416964</c:v>
                </c:pt>
                <c:pt idx="2">
                  <c:v>0.16550947644961531</c:v>
                </c:pt>
                <c:pt idx="3">
                  <c:v>0.16497695852534563</c:v>
                </c:pt>
                <c:pt idx="4">
                  <c:v>0.1493908153701968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92C-4569-991D-F09274069C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532864880"/>
        <c:axId val="1532862480"/>
      </c:barChart>
      <c:catAx>
        <c:axId val="15328648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32862480"/>
        <c:crosses val="autoZero"/>
        <c:auto val="1"/>
        <c:lblAlgn val="ctr"/>
        <c:lblOffset val="100"/>
        <c:noMultiLvlLbl val="0"/>
      </c:catAx>
      <c:valAx>
        <c:axId val="1532862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32864880"/>
        <c:crosses val="autoZero"/>
        <c:crossBetween val="between"/>
        <c:majorUnit val="0.2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OZPS!$I$162</c:f>
              <c:strCache>
                <c:ptCount val="1"/>
                <c:pt idx="0">
                  <c:v>Specjalny zasiłek opiekuńczy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OZPS!$C$153:$G$153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OZPS!$J$162:$N$162</c:f>
              <c:numCache>
                <c:formatCode>0.0%</c:formatCode>
                <c:ptCount val="5"/>
                <c:pt idx="0">
                  <c:v>6.2146712173002355E-2</c:v>
                </c:pt>
                <c:pt idx="1">
                  <c:v>5.2358423235491634E-2</c:v>
                </c:pt>
                <c:pt idx="2">
                  <c:v>3.7889333080923376E-2</c:v>
                </c:pt>
                <c:pt idx="3">
                  <c:v>2.3733903909745186E-2</c:v>
                </c:pt>
                <c:pt idx="4">
                  <c:v>1.9062102010626056E-2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070-4B9E-A330-067DA6C12E51}"/>
            </c:ext>
          </c:extLst>
        </c:ser>
        <c:ser>
          <c:idx val="1"/>
          <c:order val="1"/>
          <c:tx>
            <c:strRef>
              <c:f>OZPS!$I$163</c:f>
              <c:strCache>
                <c:ptCount val="1"/>
                <c:pt idx="0">
                  <c:v>Zasiłek pielęgnacyjny (ON &gt; 16 rż)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OZPS!$C$153:$G$153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OZPS!$J$163:$N$163</c:f>
              <c:numCache>
                <c:formatCode>0.0%</c:formatCode>
                <c:ptCount val="5"/>
                <c:pt idx="0">
                  <c:v>0.25954843048901466</c:v>
                </c:pt>
                <c:pt idx="1">
                  <c:v>0.23926452327568967</c:v>
                </c:pt>
                <c:pt idx="2">
                  <c:v>0.22022409271611676</c:v>
                </c:pt>
                <c:pt idx="3">
                  <c:v>0.20024711145691498</c:v>
                </c:pt>
                <c:pt idx="4">
                  <c:v>0.19219080549206119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070-4B9E-A330-067DA6C12E51}"/>
            </c:ext>
          </c:extLst>
        </c:ser>
        <c:ser>
          <c:idx val="2"/>
          <c:order val="2"/>
          <c:tx>
            <c:strRef>
              <c:f>OZPS!$I$164</c:f>
              <c:strCache>
                <c:ptCount val="1"/>
                <c:pt idx="0">
                  <c:v>Zasiłek pielęgnacyjny (niepełn. dziecko)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3"/>
              <c:layout>
                <c:manualLayout>
                  <c:x val="2.777777777777676E-3"/>
                  <c:y val="2.31481481481480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070-4B9E-A330-067DA6C12E5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OZPS!$C$153:$G$153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OZPS!$J$164:$N$164</c:f>
              <c:numCache>
                <c:formatCode>0.0%</c:formatCode>
                <c:ptCount val="5"/>
                <c:pt idx="0">
                  <c:v>9.0663574584256792E-2</c:v>
                </c:pt>
                <c:pt idx="1">
                  <c:v>9.1575551808334543E-2</c:v>
                </c:pt>
                <c:pt idx="2">
                  <c:v>8.6001617465284355E-2</c:v>
                </c:pt>
                <c:pt idx="3">
                  <c:v>8.0877961486092206E-2</c:v>
                </c:pt>
                <c:pt idx="4">
                  <c:v>7.6889034206540002E-2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070-4B9E-A330-067DA6C12E51}"/>
            </c:ext>
          </c:extLst>
        </c:ser>
        <c:ser>
          <c:idx val="3"/>
          <c:order val="3"/>
          <c:tx>
            <c:strRef>
              <c:f>OZPS!$I$165</c:f>
              <c:strCache>
                <c:ptCount val="1"/>
                <c:pt idx="0">
                  <c:v>Zasiłek pielęgnacyjny (&gt; 75 rż)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Lbl>
              <c:idx val="4"/>
              <c:layout>
                <c:manualLayout>
                  <c:x val="-1.0185067526415994E-16"/>
                  <c:y val="-1.38888888888889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070-4B9E-A330-067DA6C12E5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OZPS!$C$153:$G$153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OZPS!$J$165:$N$165</c:f>
              <c:numCache>
                <c:formatCode>0.0%</c:formatCode>
                <c:ptCount val="5"/>
                <c:pt idx="0">
                  <c:v>1.4908131134915695E-2</c:v>
                </c:pt>
                <c:pt idx="1">
                  <c:v>1.5104278286427023E-2</c:v>
                </c:pt>
                <c:pt idx="2">
                  <c:v>1.4571455217647911E-2</c:v>
                </c:pt>
                <c:pt idx="3">
                  <c:v>1.4912585100175063E-2</c:v>
                </c:pt>
                <c:pt idx="4">
                  <c:v>1.3846334861533695E-2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8070-4B9E-A330-067DA6C12E51}"/>
            </c:ext>
          </c:extLst>
        </c:ser>
        <c:ser>
          <c:idx val="4"/>
          <c:order val="4"/>
          <c:tx>
            <c:strRef>
              <c:f>OZPS!$I$166</c:f>
              <c:strCache>
                <c:ptCount val="1"/>
                <c:pt idx="0">
                  <c:v>Świadczenie pielęgnacyjne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OZPS!$C$153:$G$153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OZPS!$J$166:$N$166</c:f>
              <c:numCache>
                <c:formatCode>0.0%</c:formatCode>
                <c:ptCount val="5"/>
                <c:pt idx="0">
                  <c:v>0.57273315161881044</c:v>
                </c:pt>
                <c:pt idx="1">
                  <c:v>0.60169722339405718</c:v>
                </c:pt>
                <c:pt idx="2">
                  <c:v>0.64131350152002764</c:v>
                </c:pt>
                <c:pt idx="3">
                  <c:v>0.68022843804707256</c:v>
                </c:pt>
                <c:pt idx="4">
                  <c:v>0.69801172342923901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070-4B9E-A330-067DA6C12E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70095056"/>
        <c:axId val="1370102736"/>
      </c:barChart>
      <c:catAx>
        <c:axId val="13700950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370102736"/>
        <c:crosses val="autoZero"/>
        <c:auto val="1"/>
        <c:lblAlgn val="ctr"/>
        <c:lblOffset val="100"/>
        <c:noMultiLvlLbl val="0"/>
      </c:catAx>
      <c:valAx>
        <c:axId val="1370102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370095056"/>
        <c:crosses val="autoZero"/>
        <c:crossBetween val="between"/>
        <c:majorUnit val="0.2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OZPS!$B$3</c:f>
              <c:strCache>
                <c:ptCount val="1"/>
                <c:pt idx="0">
                  <c:v>Mieszkania komunalne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OZPS!$G$2:$H$2</c:f>
              <c:numCache>
                <c:formatCode>General</c:formatCode>
                <c:ptCount val="2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OZPS!$G$3:$H$3</c:f>
              <c:numCache>
                <c:formatCode>General</c:formatCode>
                <c:ptCount val="2"/>
                <c:pt idx="0">
                  <c:v>393</c:v>
                </c:pt>
                <c:pt idx="1">
                  <c:v>366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D78-4F87-8308-52DD3ED9FAF8}"/>
            </c:ext>
          </c:extLst>
        </c:ser>
        <c:ser>
          <c:idx val="1"/>
          <c:order val="1"/>
          <c:tx>
            <c:strRef>
              <c:f>OZPS!$B$4</c:f>
              <c:strCache>
                <c:ptCount val="1"/>
                <c:pt idx="0">
                  <c:v>Mieszkania objęte najmem socjalnym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OZPS!$G$2:$H$2</c:f>
              <c:numCache>
                <c:formatCode>General</c:formatCode>
                <c:ptCount val="2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OZPS!$G$4:$H$4</c:f>
              <c:numCache>
                <c:formatCode>General</c:formatCode>
                <c:ptCount val="2"/>
                <c:pt idx="0">
                  <c:v>57</c:v>
                </c:pt>
                <c:pt idx="1">
                  <c:v>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D78-4F87-8308-52DD3ED9FAF8}"/>
            </c:ext>
          </c:extLst>
        </c:ser>
        <c:ser>
          <c:idx val="2"/>
          <c:order val="2"/>
          <c:tx>
            <c:strRef>
              <c:f>OZPS!$B$5</c:f>
              <c:strCache>
                <c:ptCount val="1"/>
                <c:pt idx="0">
                  <c:v>Mieszkania tymczasowe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OZPS!$G$2:$H$2</c:f>
              <c:numCache>
                <c:formatCode>General</c:formatCode>
                <c:ptCount val="2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OZPS!$G$5:$H$5</c:f>
              <c:numCache>
                <c:formatCode>General</c:formatCode>
                <c:ptCount val="2"/>
                <c:pt idx="0">
                  <c:v>3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D78-4F87-8308-52DD3ED9FA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542093087"/>
        <c:axId val="542093567"/>
      </c:barChart>
      <c:catAx>
        <c:axId val="5420930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42093567"/>
        <c:crosses val="autoZero"/>
        <c:auto val="1"/>
        <c:lblAlgn val="ctr"/>
        <c:lblOffset val="100"/>
        <c:noMultiLvlLbl val="0"/>
      </c:catAx>
      <c:valAx>
        <c:axId val="5420935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4209308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OZPS!$C$2:$I$2</c:f>
              <c:numCache>
                <c:formatCode>General</c:formatCode>
                <c:ptCount val="7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  <c:pt idx="6">
                  <c:v>2026</c:v>
                </c:pt>
              </c:numCache>
            </c:numRef>
          </c:cat>
          <c:val>
            <c:numRef>
              <c:f>OZPS!$C$8:$I$8</c:f>
              <c:numCache>
                <c:formatCode>General</c:formatCode>
                <c:ptCount val="7"/>
                <c:pt idx="0">
                  <c:v>135</c:v>
                </c:pt>
                <c:pt idx="1">
                  <c:v>119</c:v>
                </c:pt>
                <c:pt idx="2">
                  <c:v>117</c:v>
                </c:pt>
                <c:pt idx="3">
                  <c:v>93</c:v>
                </c:pt>
                <c:pt idx="4">
                  <c:v>77</c:v>
                </c:pt>
                <c:pt idx="5">
                  <c:v>67</c:v>
                </c:pt>
                <c:pt idx="6">
                  <c:v>59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51F-4604-A0FF-A7092A3DB9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06049599"/>
        <c:axId val="1406051519"/>
      </c:lineChart>
      <c:catAx>
        <c:axId val="14060495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406051519"/>
        <c:crosses val="autoZero"/>
        <c:auto val="1"/>
        <c:lblAlgn val="ctr"/>
        <c:lblOffset val="100"/>
        <c:noMultiLvlLbl val="0"/>
      </c:catAx>
      <c:valAx>
        <c:axId val="140605151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40604959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'Sprawozdania MOPS'!$B$71</c:f>
              <c:strCache>
                <c:ptCount val="1"/>
                <c:pt idx="0">
                  <c:v>Liczba dodatków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'Sprawozdania MOPS'!$C$69:$H$69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'Sprawozdania MOPS'!$C$71:$H$71</c:f>
              <c:numCache>
                <c:formatCode>General</c:formatCode>
                <c:ptCount val="6"/>
                <c:pt idx="0">
                  <c:v>1198</c:v>
                </c:pt>
                <c:pt idx="1">
                  <c:v>1352</c:v>
                </c:pt>
                <c:pt idx="2">
                  <c:v>1453</c:v>
                </c:pt>
                <c:pt idx="3">
                  <c:v>1454</c:v>
                </c:pt>
                <c:pt idx="4">
                  <c:v>1250</c:v>
                </c:pt>
                <c:pt idx="5">
                  <c:v>1145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71-4C32-AD4D-E18E228E18D5}"/>
            </c:ext>
          </c:extLst>
        </c:ser>
        <c:ser>
          <c:idx val="1"/>
          <c:order val="1"/>
          <c:tx>
            <c:strRef>
              <c:f>'Sprawozdania MOPS'!$B$72</c:f>
              <c:strCache>
                <c:ptCount val="1"/>
                <c:pt idx="0">
                  <c:v>Liczba gosp. dom.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'Sprawozdania MOPS'!$C$69:$H$69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'Sprawozdania MOPS'!$C$72:$H$72</c:f>
              <c:numCache>
                <c:formatCode>General</c:formatCode>
                <c:ptCount val="6"/>
                <c:pt idx="0">
                  <c:v>138</c:v>
                </c:pt>
                <c:pt idx="1">
                  <c:v>147</c:v>
                </c:pt>
                <c:pt idx="2">
                  <c:v>149</c:v>
                </c:pt>
                <c:pt idx="3">
                  <c:v>150</c:v>
                </c:pt>
                <c:pt idx="4">
                  <c:v>127</c:v>
                </c:pt>
                <c:pt idx="5">
                  <c:v>110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771-4C32-AD4D-E18E228E18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61277840"/>
        <c:axId val="761267760"/>
      </c:barChart>
      <c:catAx>
        <c:axId val="76127784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dk1">
                  <a:lumMod val="15000"/>
                  <a:lumOff val="85000"/>
                  <a:alpha val="51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61267760"/>
        <c:crosses val="autoZero"/>
        <c:auto val="1"/>
        <c:lblAlgn val="ctr"/>
        <c:lblOffset val="100"/>
        <c:noMultiLvlLbl val="0"/>
      </c:catAx>
      <c:valAx>
        <c:axId val="761267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61277840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'Ludność (GUS)'!$C$12</c:f>
              <c:strCache>
                <c:ptCount val="1"/>
                <c:pt idx="0">
                  <c:v>wiek przedprodukcyjny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'Ludność (GUS)'!$B$13:$B$15</c:f>
              <c:strCache>
                <c:ptCount val="3"/>
                <c:pt idx="0">
                  <c:v>Małopolska</c:v>
                </c:pt>
                <c:pt idx="1">
                  <c:v>p. tatrzański</c:v>
                </c:pt>
                <c:pt idx="2">
                  <c:v>Zakopane</c:v>
                </c:pt>
              </c:strCache>
            </c:strRef>
          </c:cat>
          <c:val>
            <c:numRef>
              <c:f>'Ludność (GUS)'!$C$13:$C$15</c:f>
              <c:numCache>
                <c:formatCode>0.0%</c:formatCode>
                <c:ptCount val="3"/>
                <c:pt idx="0">
                  <c:v>0.18992652265153026</c:v>
                </c:pt>
                <c:pt idx="1">
                  <c:v>0.18905435143038013</c:v>
                </c:pt>
                <c:pt idx="2">
                  <c:v>0.15734865716908097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6B-43C3-BBF0-D8AC98284C48}"/>
            </c:ext>
          </c:extLst>
        </c:ser>
        <c:ser>
          <c:idx val="1"/>
          <c:order val="1"/>
          <c:tx>
            <c:strRef>
              <c:f>'Ludność (GUS)'!$D$12</c:f>
              <c:strCache>
                <c:ptCount val="1"/>
                <c:pt idx="0">
                  <c:v>wiek produkcyjny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'Ludność (GUS)'!$B$13:$B$15</c:f>
              <c:strCache>
                <c:ptCount val="3"/>
                <c:pt idx="0">
                  <c:v>Małopolska</c:v>
                </c:pt>
                <c:pt idx="1">
                  <c:v>p. tatrzański</c:v>
                </c:pt>
                <c:pt idx="2">
                  <c:v>Zakopane</c:v>
                </c:pt>
              </c:strCache>
            </c:strRef>
          </c:cat>
          <c:val>
            <c:numRef>
              <c:f>'Ludność (GUS)'!$D$13:$D$15</c:f>
              <c:numCache>
                <c:formatCode>0.0%</c:formatCode>
                <c:ptCount val="3"/>
                <c:pt idx="0">
                  <c:v>0.59218292698574893</c:v>
                </c:pt>
                <c:pt idx="1">
                  <c:v>0.58387845537033134</c:v>
                </c:pt>
                <c:pt idx="2">
                  <c:v>0.56075661439003954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16B-43C3-BBF0-D8AC98284C48}"/>
            </c:ext>
          </c:extLst>
        </c:ser>
        <c:ser>
          <c:idx val="2"/>
          <c:order val="2"/>
          <c:tx>
            <c:strRef>
              <c:f>'Ludność (GUS)'!$E$12</c:f>
              <c:strCache>
                <c:ptCount val="1"/>
                <c:pt idx="0">
                  <c:v>wiek poprodukcyjny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'Ludność (GUS)'!$B$13:$B$15</c:f>
              <c:strCache>
                <c:ptCount val="3"/>
                <c:pt idx="0">
                  <c:v>Małopolska</c:v>
                </c:pt>
                <c:pt idx="1">
                  <c:v>p. tatrzański</c:v>
                </c:pt>
                <c:pt idx="2">
                  <c:v>Zakopane</c:v>
                </c:pt>
              </c:strCache>
            </c:strRef>
          </c:cat>
          <c:val>
            <c:numRef>
              <c:f>'Ludność (GUS)'!$E$13:$E$15</c:f>
              <c:numCache>
                <c:formatCode>0.0%</c:formatCode>
                <c:ptCount val="3"/>
                <c:pt idx="0">
                  <c:v>0.21789055036272079</c:v>
                </c:pt>
                <c:pt idx="1">
                  <c:v>0.22706719319928859</c:v>
                </c:pt>
                <c:pt idx="2">
                  <c:v>0.28189472844087954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16B-43C3-BBF0-D8AC98284C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563125728"/>
        <c:axId val="1563114080"/>
      </c:barChart>
      <c:catAx>
        <c:axId val="15631257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63114080"/>
        <c:crosses val="autoZero"/>
        <c:auto val="1"/>
        <c:lblAlgn val="ctr"/>
        <c:lblOffset val="100"/>
        <c:noMultiLvlLbl val="0"/>
      </c:catAx>
      <c:valAx>
        <c:axId val="1563114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63125728"/>
        <c:crosses val="autoZero"/>
        <c:crossBetween val="between"/>
        <c:majorUnit val="0.2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5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'Sprawozdania MOPS'!$B$75</c:f>
              <c:strCache>
                <c:ptCount val="1"/>
                <c:pt idx="0">
                  <c:v>Średnia kwota dodatku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'Sprawozdania MOPS'!$C$69:$H$69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'Sprawozdania MOPS'!$C$75:$H$75</c:f>
              <c:numCache>
                <c:formatCode>_("zł"* #,##0.00_);_("zł"* \(#,##0.00\);_("zł"* "-"??_);_(@_)</c:formatCode>
                <c:ptCount val="6"/>
                <c:pt idx="0">
                  <c:v>226.04847245409016</c:v>
                </c:pt>
                <c:pt idx="1">
                  <c:v>254.83972633136094</c:v>
                </c:pt>
                <c:pt idx="2">
                  <c:v>266.46417756366139</c:v>
                </c:pt>
                <c:pt idx="3">
                  <c:v>274.44700825309491</c:v>
                </c:pt>
                <c:pt idx="4">
                  <c:v>277.75529599999999</c:v>
                </c:pt>
                <c:pt idx="5">
                  <c:v>280.99035807860264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8C0-48A9-A5EA-7B37DEB547A4}"/>
            </c:ext>
          </c:extLst>
        </c:ser>
        <c:ser>
          <c:idx val="1"/>
          <c:order val="1"/>
          <c:tx>
            <c:strRef>
              <c:f>'Sprawozdania MOPS'!$B$76</c:f>
              <c:strCache>
                <c:ptCount val="1"/>
                <c:pt idx="0">
                  <c:v>Średnia kwota na gosp. dom.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'Sprawozdania MOPS'!$C$69:$H$69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'Sprawozdania MOPS'!$C$76:$H$76</c:f>
              <c:numCache>
                <c:formatCode>_("zł"* #,##0.00_);_("zł"* \(#,##0.00\);_("zł"* "-"??_);_(@_)</c:formatCode>
                <c:ptCount val="6"/>
                <c:pt idx="0">
                  <c:v>1962.3628260869566</c:v>
                </c:pt>
                <c:pt idx="1">
                  <c:v>2343.8320408163263</c:v>
                </c:pt>
                <c:pt idx="2">
                  <c:v>2598.4728187919463</c:v>
                </c:pt>
                <c:pt idx="3">
                  <c:v>2660.3063333333334</c:v>
                </c:pt>
                <c:pt idx="4">
                  <c:v>2733.8119685039369</c:v>
                </c:pt>
                <c:pt idx="5">
                  <c:v>2924.854181818182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8C0-48A9-A5EA-7B37DEB547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7"/>
        <c:overlap val="-43"/>
        <c:axId val="159876176"/>
        <c:axId val="159872336"/>
      </c:barChart>
      <c:catAx>
        <c:axId val="1598761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9872336"/>
        <c:crosses val="autoZero"/>
        <c:auto val="1"/>
        <c:lblAlgn val="ctr"/>
        <c:lblOffset val="100"/>
        <c:noMultiLvlLbl val="0"/>
      </c:catAx>
      <c:valAx>
        <c:axId val="1598723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&quot;zł&quot;* #,##0.00_);_(&quot;zł&quot;* \(#,##0.00\);_(&quot;zł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9876176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5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'Sprawozdania MOPS'!$B$149</c:f>
              <c:strCache>
                <c:ptCount val="1"/>
                <c:pt idx="0">
                  <c:v>Wnioski o wydanie KDR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'Sprawozdania MOPS'!$C$148:$H$148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'Sprawozdania MOPS'!$C$149:$H$149</c:f>
              <c:numCache>
                <c:formatCode>General</c:formatCode>
                <c:ptCount val="6"/>
                <c:pt idx="0">
                  <c:v>87</c:v>
                </c:pt>
                <c:pt idx="1">
                  <c:v>129</c:v>
                </c:pt>
                <c:pt idx="2">
                  <c:v>325</c:v>
                </c:pt>
                <c:pt idx="3">
                  <c:v>345</c:v>
                </c:pt>
                <c:pt idx="4">
                  <c:v>101</c:v>
                </c:pt>
                <c:pt idx="5">
                  <c:v>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604-4220-8772-0A2F435AA579}"/>
            </c:ext>
          </c:extLst>
        </c:ser>
        <c:ser>
          <c:idx val="1"/>
          <c:order val="1"/>
          <c:tx>
            <c:strRef>
              <c:f>'Sprawozdania MOPS'!$B$150</c:f>
              <c:strCache>
                <c:ptCount val="1"/>
                <c:pt idx="0">
                  <c:v>Wnioski dla nowej rodziny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'Sprawozdania MOPS'!$C$148:$H$148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'Sprawozdania MOPS'!$C$150:$H$150</c:f>
              <c:numCache>
                <c:formatCode>General</c:formatCode>
                <c:ptCount val="6"/>
                <c:pt idx="0">
                  <c:v>70</c:v>
                </c:pt>
                <c:pt idx="1">
                  <c:v>89</c:v>
                </c:pt>
                <c:pt idx="2">
                  <c:v>289</c:v>
                </c:pt>
                <c:pt idx="3">
                  <c:v>290</c:v>
                </c:pt>
                <c:pt idx="4">
                  <c:v>64</c:v>
                </c:pt>
                <c:pt idx="5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604-4220-8772-0A2F435AA5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7"/>
        <c:overlap val="-43"/>
        <c:axId val="881257504"/>
        <c:axId val="881247424"/>
      </c:barChart>
      <c:catAx>
        <c:axId val="8812575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881247424"/>
        <c:crosses val="autoZero"/>
        <c:auto val="1"/>
        <c:lblAlgn val="ctr"/>
        <c:lblOffset val="100"/>
        <c:noMultiLvlLbl val="0"/>
      </c:catAx>
      <c:valAx>
        <c:axId val="881247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881257504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5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'Kapitał społeczny (GUS)'!$C$5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'Kapitał społeczny (GUS)'!$B$6:$B$8</c:f>
              <c:strCache>
                <c:ptCount val="3"/>
                <c:pt idx="0">
                  <c:v>Małopolska</c:v>
                </c:pt>
                <c:pt idx="1">
                  <c:v>p. tatrzański</c:v>
                </c:pt>
                <c:pt idx="2">
                  <c:v>Zakopane</c:v>
                </c:pt>
              </c:strCache>
            </c:strRef>
          </c:cat>
          <c:val>
            <c:numRef>
              <c:f>'Kapitał społeczny (GUS)'!$C$6:$C$8</c:f>
              <c:numCache>
                <c:formatCode>#,##0.00</c:formatCode>
                <c:ptCount val="3"/>
                <c:pt idx="0">
                  <c:v>3.95</c:v>
                </c:pt>
                <c:pt idx="1">
                  <c:v>4.6500000000000004</c:v>
                </c:pt>
                <c:pt idx="2">
                  <c:v>7.23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57-48A0-81C3-31D708865B91}"/>
            </c:ext>
          </c:extLst>
        </c:ser>
        <c:ser>
          <c:idx val="1"/>
          <c:order val="1"/>
          <c:tx>
            <c:strRef>
              <c:f>'Kapitał społeczny (GUS)'!$D$5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'Kapitał społeczny (GUS)'!$B$6:$B$8</c:f>
              <c:strCache>
                <c:ptCount val="3"/>
                <c:pt idx="0">
                  <c:v>Małopolska</c:v>
                </c:pt>
                <c:pt idx="1">
                  <c:v>p. tatrzański</c:v>
                </c:pt>
                <c:pt idx="2">
                  <c:v>Zakopane</c:v>
                </c:pt>
              </c:strCache>
            </c:strRef>
          </c:cat>
          <c:val>
            <c:numRef>
              <c:f>'Kapitał społeczny (GUS)'!$D$6:$D$8</c:f>
              <c:numCache>
                <c:formatCode>#,##0.00</c:formatCode>
                <c:ptCount val="3"/>
                <c:pt idx="0">
                  <c:v>4.68</c:v>
                </c:pt>
                <c:pt idx="1">
                  <c:v>5.55</c:v>
                </c:pt>
                <c:pt idx="2">
                  <c:v>8.5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057-48A0-81C3-31D708865B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7"/>
        <c:overlap val="-43"/>
        <c:axId val="1533492127"/>
        <c:axId val="1533501247"/>
      </c:barChart>
      <c:catAx>
        <c:axId val="153349212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33501247"/>
        <c:crosses val="autoZero"/>
        <c:auto val="1"/>
        <c:lblAlgn val="ctr"/>
        <c:lblOffset val="100"/>
        <c:noMultiLvlLbl val="0"/>
      </c:catAx>
      <c:valAx>
        <c:axId val="153350124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33492127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5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'Uzupełnienie (MOPS-GUS)'!$B$4</c:f>
              <c:strCache>
                <c:ptCount val="1"/>
                <c:pt idx="0">
                  <c:v>Kwota ogółem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'Uzupełnienie (MOPS-GUS)'!$C$3:$H$3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'Uzupełnienie (MOPS-GUS)'!$C$4:$H$4</c:f>
              <c:numCache>
                <c:formatCode>_("zł"* #,##0.00_);_("zł"* \(#,##0.00\);_("zł"* "-"??_);_(@_)</c:formatCode>
                <c:ptCount val="6"/>
                <c:pt idx="0">
                  <c:v>260000</c:v>
                </c:pt>
                <c:pt idx="1">
                  <c:v>250000</c:v>
                </c:pt>
                <c:pt idx="2">
                  <c:v>250000</c:v>
                </c:pt>
                <c:pt idx="3">
                  <c:v>240000</c:v>
                </c:pt>
                <c:pt idx="4">
                  <c:v>350000</c:v>
                </c:pt>
                <c:pt idx="5">
                  <c:v>212800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AB5-473D-A4DA-5B86DD41A567}"/>
            </c:ext>
          </c:extLst>
        </c:ser>
        <c:ser>
          <c:idx val="1"/>
          <c:order val="1"/>
          <c:tx>
            <c:strRef>
              <c:f>'Uzupełnienie (MOPS-GUS)'!$B$5</c:f>
              <c:strCache>
                <c:ptCount val="1"/>
                <c:pt idx="0">
                  <c:v>Kwota na ofertę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'Uzupełnienie (MOPS-GUS)'!$C$3:$H$3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'Uzupełnienie (MOPS-GUS)'!$C$5:$H$5</c:f>
              <c:numCache>
                <c:formatCode>_("zł"* #,##0.00_);_("zł"* \(#,##0.00\);_("zł"* "-"??_);_(@_)</c:formatCode>
                <c:ptCount val="6"/>
                <c:pt idx="0">
                  <c:v>86666.666666666672</c:v>
                </c:pt>
                <c:pt idx="1">
                  <c:v>83333.333333333328</c:v>
                </c:pt>
                <c:pt idx="2">
                  <c:v>83333.333333333328</c:v>
                </c:pt>
                <c:pt idx="3">
                  <c:v>80000</c:v>
                </c:pt>
                <c:pt idx="4">
                  <c:v>116666.66666666667</c:v>
                </c:pt>
                <c:pt idx="5">
                  <c:v>212800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AB5-473D-A4DA-5B86DD41A5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7"/>
        <c:overlap val="-43"/>
        <c:axId val="1582731792"/>
        <c:axId val="1582737072"/>
      </c:barChart>
      <c:catAx>
        <c:axId val="15827317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82737072"/>
        <c:crosses val="autoZero"/>
        <c:auto val="1"/>
        <c:lblAlgn val="ctr"/>
        <c:lblOffset val="100"/>
        <c:noMultiLvlLbl val="0"/>
      </c:catAx>
      <c:valAx>
        <c:axId val="1582737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&quot;zł&quot;* #,##0.00_);_(&quot;zł&quot;* \(#,##0.00\);_(&quot;zł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82731792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5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'Uzupełnienie (MOPS-GUS)'!$B$166</c:f>
              <c:strCache>
                <c:ptCount val="1"/>
                <c:pt idx="0">
                  <c:v>czytelnicy bibliotek publicznych na 1000 ludności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1.9444444444444445E-2"/>
                  <c:y val="3.02419354838709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B61-4DFF-B584-2A13F3BA4D2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'Uzupełnienie (MOPS-GUS)'!$C$155:$G$155</c:f>
              <c:strCach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strCache>
            </c:strRef>
          </c:cat>
          <c:val>
            <c:numRef>
              <c:f>'Uzupełnienie (MOPS-GUS)'!$C$166:$G$166</c:f>
              <c:numCache>
                <c:formatCode>#,##0</c:formatCode>
                <c:ptCount val="5"/>
                <c:pt idx="0">
                  <c:v>145</c:v>
                </c:pt>
                <c:pt idx="1">
                  <c:v>164</c:v>
                </c:pt>
                <c:pt idx="2">
                  <c:v>172</c:v>
                </c:pt>
                <c:pt idx="3">
                  <c:v>178</c:v>
                </c:pt>
                <c:pt idx="4">
                  <c:v>175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B61-4DFF-B584-2A13F3BA4D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91885167"/>
        <c:axId val="1391887567"/>
      </c:lineChart>
      <c:lineChart>
        <c:grouping val="standard"/>
        <c:varyColors val="0"/>
        <c:ser>
          <c:idx val="1"/>
          <c:order val="1"/>
          <c:tx>
            <c:strRef>
              <c:f>'Uzupełnienie (MOPS-GUS)'!$B$167</c:f>
              <c:strCache>
                <c:ptCount val="1"/>
                <c:pt idx="0">
                  <c:v>wypożyczenia księgozbioru na 1 czytelnika w woluminach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4"/>
              <c:layout>
                <c:manualLayout>
                  <c:x val="-1.388888888888899E-2"/>
                  <c:y val="-6.04838709677419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B61-4DFF-B584-2A13F3BA4D2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'Uzupełnienie (MOPS-GUS)'!$C$167:$G$167</c:f>
              <c:numCache>
                <c:formatCode>#\ ##0.0</c:formatCode>
                <c:ptCount val="5"/>
                <c:pt idx="0">
                  <c:v>11.2</c:v>
                </c:pt>
                <c:pt idx="1">
                  <c:v>10</c:v>
                </c:pt>
                <c:pt idx="2">
                  <c:v>10.9</c:v>
                </c:pt>
                <c:pt idx="3">
                  <c:v>10.6</c:v>
                </c:pt>
                <c:pt idx="4">
                  <c:v>11.2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B61-4DFF-B584-2A13F3BA4D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69105519"/>
        <c:axId val="1369106479"/>
      </c:lineChart>
      <c:catAx>
        <c:axId val="13918851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391887567"/>
        <c:crosses val="autoZero"/>
        <c:auto val="1"/>
        <c:lblAlgn val="ctr"/>
        <c:lblOffset val="100"/>
        <c:noMultiLvlLbl val="0"/>
      </c:catAx>
      <c:valAx>
        <c:axId val="13918875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391885167"/>
        <c:crosses val="autoZero"/>
        <c:crossBetween val="between"/>
      </c:valAx>
      <c:valAx>
        <c:axId val="1369106479"/>
        <c:scaling>
          <c:orientation val="minMax"/>
        </c:scaling>
        <c:delete val="0"/>
        <c:axPos val="r"/>
        <c:numFmt formatCode="#\ ##0.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369105519"/>
        <c:crosses val="max"/>
        <c:crossBetween val="between"/>
      </c:valAx>
      <c:catAx>
        <c:axId val="1369105519"/>
        <c:scaling>
          <c:orientation val="minMax"/>
        </c:scaling>
        <c:delete val="1"/>
        <c:axPos val="b"/>
        <c:majorTickMark val="out"/>
        <c:minorTickMark val="none"/>
        <c:tickLblPos val="nextTo"/>
        <c:crossAx val="1369106479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5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'Uzupełnienie (MOPS-GUS)'!$C$127:$G$127</c:f>
              <c:strCache>
                <c:ptCount val="5"/>
                <c:pt idx="0">
                  <c:v>imprezy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'Uzupełnienie (MOPS-GUS)'!$C$129:$G$129</c:f>
              <c:strCach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strCache>
            </c:strRef>
          </c:cat>
          <c:val>
            <c:numRef>
              <c:f>'Uzupełnienie (MOPS-GUS)'!$C$133:$G$133</c:f>
              <c:numCache>
                <c:formatCode>#,##0</c:formatCode>
                <c:ptCount val="5"/>
                <c:pt idx="0">
                  <c:v>71</c:v>
                </c:pt>
                <c:pt idx="1">
                  <c:v>32</c:v>
                </c:pt>
                <c:pt idx="2">
                  <c:v>48</c:v>
                </c:pt>
                <c:pt idx="3">
                  <c:v>50</c:v>
                </c:pt>
                <c:pt idx="4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9D2-475D-8205-1DA2C753EB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120675375"/>
        <c:axId val="1120673935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val>
                  <c:numRef>
                    <c:extLst>
                      <c:ext uri="{02D57815-91ED-43cb-92C2-25804820EDAC}">
                        <c15:formulaRef>
                          <c15:sqref>'Uzupełnienie (MOPS-GUS)'!$C$135:$G$135</c15:sqref>
                        </c15:formulaRef>
                      </c:ext>
                    </c:extLst>
                    <c:numCache>
                      <c:formatCode>#,##0</c:formatCode>
                      <c:ptCount val="5"/>
                      <c:pt idx="0">
                        <c:v>5500</c:v>
                      </c:pt>
                      <c:pt idx="1">
                        <c:v>6900</c:v>
                      </c:pt>
                      <c:pt idx="2">
                        <c:v>3188</c:v>
                      </c:pt>
                      <c:pt idx="3">
                        <c:v>3410</c:v>
                      </c:pt>
                      <c:pt idx="4">
                        <c:v>4862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2-59D2-475D-8205-1DA2C753EBB3}"/>
                  </c:ext>
                </c:extLst>
              </c15:ser>
            </c15:filteredBarSeries>
          </c:ext>
        </c:extLst>
      </c:barChart>
      <c:lineChart>
        <c:grouping val="standard"/>
        <c:varyColors val="0"/>
        <c:ser>
          <c:idx val="1"/>
          <c:order val="1"/>
          <c:tx>
            <c:strRef>
              <c:f>'Uzupełnienie (MOPS-GUS)'!$H$127:$L$127</c:f>
              <c:strCache>
                <c:ptCount val="5"/>
                <c:pt idx="0">
                  <c:v>uczestnicy imprez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'Uzupełnienie (MOPS-GUS)'!$C$129:$G$129</c:f>
              <c:strCach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strCache>
            </c:strRef>
          </c:cat>
          <c:val>
            <c:numRef>
              <c:f>'Uzupełnienie (MOPS-GUS)'!$H$133:$L$133</c:f>
              <c:numCache>
                <c:formatCode>#,##0</c:formatCode>
                <c:ptCount val="5"/>
                <c:pt idx="0">
                  <c:v>5500</c:v>
                </c:pt>
                <c:pt idx="1">
                  <c:v>6900</c:v>
                </c:pt>
                <c:pt idx="2">
                  <c:v>3188</c:v>
                </c:pt>
                <c:pt idx="3">
                  <c:v>3410</c:v>
                </c:pt>
                <c:pt idx="4">
                  <c:v>4862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9D2-475D-8205-1DA2C753EB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50659599"/>
        <c:axId val="550659119"/>
      </c:lineChart>
      <c:catAx>
        <c:axId val="11206753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120673935"/>
        <c:crosses val="autoZero"/>
        <c:auto val="1"/>
        <c:lblAlgn val="ctr"/>
        <c:lblOffset val="100"/>
        <c:noMultiLvlLbl val="0"/>
      </c:catAx>
      <c:valAx>
        <c:axId val="11206739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120675375"/>
        <c:crosses val="autoZero"/>
        <c:crossBetween val="between"/>
      </c:valAx>
      <c:valAx>
        <c:axId val="550659119"/>
        <c:scaling>
          <c:orientation val="minMax"/>
        </c:scaling>
        <c:delete val="0"/>
        <c:axPos val="r"/>
        <c:numFmt formatCode="#,##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50659599"/>
        <c:crosses val="max"/>
        <c:crossBetween val="between"/>
      </c:valAx>
      <c:catAx>
        <c:axId val="550659599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550659119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2020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'Ludność (GUS)'!$B$35:$B$37</c:f>
              <c:strCache>
                <c:ptCount val="3"/>
                <c:pt idx="0">
                  <c:v>Małopolska</c:v>
                </c:pt>
                <c:pt idx="1">
                  <c:v>p. tatrzański</c:v>
                </c:pt>
                <c:pt idx="2">
                  <c:v>Zakopane</c:v>
                </c:pt>
              </c:strCache>
            </c:strRef>
          </c:cat>
          <c:val>
            <c:numRef>
              <c:f>'Ludność (GUS)'!$C$35:$C$37</c:f>
              <c:numCache>
                <c:formatCode>#\ ##0.0</c:formatCode>
                <c:ptCount val="3"/>
                <c:pt idx="0">
                  <c:v>25.8</c:v>
                </c:pt>
                <c:pt idx="1">
                  <c:v>26.3</c:v>
                </c:pt>
                <c:pt idx="2">
                  <c:v>33.9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920-40AD-9C62-E7A1CC04C06C}"/>
            </c:ext>
          </c:extLst>
        </c:ser>
        <c:ser>
          <c:idx val="1"/>
          <c:order val="1"/>
          <c:tx>
            <c:v>2024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'Ludność (GUS)'!$B$35:$B$37</c:f>
              <c:strCache>
                <c:ptCount val="3"/>
                <c:pt idx="0">
                  <c:v>Małopolska</c:v>
                </c:pt>
                <c:pt idx="1">
                  <c:v>p. tatrzański</c:v>
                </c:pt>
                <c:pt idx="2">
                  <c:v>Zakopane</c:v>
                </c:pt>
              </c:strCache>
            </c:strRef>
          </c:cat>
          <c:val>
            <c:numRef>
              <c:f>'Ludność (GUS)'!$D$35:$D$37</c:f>
              <c:numCache>
                <c:formatCode>#\ ##0.0</c:formatCode>
                <c:ptCount val="3"/>
                <c:pt idx="0">
                  <c:v>28.7</c:v>
                </c:pt>
                <c:pt idx="1">
                  <c:v>29.8</c:v>
                </c:pt>
                <c:pt idx="2">
                  <c:v>38.799999999999997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920-40AD-9C62-E7A1CC04C0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7"/>
        <c:overlap val="-43"/>
        <c:axId val="63298128"/>
        <c:axId val="63299088"/>
      </c:barChart>
      <c:catAx>
        <c:axId val="632981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3299088"/>
        <c:crosses val="autoZero"/>
        <c:auto val="1"/>
        <c:lblAlgn val="ctr"/>
        <c:lblOffset val="100"/>
        <c:noMultiLvlLbl val="0"/>
      </c:catAx>
      <c:valAx>
        <c:axId val="63299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\ 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63298128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'Ludność (GUS)'!$Y$58</c:f>
              <c:strCache>
                <c:ptCount val="1"/>
                <c:pt idx="0">
                  <c:v>Zakopane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'Ludność (GUS)'!$P$58:$U$58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'Ludność (GUS)'!$Z$58:$AE$58</c:f>
              <c:numCache>
                <c:formatCode>0.0%</c:formatCode>
                <c:ptCount val="6"/>
                <c:pt idx="0">
                  <c:v>0.26724137931034481</c:v>
                </c:pt>
                <c:pt idx="1">
                  <c:v>0.30541871921182268</c:v>
                </c:pt>
                <c:pt idx="2">
                  <c:v>0.30869565217391304</c:v>
                </c:pt>
                <c:pt idx="3">
                  <c:v>0.27522935779816515</c:v>
                </c:pt>
                <c:pt idx="4">
                  <c:v>0.18518518518518517</c:v>
                </c:pt>
                <c:pt idx="5">
                  <c:v>0.25589225589225589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27-4953-B993-783EC387B983}"/>
            </c:ext>
          </c:extLst>
        </c:ser>
        <c:ser>
          <c:idx val="1"/>
          <c:order val="1"/>
          <c:tx>
            <c:strRef>
              <c:f>'Ludność (GUS)'!$Y$59</c:f>
              <c:strCache>
                <c:ptCount val="1"/>
                <c:pt idx="0">
                  <c:v>Biały Dunajec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'Ludność (GUS)'!$P$58:$U$58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'Ludność (GUS)'!$Z$59:$AE$59</c:f>
              <c:numCache>
                <c:formatCode>0.0%</c:formatCode>
                <c:ptCount val="6"/>
                <c:pt idx="0">
                  <c:v>3.8793103448275863E-2</c:v>
                </c:pt>
                <c:pt idx="1">
                  <c:v>6.4039408866995079E-2</c:v>
                </c:pt>
                <c:pt idx="2">
                  <c:v>8.6956521739130432E-2</c:v>
                </c:pt>
                <c:pt idx="3">
                  <c:v>5.9633027522935783E-2</c:v>
                </c:pt>
                <c:pt idx="4">
                  <c:v>7.0370370370370375E-2</c:v>
                </c:pt>
                <c:pt idx="5">
                  <c:v>8.0808080808080815E-2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727-4953-B993-783EC387B983}"/>
            </c:ext>
          </c:extLst>
        </c:ser>
        <c:ser>
          <c:idx val="2"/>
          <c:order val="2"/>
          <c:tx>
            <c:strRef>
              <c:f>'Ludność (GUS)'!$Y$60</c:f>
              <c:strCache>
                <c:ptCount val="1"/>
                <c:pt idx="0">
                  <c:v>Bukowina Tat.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'Ludność (GUS)'!$P$58:$U$58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'Ludność (GUS)'!$Z$60:$AE$60</c:f>
              <c:numCache>
                <c:formatCode>0.0%</c:formatCode>
                <c:ptCount val="6"/>
                <c:pt idx="0">
                  <c:v>0.19827586206896552</c:v>
                </c:pt>
                <c:pt idx="1">
                  <c:v>0.21182266009852216</c:v>
                </c:pt>
                <c:pt idx="2">
                  <c:v>0.17391304347826086</c:v>
                </c:pt>
                <c:pt idx="3">
                  <c:v>0.14220183486238533</c:v>
                </c:pt>
                <c:pt idx="4">
                  <c:v>0.17037037037037037</c:v>
                </c:pt>
                <c:pt idx="5">
                  <c:v>0.14141414141414141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727-4953-B993-783EC387B983}"/>
            </c:ext>
          </c:extLst>
        </c:ser>
        <c:ser>
          <c:idx val="3"/>
          <c:order val="3"/>
          <c:tx>
            <c:strRef>
              <c:f>'Ludność (GUS)'!$Y$61</c:f>
              <c:strCache>
                <c:ptCount val="1"/>
                <c:pt idx="0">
                  <c:v>Kościelisko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'Ludność (GUS)'!$P$58:$U$58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'Ludność (GUS)'!$Z$61:$AE$61</c:f>
              <c:numCache>
                <c:formatCode>0.0%</c:formatCode>
                <c:ptCount val="6"/>
                <c:pt idx="0">
                  <c:v>0.31896551724137934</c:v>
                </c:pt>
                <c:pt idx="1">
                  <c:v>0.25123152709359609</c:v>
                </c:pt>
                <c:pt idx="2">
                  <c:v>0.26521739130434785</c:v>
                </c:pt>
                <c:pt idx="3">
                  <c:v>0.30275229357798167</c:v>
                </c:pt>
                <c:pt idx="4">
                  <c:v>0.34814814814814815</c:v>
                </c:pt>
                <c:pt idx="5">
                  <c:v>0.38383838383838381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727-4953-B993-783EC387B983}"/>
            </c:ext>
          </c:extLst>
        </c:ser>
        <c:ser>
          <c:idx val="4"/>
          <c:order val="4"/>
          <c:tx>
            <c:strRef>
              <c:f>'Ludność (GUS)'!$Y$62</c:f>
              <c:strCache>
                <c:ptCount val="1"/>
                <c:pt idx="0">
                  <c:v>Poronin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'Ludność (GUS)'!$P$58:$U$58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'Ludność (GUS)'!$Z$62:$AE$62</c:f>
              <c:numCache>
                <c:formatCode>0.0%</c:formatCode>
                <c:ptCount val="6"/>
                <c:pt idx="0">
                  <c:v>0.17672413793103448</c:v>
                </c:pt>
                <c:pt idx="1">
                  <c:v>0.16748768472906403</c:v>
                </c:pt>
                <c:pt idx="2">
                  <c:v>0.16521739130434782</c:v>
                </c:pt>
                <c:pt idx="3">
                  <c:v>0.22018348623853212</c:v>
                </c:pt>
                <c:pt idx="4">
                  <c:v>0.22592592592592592</c:v>
                </c:pt>
                <c:pt idx="5">
                  <c:v>0.13804713804713806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727-4953-B993-783EC387B9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44226015"/>
        <c:axId val="888654815"/>
        <c:extLst>
          <c:ext xmlns:c15="http://schemas.microsoft.com/office/drawing/2012/chart" uri="{02D57815-91ED-43cb-92C2-25804820EDAC}">
            <c15:filteredBarSeries>
              <c15:ser>
                <c:idx val="5"/>
                <c:order val="5"/>
                <c:tx>
                  <c:strRef>
                    <c:extLst>
                      <c:ext uri="{02D57815-91ED-43cb-92C2-25804820EDAC}">
                        <c15:formulaRef>
                          <c15:sqref>'Ludność (GUS)'!$Y$63</c15:sqref>
                        </c15:formulaRef>
                      </c:ext>
                    </c:extLst>
                    <c:strCache>
                      <c:ptCount val="1"/>
                      <c:pt idx="0">
                        <c:v>0</c:v>
                      </c:pt>
                    </c:strCache>
                  </c:strRef>
                </c:tx>
                <c:spPr>
                  <a:solidFill>
                    <a:schemeClr val="accent6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bg1">
                              <a:lumMod val="6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dk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>
                      <c:ext uri="{02D57815-91ED-43cb-92C2-25804820EDAC}">
                        <c15:formulaRef>
                          <c15:sqref>'Ludność (GUS)'!$P$58:$U$58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2020</c:v>
                      </c:pt>
                      <c:pt idx="1">
                        <c:v>2021</c:v>
                      </c:pt>
                      <c:pt idx="2">
                        <c:v>2022</c:v>
                      </c:pt>
                      <c:pt idx="3">
                        <c:v>2023</c:v>
                      </c:pt>
                      <c:pt idx="4">
                        <c:v>2024</c:v>
                      </c:pt>
                      <c:pt idx="5">
                        <c:v>2025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'Ludność (GUS)'!$Z$63:$AD$63</c15:sqref>
                        </c15:formulaRef>
                      </c:ext>
                    </c:extLst>
                    <c:numCache>
                      <c:formatCode>0.0%</c:formatCode>
                      <c:ptCount val="5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5-D727-4953-B993-783EC387B983}"/>
                  </c:ext>
                </c:extLst>
              </c15:ser>
            </c15:filteredBarSeries>
            <c15:filteredBar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'Ludność (GUS)'!$Y$64</c15:sqref>
                        </c15:formulaRef>
                      </c:ext>
                    </c:extLst>
                    <c:strCache>
                      <c:ptCount val="1"/>
                      <c:pt idx="0">
                        <c:v>0</c:v>
                      </c:pt>
                    </c:strCache>
                  </c:strRef>
                </c:tx>
                <c:spPr>
                  <a:solidFill>
                    <a:schemeClr val="accent2">
                      <a:lumMod val="80000"/>
                      <a:lumOff val="2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dk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dk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'Ludność (GUS)'!$P$58:$U$58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2020</c:v>
                      </c:pt>
                      <c:pt idx="1">
                        <c:v>2021</c:v>
                      </c:pt>
                      <c:pt idx="2">
                        <c:v>2022</c:v>
                      </c:pt>
                      <c:pt idx="3">
                        <c:v>2023</c:v>
                      </c:pt>
                      <c:pt idx="4">
                        <c:v>2024</c:v>
                      </c:pt>
                      <c:pt idx="5">
                        <c:v>2025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'Ludność (GUS)'!$Z$64:$AD$64</c15:sqref>
                        </c15:formulaRef>
                      </c:ext>
                    </c:extLst>
                    <c:numCache>
                      <c:formatCode>0.0%</c:formatCode>
                      <c:ptCount val="5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D727-4953-B993-783EC387B983}"/>
                  </c:ext>
                </c:extLst>
              </c15:ser>
            </c15:filteredBarSeries>
            <c15:filteredBarSeries>
              <c15:ser>
                <c:idx val="7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'Ludność (GUS)'!$Y$65</c15:sqref>
                        </c15:formulaRef>
                      </c:ext>
                    </c:extLst>
                    <c:strCache>
                      <c:ptCount val="1"/>
                      <c:pt idx="0">
                        <c:v>Pozostałe</c:v>
                      </c:pt>
                    </c:strCache>
                  </c:strRef>
                </c:tx>
                <c:spPr>
                  <a:solidFill>
                    <a:schemeClr val="accent4">
                      <a:lumMod val="80000"/>
                      <a:lumOff val="2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dk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l-PL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dk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'Ludność (GUS)'!$P$58:$U$58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2020</c:v>
                      </c:pt>
                      <c:pt idx="1">
                        <c:v>2021</c:v>
                      </c:pt>
                      <c:pt idx="2">
                        <c:v>2022</c:v>
                      </c:pt>
                      <c:pt idx="3">
                        <c:v>2023</c:v>
                      </c:pt>
                      <c:pt idx="4">
                        <c:v>2024</c:v>
                      </c:pt>
                      <c:pt idx="5">
                        <c:v>2025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'Ludność (GUS)'!$Z$65:$AD$65</c15:sqref>
                        </c15:formulaRef>
                      </c:ext>
                    </c:extLst>
                    <c:numCache>
                      <c:formatCode>0.0%</c:formatCode>
                      <c:ptCount val="5"/>
                      <c:pt idx="0">
                        <c:v>0</c:v>
                      </c:pt>
                      <c:pt idx="1">
                        <c:v>-8.3266726846886741E-17</c:v>
                      </c:pt>
                      <c:pt idx="2">
                        <c:v>5.5511151231257827E-17</c:v>
                      </c:pt>
                      <c:pt idx="3">
                        <c:v>-5.5511151231257827E-17</c:v>
                      </c:pt>
                      <c:pt idx="4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D727-4953-B993-783EC387B983}"/>
                  </c:ext>
                </c:extLst>
              </c15:ser>
            </c15:filteredBarSeries>
          </c:ext>
        </c:extLst>
      </c:barChart>
      <c:catAx>
        <c:axId val="84422601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888654815"/>
        <c:crosses val="autoZero"/>
        <c:auto val="1"/>
        <c:lblAlgn val="ctr"/>
        <c:lblOffset val="100"/>
        <c:noMultiLvlLbl val="0"/>
      </c:catAx>
      <c:valAx>
        <c:axId val="8886548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844226015"/>
        <c:crosses val="autoZero"/>
        <c:crossBetween val="between"/>
        <c:majorUnit val="0.2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'Gospodarka (GUS)'!$C$30:$U$30</c:f>
              <c:strCache>
                <c:ptCount val="19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  <c:pt idx="10">
                  <c:v>K</c:v>
                </c:pt>
                <c:pt idx="11">
                  <c:v>L</c:v>
                </c:pt>
                <c:pt idx="12">
                  <c:v>M</c:v>
                </c:pt>
                <c:pt idx="13">
                  <c:v>N</c:v>
                </c:pt>
                <c:pt idx="14">
                  <c:v>O</c:v>
                </c:pt>
                <c:pt idx="15">
                  <c:v>P</c:v>
                </c:pt>
                <c:pt idx="16">
                  <c:v>Q</c:v>
                </c:pt>
                <c:pt idx="17">
                  <c:v>R</c:v>
                </c:pt>
                <c:pt idx="18">
                  <c:v>SiT</c:v>
                </c:pt>
              </c:strCache>
            </c:strRef>
          </c:cat>
          <c:val>
            <c:numRef>
              <c:f>'Gospodarka (GUS)'!$C$31:$U$31</c:f>
              <c:numCache>
                <c:formatCode>General</c:formatCode>
                <c:ptCount val="19"/>
                <c:pt idx="0">
                  <c:v>-3</c:v>
                </c:pt>
                <c:pt idx="1">
                  <c:v>-1</c:v>
                </c:pt>
                <c:pt idx="2">
                  <c:v>-4</c:v>
                </c:pt>
                <c:pt idx="3">
                  <c:v>1</c:v>
                </c:pt>
                <c:pt idx="4">
                  <c:v>2</c:v>
                </c:pt>
                <c:pt idx="5">
                  <c:v>21</c:v>
                </c:pt>
                <c:pt idx="6">
                  <c:v>-9</c:v>
                </c:pt>
                <c:pt idx="7">
                  <c:v>-10</c:v>
                </c:pt>
                <c:pt idx="8">
                  <c:v>75</c:v>
                </c:pt>
                <c:pt idx="9">
                  <c:v>35</c:v>
                </c:pt>
                <c:pt idx="10">
                  <c:v>15</c:v>
                </c:pt>
                <c:pt idx="11">
                  <c:v>41</c:v>
                </c:pt>
                <c:pt idx="12">
                  <c:v>38</c:v>
                </c:pt>
                <c:pt idx="13">
                  <c:v>77</c:v>
                </c:pt>
                <c:pt idx="14">
                  <c:v>0</c:v>
                </c:pt>
                <c:pt idx="15">
                  <c:v>25</c:v>
                </c:pt>
                <c:pt idx="16">
                  <c:v>24</c:v>
                </c:pt>
                <c:pt idx="17">
                  <c:v>23</c:v>
                </c:pt>
                <c:pt idx="18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475-43C2-B35C-FBFB53F2A9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7"/>
        <c:overlap val="-43"/>
        <c:axId val="1569921152"/>
        <c:axId val="1569922400"/>
      </c:barChart>
      <c:catAx>
        <c:axId val="15699211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69922400"/>
        <c:crosses val="autoZero"/>
        <c:auto val="1"/>
        <c:lblAlgn val="ctr"/>
        <c:lblOffset val="100"/>
        <c:noMultiLvlLbl val="0"/>
      </c:catAx>
      <c:valAx>
        <c:axId val="1569922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69921152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'Gospodarka (GUS)'!$U$36</c:f>
              <c:strCache>
                <c:ptCount val="1"/>
                <c:pt idx="0">
                  <c:v>F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'Gospodarka (GUS)'!$V$35:$W$35</c:f>
              <c:numCache>
                <c:formatCode>General</c:formatCode>
                <c:ptCount val="2"/>
                <c:pt idx="0">
                  <c:v>2021</c:v>
                </c:pt>
                <c:pt idx="1">
                  <c:v>2025</c:v>
                </c:pt>
              </c:numCache>
            </c:numRef>
          </c:cat>
          <c:val>
            <c:numRef>
              <c:f>'Gospodarka (GUS)'!$V$36:$W$36</c:f>
              <c:numCache>
                <c:formatCode>0.0%</c:formatCode>
                <c:ptCount val="2"/>
                <c:pt idx="0">
                  <c:v>7.0045647725484023E-2</c:v>
                </c:pt>
                <c:pt idx="1">
                  <c:v>6.8924715278804907E-2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500-4AEE-A328-831B2A014EB6}"/>
            </c:ext>
          </c:extLst>
        </c:ser>
        <c:ser>
          <c:idx val="1"/>
          <c:order val="1"/>
          <c:tx>
            <c:strRef>
              <c:f>'Gospodarka (GUS)'!$U$37</c:f>
              <c:strCache>
                <c:ptCount val="1"/>
                <c:pt idx="0">
                  <c:v>G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'Gospodarka (GUS)'!$V$35:$W$35</c:f>
              <c:numCache>
                <c:formatCode>General</c:formatCode>
                <c:ptCount val="2"/>
                <c:pt idx="0">
                  <c:v>2021</c:v>
                </c:pt>
                <c:pt idx="1">
                  <c:v>2025</c:v>
                </c:pt>
              </c:numCache>
            </c:numRef>
          </c:cat>
          <c:val>
            <c:numRef>
              <c:f>'Gospodarka (GUS)'!$V$37:$W$37</c:f>
              <c:numCache>
                <c:formatCode>0.0%</c:formatCode>
                <c:ptCount val="2"/>
                <c:pt idx="0">
                  <c:v>0.13678577050212498</c:v>
                </c:pt>
                <c:pt idx="1">
                  <c:v>0.12720011832569147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500-4AEE-A328-831B2A014EB6}"/>
            </c:ext>
          </c:extLst>
        </c:ser>
        <c:ser>
          <c:idx val="2"/>
          <c:order val="2"/>
          <c:tx>
            <c:strRef>
              <c:f>'Gospodarka (GUS)'!$U$38</c:f>
              <c:strCache>
                <c:ptCount val="1"/>
                <c:pt idx="0">
                  <c:v>H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'Gospodarka (GUS)'!$V$35:$W$35</c:f>
              <c:numCache>
                <c:formatCode>General</c:formatCode>
                <c:ptCount val="2"/>
                <c:pt idx="0">
                  <c:v>2021</c:v>
                </c:pt>
                <c:pt idx="1">
                  <c:v>2025</c:v>
                </c:pt>
              </c:numCache>
            </c:numRef>
          </c:cat>
          <c:val>
            <c:numRef>
              <c:f>'Gospodarka (GUS)'!$V$38:$W$38</c:f>
              <c:numCache>
                <c:formatCode>0.0%</c:formatCode>
                <c:ptCount val="2"/>
                <c:pt idx="0">
                  <c:v>8.3110341570911378E-2</c:v>
                </c:pt>
                <c:pt idx="1">
                  <c:v>7.6615885224079278E-2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500-4AEE-A328-831B2A014EB6}"/>
            </c:ext>
          </c:extLst>
        </c:ser>
        <c:ser>
          <c:idx val="3"/>
          <c:order val="3"/>
          <c:tx>
            <c:strRef>
              <c:f>'Gospodarka (GUS)'!$U$39</c:f>
              <c:strCache>
                <c:ptCount val="1"/>
                <c:pt idx="0">
                  <c:v>I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'Gospodarka (GUS)'!$V$35:$W$35</c:f>
              <c:numCache>
                <c:formatCode>General</c:formatCode>
                <c:ptCount val="2"/>
                <c:pt idx="0">
                  <c:v>2021</c:v>
                </c:pt>
                <c:pt idx="1">
                  <c:v>2025</c:v>
                </c:pt>
              </c:numCache>
            </c:numRef>
          </c:cat>
          <c:val>
            <c:numRef>
              <c:f>'Gospodarka (GUS)'!$V$39:$W$39</c:f>
              <c:numCache>
                <c:formatCode>0.0%</c:formatCode>
                <c:ptCount val="2"/>
                <c:pt idx="0">
                  <c:v>0.28443255155044861</c:v>
                </c:pt>
                <c:pt idx="1">
                  <c:v>0.27836118917319924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500-4AEE-A328-831B2A014EB6}"/>
            </c:ext>
          </c:extLst>
        </c:ser>
        <c:ser>
          <c:idx val="4"/>
          <c:order val="4"/>
          <c:tx>
            <c:strRef>
              <c:f>'Gospodarka (GUS)'!$U$40</c:f>
              <c:strCache>
                <c:ptCount val="1"/>
                <c:pt idx="0">
                  <c:v>L</c:v>
                </c:pt>
              </c:strCache>
              <c:extLst xmlns:c15="http://schemas.microsoft.com/office/drawing/2012/chart"/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>
                        <a:lumMod val="6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'Gospodarka (GUS)'!$V$35:$W$35</c:f>
              <c:numCache>
                <c:formatCode>General</c:formatCode>
                <c:ptCount val="2"/>
                <c:pt idx="0">
                  <c:v>2021</c:v>
                </c:pt>
                <c:pt idx="1">
                  <c:v>2025</c:v>
                </c:pt>
              </c:numCache>
            </c:numRef>
          </c:cat>
          <c:val>
            <c:numRef>
              <c:f>'Gospodarka (GUS)'!$V$40:$W$40</c:f>
              <c:numCache>
                <c:formatCode>0.0%</c:formatCode>
                <c:ptCount val="2"/>
                <c:pt idx="0">
                  <c:v>6.548087517708169E-2</c:v>
                </c:pt>
                <c:pt idx="1">
                  <c:v>6.7593551249815115E-2</c:v>
                </c:pt>
              </c:numCache>
              <c:extLst xmlns:c15="http://schemas.microsoft.com/office/drawing/2012/chart"/>
            </c:numRef>
          </c:val>
          <c:extLst xmlns:c15="http://schemas.microsoft.com/office/drawing/2012/chart">
            <c:ext xmlns:c16="http://schemas.microsoft.com/office/drawing/2014/chart" uri="{C3380CC4-5D6E-409C-BE32-E72D297353CC}">
              <c16:uniqueId val="{00000004-A500-4AEE-A328-831B2A014EB6}"/>
            </c:ext>
          </c:extLst>
        </c:ser>
        <c:ser>
          <c:idx val="5"/>
          <c:order val="5"/>
          <c:tx>
            <c:strRef>
              <c:f>'Gospodarka (GUS)'!$U$41</c:f>
              <c:strCache>
                <c:ptCount val="1"/>
                <c:pt idx="0">
                  <c:v>M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>
                        <a:lumMod val="6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'Gospodarka (GUS)'!$V$35:$W$35</c:f>
              <c:numCache>
                <c:formatCode>General</c:formatCode>
                <c:ptCount val="2"/>
                <c:pt idx="0">
                  <c:v>2021</c:v>
                </c:pt>
                <c:pt idx="1">
                  <c:v>2025</c:v>
                </c:pt>
              </c:numCache>
            </c:numRef>
          </c:cat>
          <c:val>
            <c:numRef>
              <c:f>'Gospodarka (GUS)'!$V$41:$W$41</c:f>
              <c:numCache>
                <c:formatCode>0.0%</c:formatCode>
                <c:ptCount val="2"/>
                <c:pt idx="0">
                  <c:v>6.6425310876751145E-2</c:v>
                </c:pt>
                <c:pt idx="1">
                  <c:v>6.8037272592811712E-2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500-4AEE-A328-831B2A014EB6}"/>
            </c:ext>
          </c:extLst>
        </c:ser>
        <c:ser>
          <c:idx val="6"/>
          <c:order val="6"/>
          <c:tx>
            <c:strRef>
              <c:f>'Gospodarka (GUS)'!$U$42</c:f>
              <c:strCache>
                <c:ptCount val="1"/>
                <c:pt idx="0">
                  <c:v>SiT</c:v>
                </c:pt>
              </c:strCache>
            </c:strRef>
          </c:tx>
          <c:spPr>
            <a:solidFill>
              <a:schemeClr val="accent2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'Gospodarka (GUS)'!$V$35:$W$35</c:f>
              <c:numCache>
                <c:formatCode>General</c:formatCode>
                <c:ptCount val="2"/>
                <c:pt idx="0">
                  <c:v>2021</c:v>
                </c:pt>
                <c:pt idx="1">
                  <c:v>2025</c:v>
                </c:pt>
              </c:numCache>
            </c:numRef>
          </c:cat>
          <c:val>
            <c:numRef>
              <c:f>'Gospodarka (GUS)'!$V$42:$W$42</c:f>
              <c:numCache>
                <c:formatCode>0.0%</c:formatCode>
                <c:ptCount val="2"/>
                <c:pt idx="0">
                  <c:v>6.0916102628679365E-2</c:v>
                </c:pt>
                <c:pt idx="1">
                  <c:v>6.4043780505842335E-2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500-4AEE-A328-831B2A014EB6}"/>
            </c:ext>
          </c:extLst>
        </c:ser>
        <c:ser>
          <c:idx val="7"/>
          <c:order val="7"/>
          <c:tx>
            <c:strRef>
              <c:f>'Gospodarka (GUS)'!$U$43</c:f>
              <c:strCache>
                <c:ptCount val="1"/>
                <c:pt idx="0">
                  <c:v>N</c:v>
                </c:pt>
              </c:strCache>
            </c:strRef>
          </c:tx>
          <c:spPr>
            <a:solidFill>
              <a:schemeClr val="accent4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'Gospodarka (GUS)'!$V$35:$W$35</c:f>
              <c:numCache>
                <c:formatCode>General</c:formatCode>
                <c:ptCount val="2"/>
                <c:pt idx="0">
                  <c:v>2021</c:v>
                </c:pt>
                <c:pt idx="1">
                  <c:v>2025</c:v>
                </c:pt>
              </c:numCache>
            </c:numRef>
          </c:cat>
          <c:val>
            <c:numRef>
              <c:f>'Gospodarka (GUS)'!$V$43:$W$43</c:f>
              <c:numCache>
                <c:formatCode>0.0%</c:formatCode>
                <c:ptCount val="2"/>
                <c:pt idx="0">
                  <c:v>4.486069573429876E-2</c:v>
                </c:pt>
                <c:pt idx="1">
                  <c:v>5.3542375388256173E-2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A500-4AEE-A328-831B2A014EB6}"/>
            </c:ext>
          </c:extLst>
        </c:ser>
        <c:ser>
          <c:idx val="8"/>
          <c:order val="8"/>
          <c:tx>
            <c:strRef>
              <c:f>'Gospodarka (GUS)'!$U$44</c:f>
              <c:strCache>
                <c:ptCount val="1"/>
                <c:pt idx="0">
                  <c:v>Pozostałe</c:v>
                </c:pt>
              </c:strCache>
            </c:strRef>
          </c:tx>
          <c:spPr>
            <a:solidFill>
              <a:schemeClr val="accent6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'Gospodarka (GUS)'!$V$35:$W$35</c:f>
              <c:numCache>
                <c:formatCode>General</c:formatCode>
                <c:ptCount val="2"/>
                <c:pt idx="0">
                  <c:v>2021</c:v>
                </c:pt>
                <c:pt idx="1">
                  <c:v>2025</c:v>
                </c:pt>
              </c:numCache>
            </c:numRef>
          </c:cat>
          <c:val>
            <c:numRef>
              <c:f>'Gospodarka (GUS)'!$V$44:$W$44</c:f>
              <c:numCache>
                <c:formatCode>0.0%</c:formatCode>
                <c:ptCount val="2"/>
                <c:pt idx="0">
                  <c:v>0.18794270423421999</c:v>
                </c:pt>
                <c:pt idx="1">
                  <c:v>0.19568111226149976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500-4AEE-A328-831B2A014E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490407952"/>
        <c:axId val="1490412112"/>
        <c:extLst/>
      </c:barChart>
      <c:catAx>
        <c:axId val="14904079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490412112"/>
        <c:crosses val="autoZero"/>
        <c:auto val="1"/>
        <c:lblAlgn val="ctr"/>
        <c:lblOffset val="100"/>
        <c:noMultiLvlLbl val="0"/>
      </c:catAx>
      <c:valAx>
        <c:axId val="14904121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490407952"/>
        <c:crosses val="autoZero"/>
        <c:crossBetween val="between"/>
        <c:majorUnit val="0.2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6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303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32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  <a:alpha val="54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  <a:alpha val="51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32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  <a:alpha val="54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  <a:alpha val="51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2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2.xml><?xml version="1.0" encoding="utf-8"?>
<cs:chartStyle xmlns:cs="http://schemas.microsoft.com/office/drawing/2012/chartStyle" xmlns:a="http://schemas.openxmlformats.org/drawingml/2006/main" id="303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23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24.xml><?xml version="1.0" encoding="utf-8"?>
<cs:chartStyle xmlns:cs="http://schemas.microsoft.com/office/drawing/2012/chartStyle" xmlns:a="http://schemas.openxmlformats.org/drawingml/2006/main" id="232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  <a:alpha val="54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  <a:alpha val="51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25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6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8.xml><?xml version="1.0" encoding="utf-8"?>
<cs:chartStyle xmlns:cs="http://schemas.microsoft.com/office/drawing/2012/chartStyle" xmlns:a="http://schemas.openxmlformats.org/drawingml/2006/main" id="232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  <a:alpha val="54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  <a:alpha val="51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29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32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  <a:alpha val="54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  <a:alpha val="51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30.xml><?xml version="1.0" encoding="utf-8"?>
<cs:chartStyle xmlns:cs="http://schemas.microsoft.com/office/drawing/2012/chartStyle" xmlns:a="http://schemas.openxmlformats.org/drawingml/2006/main" id="303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31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32.xml><?xml version="1.0" encoding="utf-8"?>
<cs:chartStyle xmlns:cs="http://schemas.microsoft.com/office/drawing/2012/chartStyle" xmlns:a="http://schemas.openxmlformats.org/drawingml/2006/main" id="232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  <a:alpha val="54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  <a:alpha val="51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33.xml><?xml version="1.0" encoding="utf-8"?>
<cs:chartStyle xmlns:cs="http://schemas.microsoft.com/office/drawing/2012/chartStyle" xmlns:a="http://schemas.openxmlformats.org/drawingml/2006/main" id="232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  <a:alpha val="54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  <a:alpha val="51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3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6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3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9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03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4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4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45.xml><?xml version="1.0" encoding="utf-8"?>
<cs:chartStyle xmlns:cs="http://schemas.microsoft.com/office/drawing/2012/chartStyle" xmlns:a="http://schemas.openxmlformats.org/drawingml/2006/main" id="303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46.xml><?xml version="1.0" encoding="utf-8"?>
<cs:chartStyle xmlns:cs="http://schemas.microsoft.com/office/drawing/2012/chartStyle" xmlns:a="http://schemas.openxmlformats.org/drawingml/2006/main" id="303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47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9.xml><?xml version="1.0" encoding="utf-8"?>
<cs:chartStyle xmlns:cs="http://schemas.microsoft.com/office/drawing/2012/chartStyle" xmlns:a="http://schemas.openxmlformats.org/drawingml/2006/main" id="232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  <a:alpha val="54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  <a:alpha val="51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03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50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51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52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53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5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303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303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D84CE97-F437-474E-ABCE-1E696A18B52F}" type="doc">
      <dgm:prSet loTypeId="urn:microsoft.com/office/officeart/2005/8/layout/hierarchy4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987A70DC-7E1A-4986-AF72-6E9FF93FA6E8}">
      <dgm:prSet phldrT="[Tekst]" custT="1"/>
      <dgm:spPr/>
      <dgm:t>
        <a:bodyPr/>
        <a:lstStyle/>
        <a:p>
          <a:pPr algn="ctr"/>
          <a:r>
            <a:rPr lang="pl-PL" sz="105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1. Wzmocnienie roli rodziny oraz kompetencji opiekuńczo-wychowawczych obecnych</a:t>
          </a:r>
          <a:br>
            <a:rPr lang="pl-PL" sz="105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</a:br>
          <a:r>
            <a:rPr lang="pl-PL" sz="105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i przyszłych rodziców oraz opiekunów dzieci.</a:t>
          </a:r>
        </a:p>
      </dgm:t>
    </dgm:pt>
    <dgm:pt modelId="{EA63B679-B755-4583-9090-9EBB1E197207}" type="parTrans" cxnId="{00309B05-9D49-4C00-9D12-9F8A57EED23A}">
      <dgm:prSet/>
      <dgm:spPr/>
      <dgm:t>
        <a:bodyPr/>
        <a:lstStyle/>
        <a:p>
          <a:pPr algn="ctr"/>
          <a:endParaRPr lang="pl-PL"/>
        </a:p>
      </dgm:t>
    </dgm:pt>
    <dgm:pt modelId="{C3D19F67-3C52-4906-A95E-8D5DDE3F364B}" type="sibTrans" cxnId="{00309B05-9D49-4C00-9D12-9F8A57EED23A}">
      <dgm:prSet/>
      <dgm:spPr/>
      <dgm:t>
        <a:bodyPr/>
        <a:lstStyle/>
        <a:p>
          <a:pPr algn="ctr"/>
          <a:endParaRPr lang="pl-PL"/>
        </a:p>
      </dgm:t>
    </dgm:pt>
    <dgm:pt modelId="{B2D412B7-E03B-4177-929E-C605B1158BD3}">
      <dgm:prSet phldrT="[Tekst]" custT="1"/>
      <dgm:spPr/>
      <dgm:t>
        <a:bodyPr/>
        <a:lstStyle/>
        <a:p>
          <a:pPr algn="ctr"/>
          <a:r>
            <a:rPr lang="pl-PL" sz="105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2. Zwiększenie dostępności</a:t>
          </a:r>
          <a:br>
            <a:rPr lang="pl-PL" sz="105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</a:br>
          <a:r>
            <a:rPr lang="pl-PL" sz="105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i skuteczności profilaktyki oraz wczesnej interwencji wobec dzieci</a:t>
          </a:r>
          <a:br>
            <a:rPr lang="pl-PL" sz="105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</a:br>
          <a:r>
            <a:rPr lang="pl-PL" sz="105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i rodzin.</a:t>
          </a:r>
        </a:p>
      </dgm:t>
    </dgm:pt>
    <dgm:pt modelId="{BB3AEDEC-AB54-406D-A050-E85575AB5653}" type="parTrans" cxnId="{6991D475-EFDC-47D8-9070-9F379E2DC792}">
      <dgm:prSet/>
      <dgm:spPr/>
      <dgm:t>
        <a:bodyPr/>
        <a:lstStyle/>
        <a:p>
          <a:pPr algn="ctr"/>
          <a:endParaRPr lang="pl-PL"/>
        </a:p>
      </dgm:t>
    </dgm:pt>
    <dgm:pt modelId="{4A63B10C-F0EC-4DE5-8685-89FB27D8B499}" type="sibTrans" cxnId="{6991D475-EFDC-47D8-9070-9F379E2DC792}">
      <dgm:prSet/>
      <dgm:spPr/>
      <dgm:t>
        <a:bodyPr/>
        <a:lstStyle/>
        <a:p>
          <a:pPr algn="ctr"/>
          <a:endParaRPr lang="pl-PL"/>
        </a:p>
      </dgm:t>
    </dgm:pt>
    <dgm:pt modelId="{96BEE1F7-74C6-4E86-A7F3-AE0171063767}">
      <dgm:prSet phldrT="[Tekst]" custT="1"/>
      <dgm:spPr/>
      <dgm:t>
        <a:bodyPr/>
        <a:lstStyle/>
        <a:p>
          <a:pPr algn="ctr"/>
          <a:r>
            <a:rPr lang="pl-PL" sz="105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 3. Zwiększenie dostępności</a:t>
          </a:r>
          <a:br>
            <a:rPr lang="pl-PL" sz="105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</a:br>
          <a:r>
            <a:rPr lang="pl-PL" sz="105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i skuteczności systemu wsparcia rodzin przeżywających trudności oraz wzmocnienie ich samodzielności.</a:t>
          </a:r>
        </a:p>
      </dgm:t>
    </dgm:pt>
    <dgm:pt modelId="{49CD975E-AACE-46D6-85F1-34742BD3FAC7}" type="parTrans" cxnId="{D8526356-073C-44A6-BF64-E11C278397AD}">
      <dgm:prSet/>
      <dgm:spPr/>
      <dgm:t>
        <a:bodyPr/>
        <a:lstStyle/>
        <a:p>
          <a:pPr algn="ctr"/>
          <a:endParaRPr lang="pl-PL"/>
        </a:p>
      </dgm:t>
    </dgm:pt>
    <dgm:pt modelId="{0CBE7539-1E67-4B04-B30D-2DEE839D8BBA}" type="sibTrans" cxnId="{D8526356-073C-44A6-BF64-E11C278397AD}">
      <dgm:prSet/>
      <dgm:spPr/>
      <dgm:t>
        <a:bodyPr/>
        <a:lstStyle/>
        <a:p>
          <a:pPr algn="ctr"/>
          <a:endParaRPr lang="pl-PL"/>
        </a:p>
      </dgm:t>
    </dgm:pt>
    <dgm:pt modelId="{C60FDE42-A0DB-4BB7-B7A2-E501AE5AFF20}">
      <dgm:prSet phldrT="[Tekst]" custT="1"/>
      <dgm:spPr/>
      <dgm:t>
        <a:bodyPr/>
        <a:lstStyle/>
        <a:p>
          <a:pPr algn="ctr"/>
          <a:r>
            <a:rPr lang="pl-PL" sz="105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 4. Zapewnienie dzieciom bezpieczeństwa oraz możliwości wychowania</a:t>
          </a:r>
          <a:br>
            <a:rPr lang="pl-PL" sz="105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</a:br>
          <a:r>
            <a:rPr lang="pl-PL" sz="105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w rodzinie naturalnej.</a:t>
          </a:r>
        </a:p>
      </dgm:t>
    </dgm:pt>
    <dgm:pt modelId="{06A127C3-8D00-4A99-B44F-B6A4F20E8F5A}" type="parTrans" cxnId="{8D1BBCE8-6AD2-4FD5-9FD1-36353013D890}">
      <dgm:prSet/>
      <dgm:spPr/>
      <dgm:t>
        <a:bodyPr/>
        <a:lstStyle/>
        <a:p>
          <a:pPr algn="ctr"/>
          <a:endParaRPr lang="pl-PL"/>
        </a:p>
      </dgm:t>
    </dgm:pt>
    <dgm:pt modelId="{56399E7D-70AB-42FE-B8D3-5D27FF20851F}" type="sibTrans" cxnId="{8D1BBCE8-6AD2-4FD5-9FD1-36353013D890}">
      <dgm:prSet/>
      <dgm:spPr/>
      <dgm:t>
        <a:bodyPr/>
        <a:lstStyle/>
        <a:p>
          <a:pPr algn="ctr"/>
          <a:endParaRPr lang="pl-PL"/>
        </a:p>
      </dgm:t>
    </dgm:pt>
    <dgm:pt modelId="{EF611454-A40B-45DA-8521-7D6B27FF1A46}">
      <dgm:prSet phldrT="[Tekst]" custT="1"/>
      <dgm:spPr/>
      <dgm:t>
        <a:bodyPr/>
        <a:lstStyle/>
        <a:p>
          <a:pPr algn="ctr"/>
          <a:r>
            <a:rPr lang="pl-PL" sz="105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5. Wzmocnienie koordynacji i współpracy podmiotów lokalnego systemu wsparcia rodziny.</a:t>
          </a:r>
        </a:p>
      </dgm:t>
    </dgm:pt>
    <dgm:pt modelId="{51AE5808-9C25-43CA-852A-2DCCBD673A30}" type="parTrans" cxnId="{BA222099-E76D-4587-AA4B-4949B5E81C6F}">
      <dgm:prSet/>
      <dgm:spPr/>
      <dgm:t>
        <a:bodyPr/>
        <a:lstStyle/>
        <a:p>
          <a:pPr algn="ctr"/>
          <a:endParaRPr lang="pl-PL"/>
        </a:p>
      </dgm:t>
    </dgm:pt>
    <dgm:pt modelId="{49FF4C6C-3385-4B8A-BB26-1DC8FD1F7EA6}" type="sibTrans" cxnId="{BA222099-E76D-4587-AA4B-4949B5E81C6F}">
      <dgm:prSet/>
      <dgm:spPr/>
      <dgm:t>
        <a:bodyPr/>
        <a:lstStyle/>
        <a:p>
          <a:pPr algn="ctr"/>
          <a:endParaRPr lang="pl-PL"/>
        </a:p>
      </dgm:t>
    </dgm:pt>
    <dgm:pt modelId="{51D40216-B7E4-4AE7-ACA8-B00EA2188C28}">
      <dgm:prSet phldrT="[Tekst]" custT="1"/>
      <dgm:spPr/>
      <dgm:t>
        <a:bodyPr/>
        <a:lstStyle/>
        <a:p>
          <a:pPr algn="ctr"/>
          <a:r>
            <a:rPr lang="pl-PL" sz="11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Poprawa warunków funkcjonowania oraz wzmocnienie rodzin i dzieci w Zakopanem, budujące atrakcyjność osadniczą miasta.</a:t>
          </a:r>
        </a:p>
      </dgm:t>
    </dgm:pt>
    <dgm:pt modelId="{CA188B49-9AF2-49B0-806B-633149B6B626}" type="sibTrans" cxnId="{ED51E980-5D05-4D04-AD7C-BA59491CB66D}">
      <dgm:prSet/>
      <dgm:spPr/>
      <dgm:t>
        <a:bodyPr/>
        <a:lstStyle/>
        <a:p>
          <a:pPr algn="ctr"/>
          <a:endParaRPr lang="pl-PL"/>
        </a:p>
      </dgm:t>
    </dgm:pt>
    <dgm:pt modelId="{AC504C0C-1E94-4710-AA93-9C4D52481B77}" type="parTrans" cxnId="{ED51E980-5D05-4D04-AD7C-BA59491CB66D}">
      <dgm:prSet/>
      <dgm:spPr/>
      <dgm:t>
        <a:bodyPr/>
        <a:lstStyle/>
        <a:p>
          <a:pPr algn="ctr"/>
          <a:endParaRPr lang="pl-PL"/>
        </a:p>
      </dgm:t>
    </dgm:pt>
    <dgm:pt modelId="{BBF93458-B89C-4716-96B3-6F27BA5632C2}" type="pres">
      <dgm:prSet presAssocID="{2D84CE97-F437-474E-ABCE-1E696A18B52F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9A729BC8-2B89-4BC4-B0D6-9DD6DCDA2937}" type="pres">
      <dgm:prSet presAssocID="{51D40216-B7E4-4AE7-ACA8-B00EA2188C28}" presName="vertOne" presStyleCnt="0"/>
      <dgm:spPr/>
    </dgm:pt>
    <dgm:pt modelId="{4ED4F45A-6DCC-481D-8245-E6BF1ECB0549}" type="pres">
      <dgm:prSet presAssocID="{51D40216-B7E4-4AE7-ACA8-B00EA2188C28}" presName="txOne" presStyleLbl="node0" presStyleIdx="0" presStyleCnt="1" custScaleX="100080" custScaleY="36789">
        <dgm:presLayoutVars>
          <dgm:chPref val="3"/>
        </dgm:presLayoutVars>
      </dgm:prSet>
      <dgm:spPr/>
    </dgm:pt>
    <dgm:pt modelId="{4D20A6D7-2B73-4D34-B9E9-B776B45C4BC1}" type="pres">
      <dgm:prSet presAssocID="{51D40216-B7E4-4AE7-ACA8-B00EA2188C28}" presName="parTransOne" presStyleCnt="0"/>
      <dgm:spPr/>
    </dgm:pt>
    <dgm:pt modelId="{15C2F252-7CA2-46FA-AEDB-0ACD47C67FC1}" type="pres">
      <dgm:prSet presAssocID="{51D40216-B7E4-4AE7-ACA8-B00EA2188C28}" presName="horzOne" presStyleCnt="0"/>
      <dgm:spPr/>
    </dgm:pt>
    <dgm:pt modelId="{66E80D9D-3381-46DB-9F2C-8599BD8A8FF4}" type="pres">
      <dgm:prSet presAssocID="{987A70DC-7E1A-4986-AF72-6E9FF93FA6E8}" presName="vertTwo" presStyleCnt="0"/>
      <dgm:spPr/>
    </dgm:pt>
    <dgm:pt modelId="{56A981B5-BF8C-4736-8FE2-3A204CE51BD3}" type="pres">
      <dgm:prSet presAssocID="{987A70DC-7E1A-4986-AF72-6E9FF93FA6E8}" presName="txTwo" presStyleLbl="node2" presStyleIdx="0" presStyleCnt="5">
        <dgm:presLayoutVars>
          <dgm:chPref val="3"/>
        </dgm:presLayoutVars>
      </dgm:prSet>
      <dgm:spPr/>
    </dgm:pt>
    <dgm:pt modelId="{878A4A21-C11C-44CD-B1B1-984EC8253A67}" type="pres">
      <dgm:prSet presAssocID="{987A70DC-7E1A-4986-AF72-6E9FF93FA6E8}" presName="horzTwo" presStyleCnt="0"/>
      <dgm:spPr/>
    </dgm:pt>
    <dgm:pt modelId="{F4F5AEDA-17F4-4248-9785-92A8524AEF8F}" type="pres">
      <dgm:prSet presAssocID="{C3D19F67-3C52-4906-A95E-8D5DDE3F364B}" presName="sibSpaceTwo" presStyleCnt="0"/>
      <dgm:spPr/>
    </dgm:pt>
    <dgm:pt modelId="{E609F03C-768D-4603-8D15-7E8E4AC1F620}" type="pres">
      <dgm:prSet presAssocID="{B2D412B7-E03B-4177-929E-C605B1158BD3}" presName="vertTwo" presStyleCnt="0"/>
      <dgm:spPr/>
    </dgm:pt>
    <dgm:pt modelId="{E55A798C-2CAF-417F-9BFC-D23251289830}" type="pres">
      <dgm:prSet presAssocID="{B2D412B7-E03B-4177-929E-C605B1158BD3}" presName="txTwo" presStyleLbl="node2" presStyleIdx="1" presStyleCnt="5">
        <dgm:presLayoutVars>
          <dgm:chPref val="3"/>
        </dgm:presLayoutVars>
      </dgm:prSet>
      <dgm:spPr/>
    </dgm:pt>
    <dgm:pt modelId="{29EEF6FB-FBBC-4004-97DD-583D876D526D}" type="pres">
      <dgm:prSet presAssocID="{B2D412B7-E03B-4177-929E-C605B1158BD3}" presName="horzTwo" presStyleCnt="0"/>
      <dgm:spPr/>
    </dgm:pt>
    <dgm:pt modelId="{CD947AA3-A6C8-4884-8859-C49AB5D52F1F}" type="pres">
      <dgm:prSet presAssocID="{4A63B10C-F0EC-4DE5-8685-89FB27D8B499}" presName="sibSpaceTwo" presStyleCnt="0"/>
      <dgm:spPr/>
    </dgm:pt>
    <dgm:pt modelId="{673E5813-045B-4131-952F-1F3F01521BB4}" type="pres">
      <dgm:prSet presAssocID="{96BEE1F7-74C6-4E86-A7F3-AE0171063767}" presName="vertTwo" presStyleCnt="0"/>
      <dgm:spPr/>
    </dgm:pt>
    <dgm:pt modelId="{260782DB-C379-4D10-8B37-65534617B1CE}" type="pres">
      <dgm:prSet presAssocID="{96BEE1F7-74C6-4E86-A7F3-AE0171063767}" presName="txTwo" presStyleLbl="node2" presStyleIdx="2" presStyleCnt="5">
        <dgm:presLayoutVars>
          <dgm:chPref val="3"/>
        </dgm:presLayoutVars>
      </dgm:prSet>
      <dgm:spPr/>
    </dgm:pt>
    <dgm:pt modelId="{07B53B82-EC7F-439C-9693-35D15E322814}" type="pres">
      <dgm:prSet presAssocID="{96BEE1F7-74C6-4E86-A7F3-AE0171063767}" presName="horzTwo" presStyleCnt="0"/>
      <dgm:spPr/>
    </dgm:pt>
    <dgm:pt modelId="{3A819505-B38F-401E-8BB1-438C96AA37C5}" type="pres">
      <dgm:prSet presAssocID="{0CBE7539-1E67-4B04-B30D-2DEE839D8BBA}" presName="sibSpaceTwo" presStyleCnt="0"/>
      <dgm:spPr/>
    </dgm:pt>
    <dgm:pt modelId="{CB12873E-93A3-4F9C-9889-6A678AE0E474}" type="pres">
      <dgm:prSet presAssocID="{C60FDE42-A0DB-4BB7-B7A2-E501AE5AFF20}" presName="vertTwo" presStyleCnt="0"/>
      <dgm:spPr/>
    </dgm:pt>
    <dgm:pt modelId="{5D449C30-0550-4DF5-AED1-949E5F9E2C15}" type="pres">
      <dgm:prSet presAssocID="{C60FDE42-A0DB-4BB7-B7A2-E501AE5AFF20}" presName="txTwo" presStyleLbl="node2" presStyleIdx="3" presStyleCnt="5" custScaleX="107806">
        <dgm:presLayoutVars>
          <dgm:chPref val="3"/>
        </dgm:presLayoutVars>
      </dgm:prSet>
      <dgm:spPr/>
    </dgm:pt>
    <dgm:pt modelId="{751A1E2B-4580-4807-8728-7C83A33BA952}" type="pres">
      <dgm:prSet presAssocID="{C60FDE42-A0DB-4BB7-B7A2-E501AE5AFF20}" presName="horzTwo" presStyleCnt="0"/>
      <dgm:spPr/>
    </dgm:pt>
    <dgm:pt modelId="{BEAD607B-29EE-4072-A731-D55E3C35BECA}" type="pres">
      <dgm:prSet presAssocID="{56399E7D-70AB-42FE-B8D3-5D27FF20851F}" presName="sibSpaceTwo" presStyleCnt="0"/>
      <dgm:spPr/>
    </dgm:pt>
    <dgm:pt modelId="{37082BC0-48CC-4B79-B765-E9105BED82B6}" type="pres">
      <dgm:prSet presAssocID="{EF611454-A40B-45DA-8521-7D6B27FF1A46}" presName="vertTwo" presStyleCnt="0"/>
      <dgm:spPr/>
    </dgm:pt>
    <dgm:pt modelId="{7DD1F02E-EB54-4120-B649-AE844DE26D6D}" type="pres">
      <dgm:prSet presAssocID="{EF611454-A40B-45DA-8521-7D6B27FF1A46}" presName="txTwo" presStyleLbl="node2" presStyleIdx="4" presStyleCnt="5">
        <dgm:presLayoutVars>
          <dgm:chPref val="3"/>
        </dgm:presLayoutVars>
      </dgm:prSet>
      <dgm:spPr/>
    </dgm:pt>
    <dgm:pt modelId="{E0EB0659-1886-4672-ABB2-03F69D92D945}" type="pres">
      <dgm:prSet presAssocID="{EF611454-A40B-45DA-8521-7D6B27FF1A46}" presName="horzTwo" presStyleCnt="0"/>
      <dgm:spPr/>
    </dgm:pt>
  </dgm:ptLst>
  <dgm:cxnLst>
    <dgm:cxn modelId="{00309B05-9D49-4C00-9D12-9F8A57EED23A}" srcId="{51D40216-B7E4-4AE7-ACA8-B00EA2188C28}" destId="{987A70DC-7E1A-4986-AF72-6E9FF93FA6E8}" srcOrd="0" destOrd="0" parTransId="{EA63B679-B755-4583-9090-9EBB1E197207}" sibTransId="{C3D19F67-3C52-4906-A95E-8D5DDE3F364B}"/>
    <dgm:cxn modelId="{07D11B26-CCED-40DE-8C06-5139AC266770}" type="presOf" srcId="{2D84CE97-F437-474E-ABCE-1E696A18B52F}" destId="{BBF93458-B89C-4716-96B3-6F27BA5632C2}" srcOrd="0" destOrd="0" presId="urn:microsoft.com/office/officeart/2005/8/layout/hierarchy4"/>
    <dgm:cxn modelId="{3A771E47-0672-4D95-9764-1CB665EFE82B}" type="presOf" srcId="{B2D412B7-E03B-4177-929E-C605B1158BD3}" destId="{E55A798C-2CAF-417F-9BFC-D23251289830}" srcOrd="0" destOrd="0" presId="urn:microsoft.com/office/officeart/2005/8/layout/hierarchy4"/>
    <dgm:cxn modelId="{6991D475-EFDC-47D8-9070-9F379E2DC792}" srcId="{51D40216-B7E4-4AE7-ACA8-B00EA2188C28}" destId="{B2D412B7-E03B-4177-929E-C605B1158BD3}" srcOrd="1" destOrd="0" parTransId="{BB3AEDEC-AB54-406D-A050-E85575AB5653}" sibTransId="{4A63B10C-F0EC-4DE5-8685-89FB27D8B499}"/>
    <dgm:cxn modelId="{D8526356-073C-44A6-BF64-E11C278397AD}" srcId="{51D40216-B7E4-4AE7-ACA8-B00EA2188C28}" destId="{96BEE1F7-74C6-4E86-A7F3-AE0171063767}" srcOrd="2" destOrd="0" parTransId="{49CD975E-AACE-46D6-85F1-34742BD3FAC7}" sibTransId="{0CBE7539-1E67-4B04-B30D-2DEE839D8BBA}"/>
    <dgm:cxn modelId="{D1096C59-9D8E-49F0-ACF7-68631EC3146B}" type="presOf" srcId="{EF611454-A40B-45DA-8521-7D6B27FF1A46}" destId="{7DD1F02E-EB54-4120-B649-AE844DE26D6D}" srcOrd="0" destOrd="0" presId="urn:microsoft.com/office/officeart/2005/8/layout/hierarchy4"/>
    <dgm:cxn modelId="{ED51E980-5D05-4D04-AD7C-BA59491CB66D}" srcId="{2D84CE97-F437-474E-ABCE-1E696A18B52F}" destId="{51D40216-B7E4-4AE7-ACA8-B00EA2188C28}" srcOrd="0" destOrd="0" parTransId="{AC504C0C-1E94-4710-AA93-9C4D52481B77}" sibTransId="{CA188B49-9AF2-49B0-806B-633149B6B626}"/>
    <dgm:cxn modelId="{75852B96-C2B1-4F3B-903B-DED26C7FAAD7}" type="presOf" srcId="{96BEE1F7-74C6-4E86-A7F3-AE0171063767}" destId="{260782DB-C379-4D10-8B37-65534617B1CE}" srcOrd="0" destOrd="0" presId="urn:microsoft.com/office/officeart/2005/8/layout/hierarchy4"/>
    <dgm:cxn modelId="{BA222099-E76D-4587-AA4B-4949B5E81C6F}" srcId="{51D40216-B7E4-4AE7-ACA8-B00EA2188C28}" destId="{EF611454-A40B-45DA-8521-7D6B27FF1A46}" srcOrd="4" destOrd="0" parTransId="{51AE5808-9C25-43CA-852A-2DCCBD673A30}" sibTransId="{49FF4C6C-3385-4B8A-BB26-1DC8FD1F7EA6}"/>
    <dgm:cxn modelId="{220A6A9F-F08A-40CC-873F-D784EC728936}" type="presOf" srcId="{C60FDE42-A0DB-4BB7-B7A2-E501AE5AFF20}" destId="{5D449C30-0550-4DF5-AED1-949E5F9E2C15}" srcOrd="0" destOrd="0" presId="urn:microsoft.com/office/officeart/2005/8/layout/hierarchy4"/>
    <dgm:cxn modelId="{6DF359CA-63D7-4BA0-A19B-AC794924E703}" type="presOf" srcId="{51D40216-B7E4-4AE7-ACA8-B00EA2188C28}" destId="{4ED4F45A-6DCC-481D-8245-E6BF1ECB0549}" srcOrd="0" destOrd="0" presId="urn:microsoft.com/office/officeart/2005/8/layout/hierarchy4"/>
    <dgm:cxn modelId="{22A1E8D8-8657-4DCE-B302-09F75ECE1F8D}" type="presOf" srcId="{987A70DC-7E1A-4986-AF72-6E9FF93FA6E8}" destId="{56A981B5-BF8C-4736-8FE2-3A204CE51BD3}" srcOrd="0" destOrd="0" presId="urn:microsoft.com/office/officeart/2005/8/layout/hierarchy4"/>
    <dgm:cxn modelId="{8D1BBCE8-6AD2-4FD5-9FD1-36353013D890}" srcId="{51D40216-B7E4-4AE7-ACA8-B00EA2188C28}" destId="{C60FDE42-A0DB-4BB7-B7A2-E501AE5AFF20}" srcOrd="3" destOrd="0" parTransId="{06A127C3-8D00-4A99-B44F-B6A4F20E8F5A}" sibTransId="{56399E7D-70AB-42FE-B8D3-5D27FF20851F}"/>
    <dgm:cxn modelId="{1F36D85E-46E0-4E7B-9563-5BB281D81AA6}" type="presParOf" srcId="{BBF93458-B89C-4716-96B3-6F27BA5632C2}" destId="{9A729BC8-2B89-4BC4-B0D6-9DD6DCDA2937}" srcOrd="0" destOrd="0" presId="urn:microsoft.com/office/officeart/2005/8/layout/hierarchy4"/>
    <dgm:cxn modelId="{1573EC1C-F9E1-4EA5-8B03-8BAADADAEA6A}" type="presParOf" srcId="{9A729BC8-2B89-4BC4-B0D6-9DD6DCDA2937}" destId="{4ED4F45A-6DCC-481D-8245-E6BF1ECB0549}" srcOrd="0" destOrd="0" presId="urn:microsoft.com/office/officeart/2005/8/layout/hierarchy4"/>
    <dgm:cxn modelId="{EC6E3DBF-09EA-46F9-8406-70E6DDFFBAF8}" type="presParOf" srcId="{9A729BC8-2B89-4BC4-B0D6-9DD6DCDA2937}" destId="{4D20A6D7-2B73-4D34-B9E9-B776B45C4BC1}" srcOrd="1" destOrd="0" presId="urn:microsoft.com/office/officeart/2005/8/layout/hierarchy4"/>
    <dgm:cxn modelId="{0DFA39BC-1D55-423A-B3E8-0E71521D5088}" type="presParOf" srcId="{9A729BC8-2B89-4BC4-B0D6-9DD6DCDA2937}" destId="{15C2F252-7CA2-46FA-AEDB-0ACD47C67FC1}" srcOrd="2" destOrd="0" presId="urn:microsoft.com/office/officeart/2005/8/layout/hierarchy4"/>
    <dgm:cxn modelId="{B93DA45E-34FB-4138-9AD5-53297F4D0DE1}" type="presParOf" srcId="{15C2F252-7CA2-46FA-AEDB-0ACD47C67FC1}" destId="{66E80D9D-3381-46DB-9F2C-8599BD8A8FF4}" srcOrd="0" destOrd="0" presId="urn:microsoft.com/office/officeart/2005/8/layout/hierarchy4"/>
    <dgm:cxn modelId="{FA75422B-ACEB-4535-8A74-FABA254FB237}" type="presParOf" srcId="{66E80D9D-3381-46DB-9F2C-8599BD8A8FF4}" destId="{56A981B5-BF8C-4736-8FE2-3A204CE51BD3}" srcOrd="0" destOrd="0" presId="urn:microsoft.com/office/officeart/2005/8/layout/hierarchy4"/>
    <dgm:cxn modelId="{0A1DE306-A839-42C2-8653-40ED5D231588}" type="presParOf" srcId="{66E80D9D-3381-46DB-9F2C-8599BD8A8FF4}" destId="{878A4A21-C11C-44CD-B1B1-984EC8253A67}" srcOrd="1" destOrd="0" presId="urn:microsoft.com/office/officeart/2005/8/layout/hierarchy4"/>
    <dgm:cxn modelId="{F0EFC28B-B734-4B68-A4B4-AAAA6B3A67D1}" type="presParOf" srcId="{15C2F252-7CA2-46FA-AEDB-0ACD47C67FC1}" destId="{F4F5AEDA-17F4-4248-9785-92A8524AEF8F}" srcOrd="1" destOrd="0" presId="urn:microsoft.com/office/officeart/2005/8/layout/hierarchy4"/>
    <dgm:cxn modelId="{B9730BE6-78B7-4FF3-816C-EC0D12F889F1}" type="presParOf" srcId="{15C2F252-7CA2-46FA-AEDB-0ACD47C67FC1}" destId="{E609F03C-768D-4603-8D15-7E8E4AC1F620}" srcOrd="2" destOrd="0" presId="urn:microsoft.com/office/officeart/2005/8/layout/hierarchy4"/>
    <dgm:cxn modelId="{AB5D4BE4-A112-4DB4-8E62-51B2E843FDA2}" type="presParOf" srcId="{E609F03C-768D-4603-8D15-7E8E4AC1F620}" destId="{E55A798C-2CAF-417F-9BFC-D23251289830}" srcOrd="0" destOrd="0" presId="urn:microsoft.com/office/officeart/2005/8/layout/hierarchy4"/>
    <dgm:cxn modelId="{80D04D6B-7EAC-4446-85BC-03EC14C1B10D}" type="presParOf" srcId="{E609F03C-768D-4603-8D15-7E8E4AC1F620}" destId="{29EEF6FB-FBBC-4004-97DD-583D876D526D}" srcOrd="1" destOrd="0" presId="urn:microsoft.com/office/officeart/2005/8/layout/hierarchy4"/>
    <dgm:cxn modelId="{EF2DAAED-A04A-4EC9-A3A8-B9F34C9550ED}" type="presParOf" srcId="{15C2F252-7CA2-46FA-AEDB-0ACD47C67FC1}" destId="{CD947AA3-A6C8-4884-8859-C49AB5D52F1F}" srcOrd="3" destOrd="0" presId="urn:microsoft.com/office/officeart/2005/8/layout/hierarchy4"/>
    <dgm:cxn modelId="{70E69B03-45E1-493D-BBF1-EDFF70870E1C}" type="presParOf" srcId="{15C2F252-7CA2-46FA-AEDB-0ACD47C67FC1}" destId="{673E5813-045B-4131-952F-1F3F01521BB4}" srcOrd="4" destOrd="0" presId="urn:microsoft.com/office/officeart/2005/8/layout/hierarchy4"/>
    <dgm:cxn modelId="{138A1A87-8FE4-41E4-B0F9-6A1A68D4A6D7}" type="presParOf" srcId="{673E5813-045B-4131-952F-1F3F01521BB4}" destId="{260782DB-C379-4D10-8B37-65534617B1CE}" srcOrd="0" destOrd="0" presId="urn:microsoft.com/office/officeart/2005/8/layout/hierarchy4"/>
    <dgm:cxn modelId="{17F58306-5CDD-496D-B18D-D1692B6010AB}" type="presParOf" srcId="{673E5813-045B-4131-952F-1F3F01521BB4}" destId="{07B53B82-EC7F-439C-9693-35D15E322814}" srcOrd="1" destOrd="0" presId="urn:microsoft.com/office/officeart/2005/8/layout/hierarchy4"/>
    <dgm:cxn modelId="{52123910-7566-472A-9CFC-BC0A476F0B29}" type="presParOf" srcId="{15C2F252-7CA2-46FA-AEDB-0ACD47C67FC1}" destId="{3A819505-B38F-401E-8BB1-438C96AA37C5}" srcOrd="5" destOrd="0" presId="urn:microsoft.com/office/officeart/2005/8/layout/hierarchy4"/>
    <dgm:cxn modelId="{FE6E97EF-996E-45D3-BF1A-8C671513533F}" type="presParOf" srcId="{15C2F252-7CA2-46FA-AEDB-0ACD47C67FC1}" destId="{CB12873E-93A3-4F9C-9889-6A678AE0E474}" srcOrd="6" destOrd="0" presId="urn:microsoft.com/office/officeart/2005/8/layout/hierarchy4"/>
    <dgm:cxn modelId="{D7215D02-4530-4F7F-AC21-356143B18168}" type="presParOf" srcId="{CB12873E-93A3-4F9C-9889-6A678AE0E474}" destId="{5D449C30-0550-4DF5-AED1-949E5F9E2C15}" srcOrd="0" destOrd="0" presId="urn:microsoft.com/office/officeart/2005/8/layout/hierarchy4"/>
    <dgm:cxn modelId="{DE596881-2E13-4CF3-8B7C-71C1BD2EDF62}" type="presParOf" srcId="{CB12873E-93A3-4F9C-9889-6A678AE0E474}" destId="{751A1E2B-4580-4807-8728-7C83A33BA952}" srcOrd="1" destOrd="0" presId="urn:microsoft.com/office/officeart/2005/8/layout/hierarchy4"/>
    <dgm:cxn modelId="{F9F25F78-BD4D-4F24-80AB-592D9B51A3B5}" type="presParOf" srcId="{15C2F252-7CA2-46FA-AEDB-0ACD47C67FC1}" destId="{BEAD607B-29EE-4072-A731-D55E3C35BECA}" srcOrd="7" destOrd="0" presId="urn:microsoft.com/office/officeart/2005/8/layout/hierarchy4"/>
    <dgm:cxn modelId="{DF8C9DC0-F8DA-4735-9356-EA16B9001B8A}" type="presParOf" srcId="{15C2F252-7CA2-46FA-AEDB-0ACD47C67FC1}" destId="{37082BC0-48CC-4B79-B765-E9105BED82B6}" srcOrd="8" destOrd="0" presId="urn:microsoft.com/office/officeart/2005/8/layout/hierarchy4"/>
    <dgm:cxn modelId="{C26857CD-035A-494D-8FBC-4389033AAA4A}" type="presParOf" srcId="{37082BC0-48CC-4B79-B765-E9105BED82B6}" destId="{7DD1F02E-EB54-4120-B649-AE844DE26D6D}" srcOrd="0" destOrd="0" presId="urn:microsoft.com/office/officeart/2005/8/layout/hierarchy4"/>
    <dgm:cxn modelId="{FD7DC63A-04EC-41AC-B65E-474E660FA283}" type="presParOf" srcId="{37082BC0-48CC-4B79-B765-E9105BED82B6}" destId="{E0EB0659-1886-4672-ABB2-03F69D92D945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7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ED4F45A-6DCC-481D-8245-E6BF1ECB0549}">
      <dsp:nvSpPr>
        <dsp:cNvPr id="0" name=""/>
        <dsp:cNvSpPr/>
      </dsp:nvSpPr>
      <dsp:spPr>
        <a:xfrm>
          <a:off x="3596" y="635"/>
          <a:ext cx="5753526" cy="70649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Poprawa warunków funkcjonowania oraz wzmocnienie rodzin i dzieci w Zakopanem, budujące atrakcyjność osadniczą miasta.</a:t>
          </a:r>
        </a:p>
      </dsp:txBody>
      <dsp:txXfrm>
        <a:off x="24288" y="21327"/>
        <a:ext cx="5712142" cy="665108"/>
      </dsp:txXfrm>
    </dsp:sp>
    <dsp:sp modelId="{56A981B5-BF8C-4736-8FE2-3A204CE51BD3}">
      <dsp:nvSpPr>
        <dsp:cNvPr id="0" name=""/>
        <dsp:cNvSpPr/>
      </dsp:nvSpPr>
      <dsp:spPr>
        <a:xfrm>
          <a:off x="5896" y="924820"/>
          <a:ext cx="1061851" cy="192039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50" kern="12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1. Wzmocnienie roli rodziny oraz kompetencji opiekuńczo-wychowawczych obecnych</a:t>
          </a:r>
          <a:br>
            <a:rPr lang="pl-PL" sz="1050" kern="12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</a:br>
          <a:r>
            <a:rPr lang="pl-PL" sz="1050" kern="12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i przyszłych rodziców oraz opiekunów dzieci.</a:t>
          </a:r>
        </a:p>
      </dsp:txBody>
      <dsp:txXfrm>
        <a:off x="36997" y="955921"/>
        <a:ext cx="999649" cy="1858188"/>
      </dsp:txXfrm>
    </dsp:sp>
    <dsp:sp modelId="{E55A798C-2CAF-417F-9BFC-D23251289830}">
      <dsp:nvSpPr>
        <dsp:cNvPr id="0" name=""/>
        <dsp:cNvSpPr/>
      </dsp:nvSpPr>
      <dsp:spPr>
        <a:xfrm>
          <a:off x="1156943" y="924820"/>
          <a:ext cx="1061851" cy="192039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50" kern="12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2. Zwiększenie dostępności</a:t>
          </a:r>
          <a:br>
            <a:rPr lang="pl-PL" sz="1050" kern="12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</a:br>
          <a:r>
            <a:rPr lang="pl-PL" sz="1050" kern="12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i skuteczności profilaktyki oraz wczesnej interwencji wobec dzieci</a:t>
          </a:r>
          <a:br>
            <a:rPr lang="pl-PL" sz="1050" kern="12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</a:br>
          <a:r>
            <a:rPr lang="pl-PL" sz="1050" kern="12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i rodzin.</a:t>
          </a:r>
        </a:p>
      </dsp:txBody>
      <dsp:txXfrm>
        <a:off x="1188044" y="955921"/>
        <a:ext cx="999649" cy="1858188"/>
      </dsp:txXfrm>
    </dsp:sp>
    <dsp:sp modelId="{260782DB-C379-4D10-8B37-65534617B1CE}">
      <dsp:nvSpPr>
        <dsp:cNvPr id="0" name=""/>
        <dsp:cNvSpPr/>
      </dsp:nvSpPr>
      <dsp:spPr>
        <a:xfrm>
          <a:off x="2307990" y="924820"/>
          <a:ext cx="1061851" cy="192039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50" kern="12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 3. Zwiększenie dostępności</a:t>
          </a:r>
          <a:br>
            <a:rPr lang="pl-PL" sz="1050" kern="12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</a:br>
          <a:r>
            <a:rPr lang="pl-PL" sz="1050" kern="12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i skuteczności systemu wsparcia rodzin przeżywających trudności oraz wzmocnienie ich samodzielności.</a:t>
          </a:r>
        </a:p>
      </dsp:txBody>
      <dsp:txXfrm>
        <a:off x="2339091" y="955921"/>
        <a:ext cx="999649" cy="1858188"/>
      </dsp:txXfrm>
    </dsp:sp>
    <dsp:sp modelId="{5D449C30-0550-4DF5-AED1-949E5F9E2C15}">
      <dsp:nvSpPr>
        <dsp:cNvPr id="0" name=""/>
        <dsp:cNvSpPr/>
      </dsp:nvSpPr>
      <dsp:spPr>
        <a:xfrm>
          <a:off x="3459037" y="924820"/>
          <a:ext cx="1144739" cy="192039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50" kern="12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 4. Zapewnienie dzieciom bezpieczeństwa oraz możliwości wychowania</a:t>
          </a:r>
          <a:br>
            <a:rPr lang="pl-PL" sz="1050" kern="12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</a:br>
          <a:r>
            <a:rPr lang="pl-PL" sz="1050" kern="12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w rodzinie naturalnej.</a:t>
          </a:r>
        </a:p>
      </dsp:txBody>
      <dsp:txXfrm>
        <a:off x="3492565" y="958348"/>
        <a:ext cx="1077683" cy="1853334"/>
      </dsp:txXfrm>
    </dsp:sp>
    <dsp:sp modelId="{7DD1F02E-EB54-4120-B649-AE844DE26D6D}">
      <dsp:nvSpPr>
        <dsp:cNvPr id="0" name=""/>
        <dsp:cNvSpPr/>
      </dsp:nvSpPr>
      <dsp:spPr>
        <a:xfrm>
          <a:off x="4692972" y="924820"/>
          <a:ext cx="1061851" cy="192039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50" kern="12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5. Wzmocnienie koordynacji i współpracy podmiotów lokalnego systemu wsparcia rodziny.</a:t>
          </a:r>
        </a:p>
      </dsp:txBody>
      <dsp:txXfrm>
        <a:off x="4724073" y="955921"/>
        <a:ext cx="999649" cy="185818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Niebieski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6D42C-ADC6-43C2-A8FD-EFCAF398C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90</Pages>
  <Words>21239</Words>
  <Characters>127435</Characters>
  <Application>Microsoft Office Word</Application>
  <DocSecurity>0</DocSecurity>
  <Lines>1061</Lines>
  <Paragraphs>296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CZN</dc:creator>
  <cp:lastModifiedBy>Dawid Hoinkis</cp:lastModifiedBy>
  <cp:revision>5</cp:revision>
  <dcterms:created xsi:type="dcterms:W3CDTF">2026-05-03T21:19:00Z</dcterms:created>
  <dcterms:modified xsi:type="dcterms:W3CDTF">2026-05-07T09:50:00Z</dcterms:modified>
</cp:coreProperties>
</file>